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4"/>
        <w:gridCol w:w="4893"/>
        <w:gridCol w:w="2677"/>
      </w:tblGrid>
      <w:tr w:rsidR="00CA22DE" w14:paraId="59465F6A" w14:textId="77777777" w:rsidTr="00502A74">
        <w:tc>
          <w:tcPr>
            <w:tcW w:w="10034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hideMark/>
          </w:tcPr>
          <w:p w14:paraId="2B28DA2B" w14:textId="77777777" w:rsidR="00CA22DE" w:rsidRDefault="00CA22DE" w:rsidP="00502A74">
            <w:pPr>
              <w:rPr>
                <w:b/>
              </w:rPr>
            </w:pPr>
            <w:bookmarkStart w:id="0" w:name="_Hlk10444896"/>
            <w:bookmarkEnd w:id="0"/>
            <w:r>
              <w:rPr>
                <w:b/>
              </w:rPr>
              <w:t>CMGT 235 – Electrical and Mechanical Systems</w:t>
            </w:r>
          </w:p>
        </w:tc>
      </w:tr>
      <w:tr w:rsidR="00CA22DE" w14:paraId="688F2722" w14:textId="77777777" w:rsidTr="003D7EFE">
        <w:tc>
          <w:tcPr>
            <w:tcW w:w="2464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7BC748E6" w14:textId="4ED45B77" w:rsidR="00CA22DE" w:rsidRDefault="00CA22DE" w:rsidP="003D7EFE">
            <w:pPr>
              <w:rPr>
                <w:b/>
              </w:rPr>
            </w:pPr>
            <w:r>
              <w:rPr>
                <w:b/>
              </w:rPr>
              <w:t>Discussion No. 26</w:t>
            </w:r>
          </w:p>
        </w:tc>
        <w:tc>
          <w:tcPr>
            <w:tcW w:w="4893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27448A8E" w14:textId="77777777" w:rsidR="00CA22DE" w:rsidRDefault="00CA22DE" w:rsidP="003D7EFE">
            <w:pPr>
              <w:jc w:val="center"/>
              <w:rPr>
                <w:b/>
              </w:rPr>
            </w:pPr>
            <w:r>
              <w:rPr>
                <w:b/>
              </w:rPr>
              <w:t>Unit 3 - Electrical Systems</w:t>
            </w:r>
          </w:p>
        </w:tc>
        <w:tc>
          <w:tcPr>
            <w:tcW w:w="2677" w:type="dxa"/>
            <w:tcBorders>
              <w:top w:val="double" w:sz="6" w:space="0" w:color="auto"/>
              <w:left w:val="nil"/>
              <w:bottom w:val="nil"/>
              <w:right w:val="nil"/>
            </w:tcBorders>
            <w:hideMark/>
          </w:tcPr>
          <w:p w14:paraId="0B842BC0" w14:textId="1BEACADA" w:rsidR="00CA22DE" w:rsidRDefault="00CA22DE" w:rsidP="003D7EFE">
            <w:pPr>
              <w:jc w:val="right"/>
              <w:rPr>
                <w:b/>
              </w:rPr>
            </w:pPr>
            <w:r>
              <w:rPr>
                <w:b/>
              </w:rPr>
              <w:t>Fall 20</w:t>
            </w:r>
            <w:r w:rsidR="00A3273E">
              <w:rPr>
                <w:b/>
              </w:rPr>
              <w:t>2</w:t>
            </w:r>
            <w:r w:rsidR="00A11855">
              <w:rPr>
                <w:b/>
              </w:rPr>
              <w:t>2</w:t>
            </w:r>
          </w:p>
        </w:tc>
      </w:tr>
    </w:tbl>
    <w:p w14:paraId="56DD4101" w14:textId="4F1EF787" w:rsidR="00CA22DE" w:rsidRDefault="00CA22DE" w:rsidP="00CA22DE">
      <w:pPr>
        <w:suppressAutoHyphens/>
        <w:autoSpaceDE w:val="0"/>
        <w:autoSpaceDN w:val="0"/>
        <w:adjustRightInd w:val="0"/>
        <w:spacing w:after="0"/>
        <w:textAlignment w:val="center"/>
        <w:rPr>
          <w:rFonts w:ascii="Calibri" w:hAnsi="Calibri" w:cs="Calibri"/>
          <w:b/>
          <w:color w:val="D12229"/>
        </w:rPr>
      </w:pPr>
      <w:r>
        <w:rPr>
          <w:rFonts w:ascii="Calibri" w:hAnsi="Calibri" w:cs="Calibri"/>
          <w:b/>
          <w:color w:val="D12229"/>
        </w:rPr>
        <w:t>Sizing Electrical Raceway</w:t>
      </w:r>
    </w:p>
    <w:p w14:paraId="594CF4EA" w14:textId="05057E2A" w:rsidR="00CA22DE" w:rsidRDefault="00CA22DE" w:rsidP="00CA22DE">
      <w:pPr>
        <w:spacing w:after="0"/>
      </w:pPr>
    </w:p>
    <w:p w14:paraId="0EDE4CBD" w14:textId="37FF8018" w:rsidR="00350083" w:rsidRPr="00350083" w:rsidRDefault="00350083" w:rsidP="00350083">
      <w:pPr>
        <w:spacing w:after="0"/>
        <w:rPr>
          <w:b/>
          <w:bCs/>
        </w:rPr>
      </w:pPr>
      <w:r w:rsidRPr="00350083">
        <w:rPr>
          <w:b/>
          <w:bCs/>
        </w:rPr>
        <w:t>Proper Sizing of Conduit and Raceways</w:t>
      </w:r>
    </w:p>
    <w:p w14:paraId="2577BD38" w14:textId="48981EB1" w:rsidR="00350083" w:rsidRDefault="00350083" w:rsidP="00350083">
      <w:pPr>
        <w:spacing w:after="0"/>
      </w:pPr>
      <w:r>
        <w:t>When selecting the conduit size, it’s important to consider the following variables:</w:t>
      </w:r>
    </w:p>
    <w:p w14:paraId="7DA2DE90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Number of conductors</w:t>
      </w:r>
    </w:p>
    <w:p w14:paraId="6C41369E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Size of the conductors</w:t>
      </w:r>
    </w:p>
    <w:p w14:paraId="1CD9326D" w14:textId="77777777" w:rsidR="00350083" w:rsidRDefault="00350083" w:rsidP="00350083">
      <w:pPr>
        <w:pStyle w:val="ListParagraph"/>
        <w:numPr>
          <w:ilvl w:val="0"/>
          <w:numId w:val="7"/>
        </w:numPr>
        <w:spacing w:after="0"/>
        <w:ind w:left="360"/>
      </w:pPr>
      <w:r>
        <w:t>Type of conduit</w:t>
      </w:r>
    </w:p>
    <w:p w14:paraId="4B872B5E" w14:textId="77777777" w:rsidR="00350083" w:rsidRDefault="00350083" w:rsidP="00350083">
      <w:pPr>
        <w:spacing w:after="0"/>
      </w:pPr>
    </w:p>
    <w:p w14:paraId="0718AB0A" w14:textId="5952F89B" w:rsidR="00350083" w:rsidRDefault="00350083" w:rsidP="00CA22DE">
      <w:pPr>
        <w:spacing w:after="0"/>
      </w:pPr>
      <w:r w:rsidRPr="00350083">
        <w:t>NFPA 731 Section 4.6.3.12(2) requires raceways to be sized properly in accordance with the NEC.</w:t>
      </w:r>
    </w:p>
    <w:p w14:paraId="15C26C57" w14:textId="77777777" w:rsidR="00B75713" w:rsidRDefault="00B75713" w:rsidP="00B75713">
      <w:pPr>
        <w:spacing w:after="0"/>
      </w:pPr>
    </w:p>
    <w:p w14:paraId="467F7966" w14:textId="4925D153" w:rsidR="00350083" w:rsidRDefault="00350083" w:rsidP="00350083">
      <w:pPr>
        <w:spacing w:after="0"/>
        <w:rPr>
          <w:b/>
          <w:bCs/>
        </w:rPr>
      </w:pPr>
      <w:r w:rsidRPr="00350083">
        <w:rPr>
          <w:b/>
          <w:bCs/>
        </w:rPr>
        <w:t>2017 Edition National Electric Code (NFPA 70)</w:t>
      </w:r>
    </w:p>
    <w:p w14:paraId="4ADC308C" w14:textId="19BA15FA" w:rsidR="00B75713" w:rsidRDefault="00B75713" w:rsidP="00350083">
      <w:pPr>
        <w:spacing w:after="0"/>
        <w:rPr>
          <w:b/>
          <w:bCs/>
        </w:rPr>
      </w:pPr>
      <w:r>
        <w:rPr>
          <w:b/>
          <w:bCs/>
        </w:rPr>
        <w:t>Article 300</w:t>
      </w:r>
    </w:p>
    <w:p w14:paraId="31B53D47" w14:textId="025B62F9" w:rsidR="00B75713" w:rsidRDefault="00B75713" w:rsidP="00350083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6F0970B" wp14:editId="068A1D1F">
            <wp:extent cx="6400800" cy="3213100"/>
            <wp:effectExtent l="0" t="0" r="0" b="635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rticle-3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CD24" w14:textId="3B679168" w:rsidR="00B75713" w:rsidRDefault="00B75713" w:rsidP="00350083">
      <w:pPr>
        <w:spacing w:after="0"/>
        <w:rPr>
          <w:b/>
          <w:bCs/>
        </w:rPr>
      </w:pPr>
    </w:p>
    <w:p w14:paraId="0F420685" w14:textId="3800C4D3" w:rsidR="00B75713" w:rsidRDefault="00B75713" w:rsidP="00350083">
      <w:pPr>
        <w:spacing w:after="0"/>
        <w:rPr>
          <w:b/>
          <w:bCs/>
        </w:rPr>
      </w:pPr>
    </w:p>
    <w:p w14:paraId="108BA35A" w14:textId="138AB536" w:rsidR="00B75713" w:rsidRPr="00350083" w:rsidRDefault="00B75713" w:rsidP="00350083">
      <w:pPr>
        <w:spacing w:after="0"/>
        <w:rPr>
          <w:b/>
          <w:bCs/>
        </w:rPr>
      </w:pPr>
      <w:r>
        <w:rPr>
          <w:b/>
          <w:bCs/>
        </w:rPr>
        <w:t>Article 300.17</w:t>
      </w:r>
    </w:p>
    <w:p w14:paraId="5C6B44F6" w14:textId="2D59BECC" w:rsidR="00B75713" w:rsidRDefault="00B75713" w:rsidP="00350083">
      <w:pPr>
        <w:spacing w:after="0"/>
      </w:pPr>
      <w:r>
        <w:rPr>
          <w:noProof/>
        </w:rPr>
        <w:drawing>
          <wp:inline distT="0" distB="0" distL="0" distR="0" wp14:anchorId="66F96848" wp14:editId="39A63309">
            <wp:extent cx="3200400" cy="2528046"/>
            <wp:effectExtent l="0" t="0" r="0" b="5715"/>
            <wp:docPr id="12" name="Picture 12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c-article-300-full-versio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2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0092" w14:textId="12E9C501" w:rsidR="00350083" w:rsidRDefault="00350083" w:rsidP="00350083">
      <w:pPr>
        <w:spacing w:after="0"/>
      </w:pPr>
      <w:r>
        <w:lastRenderedPageBreak/>
        <w:t>In the NEC, there are two main locations used when determining the maximum number of conductors in a conduit or tubing:</w:t>
      </w:r>
    </w:p>
    <w:p w14:paraId="2D377F25" w14:textId="77777777" w:rsidR="00B75713" w:rsidRDefault="00B75713" w:rsidP="00350083">
      <w:pPr>
        <w:spacing w:after="0"/>
      </w:pPr>
    </w:p>
    <w:p w14:paraId="1F33A2FA" w14:textId="451588BB" w:rsidR="00350083" w:rsidRDefault="00350083" w:rsidP="00350083">
      <w:pPr>
        <w:spacing w:after="0"/>
      </w:pPr>
      <w:r w:rsidRPr="00350083">
        <w:rPr>
          <w:b/>
          <w:bCs/>
        </w:rPr>
        <w:t>NEC Annex C</w:t>
      </w:r>
      <w:r>
        <w:t xml:space="preserve"> is used for determining the maximum number of conductors permitted in conduit or tubing, when </w:t>
      </w:r>
      <w:r w:rsidRPr="00350083">
        <w:rPr>
          <w:highlight w:val="yellow"/>
        </w:rPr>
        <w:t>all conductors in the conduit are of the same size and insulation type</w:t>
      </w:r>
      <w:r>
        <w:t>.</w:t>
      </w:r>
    </w:p>
    <w:p w14:paraId="49330639" w14:textId="77777777" w:rsidR="00B75713" w:rsidRDefault="00B75713" w:rsidP="00350083">
      <w:pPr>
        <w:spacing w:after="0"/>
      </w:pPr>
    </w:p>
    <w:p w14:paraId="5C40BBFF" w14:textId="7FFAB46E" w:rsidR="00350083" w:rsidRDefault="00350083" w:rsidP="00350083">
      <w:pPr>
        <w:spacing w:after="0"/>
      </w:pPr>
      <w:r>
        <w:rPr>
          <w:noProof/>
        </w:rPr>
        <w:drawing>
          <wp:inline distT="0" distB="0" distL="0" distR="0" wp14:anchorId="53CD8F11" wp14:editId="398C36B5">
            <wp:extent cx="6400800" cy="488061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x-c-tabl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D213" w14:textId="30C52575" w:rsidR="00350083" w:rsidRDefault="00350083" w:rsidP="00350083">
      <w:pPr>
        <w:spacing w:after="0"/>
      </w:pPr>
      <w:r>
        <w:rPr>
          <w:noProof/>
        </w:rPr>
        <w:lastRenderedPageBreak/>
        <w:drawing>
          <wp:inline distT="0" distB="0" distL="0" distR="0" wp14:anchorId="4AAC2150" wp14:editId="39C0B3F9">
            <wp:extent cx="6400800" cy="4720590"/>
            <wp:effectExtent l="0" t="0" r="0" b="381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-c.1-type-thh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8EDAA" w14:textId="04B76CCB" w:rsidR="00350083" w:rsidRDefault="00350083" w:rsidP="00350083">
      <w:pPr>
        <w:spacing w:after="0"/>
      </w:pPr>
    </w:p>
    <w:p w14:paraId="0BD55156" w14:textId="77777777" w:rsidR="00DC718C" w:rsidRDefault="00DC718C" w:rsidP="00350083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DC718C" w14:paraId="350EB336" w14:textId="77777777" w:rsidTr="00DC718C">
        <w:tc>
          <w:tcPr>
            <w:tcW w:w="5035" w:type="dxa"/>
            <w:vMerge w:val="restart"/>
            <w:vAlign w:val="center"/>
          </w:tcPr>
          <w:p w14:paraId="05F36F4B" w14:textId="2617E14A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A9751" wp14:editId="1A431523">
                  <wp:extent cx="3108960" cy="3323134"/>
                  <wp:effectExtent l="0" t="0" r="0" b="0"/>
                  <wp:docPr id="5" name="Picture 5" descr="A picture containing indoor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d_DouglasPH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32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670139AE" w14:textId="28A57DFA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DEA0EE" wp14:editId="4AD0C4BE">
                  <wp:extent cx="3108960" cy="1267503"/>
                  <wp:effectExtent l="0" t="0" r="0" b="8890"/>
                  <wp:docPr id="127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26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18C" w14:paraId="6E0B4C49" w14:textId="77777777" w:rsidTr="00DC718C">
        <w:tc>
          <w:tcPr>
            <w:tcW w:w="5035" w:type="dxa"/>
            <w:vMerge/>
            <w:vAlign w:val="center"/>
          </w:tcPr>
          <w:p w14:paraId="0FFDE0C8" w14:textId="77777777" w:rsidR="00DC718C" w:rsidRDefault="00DC718C" w:rsidP="00DC718C">
            <w:pPr>
              <w:jc w:val="center"/>
            </w:pPr>
          </w:p>
        </w:tc>
        <w:tc>
          <w:tcPr>
            <w:tcW w:w="5035" w:type="dxa"/>
            <w:vAlign w:val="center"/>
          </w:tcPr>
          <w:p w14:paraId="19A51B0C" w14:textId="00240F70" w:rsidR="00DC718C" w:rsidRDefault="00DC718C" w:rsidP="00DC71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0FE3A" wp14:editId="1530B90D">
                  <wp:extent cx="3108960" cy="1360481"/>
                  <wp:effectExtent l="0" t="0" r="0" b="0"/>
                  <wp:docPr id="8" name="Picture 8" descr="A close up of a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hat-is-EMT-Conduit-and-Do-I-Need-to-Use-it-for-My-Project-6_Sebring-Design-Build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36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D68A9" w14:textId="60392C06" w:rsidR="00DC718C" w:rsidRDefault="00DC718C" w:rsidP="00350083">
      <w:pPr>
        <w:spacing w:after="0"/>
      </w:pPr>
    </w:p>
    <w:p w14:paraId="0C5ABF3E" w14:textId="77777777" w:rsidR="00B75713" w:rsidRDefault="00B75713" w:rsidP="00350083">
      <w:pPr>
        <w:spacing w:after="0"/>
      </w:pPr>
    </w:p>
    <w:p w14:paraId="508A9473" w14:textId="77777777" w:rsidR="00350083" w:rsidRDefault="00350083" w:rsidP="00CA22DE">
      <w:pPr>
        <w:spacing w:after="0"/>
      </w:pPr>
    </w:p>
    <w:p w14:paraId="4C0264D3" w14:textId="77777777" w:rsidR="00B75713" w:rsidRDefault="00B75713" w:rsidP="00B75713">
      <w:pPr>
        <w:spacing w:after="0"/>
      </w:pPr>
      <w:r w:rsidRPr="00350083">
        <w:rPr>
          <w:b/>
          <w:bCs/>
        </w:rPr>
        <w:lastRenderedPageBreak/>
        <w:t>NEC Chapter 9</w:t>
      </w:r>
      <w:r>
        <w:t xml:space="preserve"> is used for </w:t>
      </w:r>
      <w:r w:rsidRPr="00502A74">
        <w:rPr>
          <w:highlight w:val="yellow"/>
        </w:rPr>
        <w:t>combinations of conductors of different sizes or insulation types installed in the same conduit or tubing</w:t>
      </w:r>
      <w:r>
        <w:t>.</w:t>
      </w:r>
    </w:p>
    <w:p w14:paraId="12E2D6D6" w14:textId="33C73A01" w:rsidR="00B75713" w:rsidRDefault="00B75713" w:rsidP="00B75713">
      <w:pPr>
        <w:spacing w:after="0"/>
      </w:pPr>
    </w:p>
    <w:p w14:paraId="3C26B3A9" w14:textId="73A9D917" w:rsidR="00B75713" w:rsidRDefault="00B75713" w:rsidP="00B75713">
      <w:pPr>
        <w:spacing w:after="0"/>
        <w:rPr>
          <w:b/>
          <w:bCs/>
        </w:rPr>
      </w:pPr>
      <w:r w:rsidRPr="00B75713">
        <w:rPr>
          <w:b/>
          <w:bCs/>
        </w:rPr>
        <w:t>Chapter 9</w:t>
      </w:r>
    </w:p>
    <w:p w14:paraId="55FA3460" w14:textId="77777777" w:rsidR="00B75713" w:rsidRPr="00B75713" w:rsidRDefault="00B75713" w:rsidP="00B75713">
      <w:pPr>
        <w:spacing w:after="0"/>
        <w:rPr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B75713" w14:paraId="1854FCE7" w14:textId="77777777" w:rsidTr="00CA084D">
        <w:tc>
          <w:tcPr>
            <w:tcW w:w="5250" w:type="dxa"/>
            <w:vAlign w:val="center"/>
          </w:tcPr>
          <w:p w14:paraId="1EE4EA73" w14:textId="77777777" w:rsidR="00B75713" w:rsidRDefault="00B75713" w:rsidP="00CA0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30C62" wp14:editId="2AFE6C68">
                  <wp:extent cx="3108960" cy="2560320"/>
                  <wp:effectExtent l="0" t="0" r="0" b="0"/>
                  <wp:docPr id="13" name="Picture 1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c-chapt-9-table-1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3CEDC" w14:textId="70F5C073" w:rsidR="00502A74" w:rsidRDefault="00502A74" w:rsidP="00CA084D">
            <w:pPr>
              <w:jc w:val="center"/>
            </w:pPr>
          </w:p>
        </w:tc>
        <w:tc>
          <w:tcPr>
            <w:tcW w:w="4830" w:type="dxa"/>
            <w:vAlign w:val="center"/>
          </w:tcPr>
          <w:p w14:paraId="60437E66" w14:textId="327C9891" w:rsidR="00502A74" w:rsidRDefault="00B75713" w:rsidP="00502A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9273B1" wp14:editId="1506AA71">
                  <wp:extent cx="2926080" cy="2197753"/>
                  <wp:effectExtent l="0" t="0" r="7620" b="0"/>
                  <wp:docPr id="14" name="Picture 1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aceway fill mhol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7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A74" w14:paraId="34FA679E" w14:textId="77777777" w:rsidTr="00502A74">
        <w:tc>
          <w:tcPr>
            <w:tcW w:w="5250" w:type="dxa"/>
          </w:tcPr>
          <w:p w14:paraId="4091C967" w14:textId="33E859F2" w:rsidR="00502A74" w:rsidRDefault="00502A74" w:rsidP="00502A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49952" wp14:editId="6BD7B93C">
                  <wp:extent cx="3108960" cy="2326706"/>
                  <wp:effectExtent l="0" t="0" r="0" b="0"/>
                  <wp:docPr id="19" name="Picture 19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otes-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2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5836E2" w14:textId="4F02FC31" w:rsidR="00502A74" w:rsidRDefault="00502A74" w:rsidP="00502A74">
            <w:pPr>
              <w:rPr>
                <w:noProof/>
              </w:rPr>
            </w:pPr>
          </w:p>
        </w:tc>
        <w:tc>
          <w:tcPr>
            <w:tcW w:w="4830" w:type="dxa"/>
            <w:vAlign w:val="center"/>
          </w:tcPr>
          <w:p w14:paraId="4B3E6D78" w14:textId="2C268FB6" w:rsidR="00502A74" w:rsidRDefault="00502A74" w:rsidP="00502A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EC1BF" wp14:editId="4D6B7A80">
                  <wp:extent cx="3108960" cy="5126826"/>
                  <wp:effectExtent l="0" t="0" r="0" b="0"/>
                  <wp:docPr id="20" name="Picture 20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notes-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512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B2A764" w14:textId="251C9F73" w:rsidR="00B75713" w:rsidRDefault="00B75713" w:rsidP="00B75713">
      <w:pPr>
        <w:spacing w:after="0"/>
      </w:pPr>
    </w:p>
    <w:p w14:paraId="14D736B8" w14:textId="77777777" w:rsidR="00B75713" w:rsidRDefault="00B75713" w:rsidP="00B75713">
      <w:pPr>
        <w:spacing w:after="0"/>
      </w:pPr>
      <w:r>
        <w:rPr>
          <w:noProof/>
        </w:rPr>
        <w:lastRenderedPageBreak/>
        <w:drawing>
          <wp:inline distT="0" distB="0" distL="0" distR="0" wp14:anchorId="47190D21" wp14:editId="27198FC5">
            <wp:extent cx="6400800" cy="258445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apt-9-table-4-EM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AE60C" w14:textId="7686397F" w:rsidR="00B75713" w:rsidRDefault="00B75713" w:rsidP="00B75713">
      <w:pPr>
        <w:spacing w:after="0"/>
      </w:pPr>
    </w:p>
    <w:p w14:paraId="1658BFD1" w14:textId="77777777" w:rsidR="00B75713" w:rsidRDefault="00B75713" w:rsidP="00B75713">
      <w:pPr>
        <w:spacing w:after="0"/>
      </w:pPr>
    </w:p>
    <w:p w14:paraId="5F5FDEB3" w14:textId="3DE7ED51" w:rsidR="00502A74" w:rsidRDefault="00B75713" w:rsidP="00B75713">
      <w:pPr>
        <w:spacing w:after="0"/>
      </w:pPr>
      <w:r>
        <w:rPr>
          <w:noProof/>
        </w:rPr>
        <w:drawing>
          <wp:inline distT="0" distB="0" distL="0" distR="0" wp14:anchorId="1F8A9A1D" wp14:editId="328A164C">
            <wp:extent cx="6400800" cy="2103755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apter-9-table-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3058" w14:textId="77777777" w:rsidR="00502A74" w:rsidRDefault="00502A74" w:rsidP="00B75713">
      <w:pPr>
        <w:spacing w:after="0"/>
      </w:pPr>
    </w:p>
    <w:p w14:paraId="2A55DD46" w14:textId="6D5D10C1" w:rsidR="00502A74" w:rsidRDefault="00502A74" w:rsidP="00B75713">
      <w:pPr>
        <w:spacing w:after="0"/>
      </w:pPr>
      <w:r>
        <w:rPr>
          <w:noProof/>
        </w:rPr>
        <w:drawing>
          <wp:inline distT="0" distB="0" distL="0" distR="0" wp14:anchorId="2658AED5" wp14:editId="08693694">
            <wp:extent cx="6400800" cy="2045970"/>
            <wp:effectExtent l="0" t="0" r="0" b="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ble-5-thhn-thw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845E" w14:textId="17239E44" w:rsidR="00502A74" w:rsidRDefault="00502A74" w:rsidP="00B75713">
      <w:pPr>
        <w:spacing w:after="0"/>
      </w:pPr>
    </w:p>
    <w:p w14:paraId="36959FB4" w14:textId="406FD61A" w:rsidR="00502A74" w:rsidRDefault="00502A74" w:rsidP="00B75713">
      <w:pPr>
        <w:spacing w:after="0"/>
      </w:pPr>
      <w:r>
        <w:rPr>
          <w:noProof/>
        </w:rPr>
        <w:drawing>
          <wp:inline distT="0" distB="0" distL="0" distR="0" wp14:anchorId="3059526B" wp14:editId="307B1A62">
            <wp:extent cx="1364740" cy="1371600"/>
            <wp:effectExtent l="0" t="0" r="6985" b="0"/>
            <wp:docPr id="23" name="Picture 23" descr="A picture containing indoor, table, floo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oto15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4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D756A8E" wp14:editId="3FDE91B7">
            <wp:extent cx="3501958" cy="1371600"/>
            <wp:effectExtent l="0" t="0" r="3810" b="0"/>
            <wp:docPr id="25" name="Picture 25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ire-lettering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58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073F" w14:textId="6F38A58D" w:rsidR="00350083" w:rsidRDefault="00502A74" w:rsidP="00CA22DE">
      <w:pPr>
        <w:spacing w:after="0"/>
      </w:pPr>
      <w:r>
        <w:rPr>
          <w:noProof/>
        </w:rPr>
        <w:lastRenderedPageBreak/>
        <w:drawing>
          <wp:inline distT="0" distB="0" distL="0" distR="0" wp14:anchorId="567F488F" wp14:editId="41F5011E">
            <wp:extent cx="6400800" cy="2776855"/>
            <wp:effectExtent l="0" t="0" r="0" b="4445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hapt-9-table-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10DA" w14:textId="58030838" w:rsidR="00AC7CF3" w:rsidRDefault="00AC7CF3" w:rsidP="00AC7CF3">
      <w:pPr>
        <w:spacing w:after="0"/>
      </w:pPr>
    </w:p>
    <w:p w14:paraId="6C0A4EF6" w14:textId="6AE72E5D" w:rsidR="009B21D2" w:rsidRDefault="009B21D2" w:rsidP="00E618EA">
      <w:pPr>
        <w:spacing w:after="0"/>
      </w:pPr>
    </w:p>
    <w:p w14:paraId="6284366A" w14:textId="199DCD76" w:rsidR="009B21D2" w:rsidRPr="00CA22DE" w:rsidRDefault="003852DC" w:rsidP="00E618EA">
      <w:pPr>
        <w:spacing w:after="0"/>
        <w:rPr>
          <w:b/>
          <w:bCs/>
        </w:rPr>
      </w:pPr>
      <w:r w:rsidRPr="00CA22DE">
        <w:rPr>
          <w:b/>
          <w:bCs/>
        </w:rPr>
        <w:t>Example</w:t>
      </w:r>
      <w:r w:rsidR="00D95B1E" w:rsidRPr="00CA22DE">
        <w:rPr>
          <w:b/>
          <w:bCs/>
        </w:rPr>
        <w:t xml:space="preserve"> 1</w:t>
      </w:r>
    </w:p>
    <w:p w14:paraId="052874E0" w14:textId="4241C8B4" w:rsidR="005F46A2" w:rsidRDefault="005F46A2" w:rsidP="00E618EA">
      <w:pPr>
        <w:spacing w:after="0"/>
      </w:pPr>
      <w:r>
        <w:t>What is the minimum size Schedule 40 PVC raceway required for three 500 kcmil THHN conductors, one 250 kcmil THHN conductor, and one 3 THHN conductor?</w:t>
      </w:r>
    </w:p>
    <w:p w14:paraId="5D44963C" w14:textId="259C6D79" w:rsidR="00BC79B4" w:rsidRPr="00502A74" w:rsidRDefault="00BC79B4" w:rsidP="005A6F1F">
      <w:pPr>
        <w:tabs>
          <w:tab w:val="left" w:pos="900"/>
        </w:tabs>
        <w:spacing w:after="0"/>
      </w:pPr>
    </w:p>
    <w:p w14:paraId="16FFC0AA" w14:textId="77777777" w:rsidR="008A5D75" w:rsidRPr="005A6F1F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tab/>
      </w:r>
      <w:r w:rsidRPr="005A6F1F">
        <w:rPr>
          <w:color w:val="FF0000"/>
        </w:rPr>
        <w:t xml:space="preserve">[Chapter 9, </w:t>
      </w:r>
      <w:r>
        <w:rPr>
          <w:color w:val="FF0000"/>
        </w:rPr>
        <w:t>T</w:t>
      </w:r>
      <w:r w:rsidRPr="005A6F1F">
        <w:rPr>
          <w:color w:val="FF0000"/>
        </w:rPr>
        <w:t>able 5</w:t>
      </w:r>
      <w:r>
        <w:rPr>
          <w:color w:val="FF0000"/>
        </w:rPr>
        <w:t>]</w:t>
      </w:r>
    </w:p>
    <w:p w14:paraId="6C8EFDDE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 w:rsidRPr="00541560">
        <w:rPr>
          <w:color w:val="FF0000"/>
        </w:rPr>
        <w:t>Step 1.</w:t>
      </w:r>
      <w:r>
        <w:rPr>
          <w:color w:val="FF0000"/>
        </w:rPr>
        <w:tab/>
        <w:t>500 THHN [0.7073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3 wires = 2.1219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44AE0BC2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 w:rsidRPr="00541560">
        <w:rPr>
          <w:color w:val="FF0000"/>
        </w:rPr>
        <w:tab/>
        <w:t>250</w:t>
      </w:r>
      <w:r>
        <w:rPr>
          <w:color w:val="FF0000"/>
        </w:rPr>
        <w:t xml:space="preserve"> THHN [0.3970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1 wire = 0.3970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6405F0B5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ab/>
        <w:t>3 THHN [0.0973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1 wire = 0.0973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52F04AC9" w14:textId="77777777" w:rsidR="008A5D75" w:rsidRPr="00541560" w:rsidRDefault="008A5D75" w:rsidP="008A5D75">
      <w:pPr>
        <w:spacing w:after="0"/>
        <w:rPr>
          <w:color w:val="FF0000"/>
        </w:rPr>
      </w:pPr>
    </w:p>
    <w:p w14:paraId="6771E499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>Step 2.</w:t>
      </w:r>
      <w:r>
        <w:rPr>
          <w:color w:val="FF0000"/>
        </w:rPr>
        <w:tab/>
        <w:t>Total cross-sectional area of all conductors = 2.6162 in.</w:t>
      </w:r>
      <w:r w:rsidRPr="004B3880">
        <w:rPr>
          <w:color w:val="FF0000"/>
          <w:vertAlign w:val="superscript"/>
        </w:rPr>
        <w:t>2</w:t>
      </w:r>
    </w:p>
    <w:p w14:paraId="175BAAC9" w14:textId="77777777" w:rsidR="008A5D75" w:rsidRPr="00541560" w:rsidRDefault="008A5D75" w:rsidP="008A5D75">
      <w:pPr>
        <w:spacing w:after="0"/>
        <w:rPr>
          <w:color w:val="FF0000"/>
        </w:rPr>
      </w:pPr>
    </w:p>
    <w:p w14:paraId="32B39565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>Step 3.</w:t>
      </w:r>
      <w:r>
        <w:rPr>
          <w:color w:val="FF0000"/>
        </w:rPr>
        <w:tab/>
        <w:t>[Chapter 9, Table 4]</w:t>
      </w:r>
    </w:p>
    <w:p w14:paraId="2E771C42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ab/>
        <w:t>Size conduit at 40% fill (PVC schedule 40)</w:t>
      </w:r>
    </w:p>
    <w:p w14:paraId="2A83DE47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ab/>
        <w:t>Trade Size 3 = allowable cross-sectional area of 2.907 in.</w:t>
      </w:r>
      <w:r w:rsidRPr="004B3880">
        <w:rPr>
          <w:color w:val="FF0000"/>
          <w:vertAlign w:val="superscript"/>
        </w:rPr>
        <w:t>2</w:t>
      </w:r>
    </w:p>
    <w:p w14:paraId="6173B5BC" w14:textId="26AB9EBC" w:rsidR="00D95B1E" w:rsidRPr="00502A74" w:rsidRDefault="00D95B1E" w:rsidP="00541560">
      <w:pPr>
        <w:tabs>
          <w:tab w:val="left" w:pos="900"/>
        </w:tabs>
        <w:spacing w:after="0"/>
      </w:pPr>
    </w:p>
    <w:p w14:paraId="615D58FB" w14:textId="7D03120C" w:rsidR="00D95B1E" w:rsidRPr="00502A74" w:rsidRDefault="00D95B1E" w:rsidP="00E618EA">
      <w:pPr>
        <w:spacing w:after="0"/>
      </w:pPr>
    </w:p>
    <w:p w14:paraId="552B8FFD" w14:textId="4B9CC77C" w:rsidR="00D95B1E" w:rsidRPr="00CA22DE" w:rsidRDefault="00D95B1E" w:rsidP="00E618EA">
      <w:pPr>
        <w:spacing w:after="0"/>
        <w:rPr>
          <w:b/>
          <w:bCs/>
        </w:rPr>
      </w:pPr>
      <w:r w:rsidRPr="00CA22DE">
        <w:rPr>
          <w:b/>
          <w:bCs/>
        </w:rPr>
        <w:t>Example 2</w:t>
      </w:r>
    </w:p>
    <w:p w14:paraId="033FD1F4" w14:textId="3B03B268" w:rsidR="00D95B1E" w:rsidRDefault="00D95B1E" w:rsidP="00E618EA">
      <w:pPr>
        <w:spacing w:after="0"/>
      </w:pPr>
      <w:r>
        <w:t>What size RMC nipple is required for three 3/0 THHN conductors, one 1 THHN conductor and one 6 THHN conductor?</w:t>
      </w:r>
    </w:p>
    <w:p w14:paraId="33C2757B" w14:textId="77777777" w:rsidR="008A5D75" w:rsidRDefault="008A5D75" w:rsidP="008A5D75">
      <w:pPr>
        <w:spacing w:after="0"/>
      </w:pPr>
    </w:p>
    <w:p w14:paraId="4621B0F2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 w:rsidRPr="00541560">
        <w:rPr>
          <w:color w:val="FF0000"/>
        </w:rPr>
        <w:t>Step 1.</w:t>
      </w:r>
      <w:r>
        <w:rPr>
          <w:color w:val="FF0000"/>
        </w:rPr>
        <w:tab/>
        <w:t>3/0 THHN [0.2679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3 wires = 0.8037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158E15C6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 w:rsidRPr="00541560">
        <w:rPr>
          <w:color w:val="FF0000"/>
        </w:rPr>
        <w:tab/>
      </w:r>
      <w:r>
        <w:rPr>
          <w:color w:val="FF0000"/>
        </w:rPr>
        <w:t>1 THHN [0.1562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1 wire = 0.1562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06E608F3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ab/>
        <w:t>6 THHN [0.0507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 xml:space="preserve"> x 1 wire = 0.0507 in.</w:t>
      </w:r>
      <w:r w:rsidRPr="00541560">
        <w:rPr>
          <w:color w:val="FF0000"/>
          <w:vertAlign w:val="superscript"/>
        </w:rPr>
        <w:t>2</w:t>
      </w:r>
      <w:r>
        <w:rPr>
          <w:color w:val="FF0000"/>
        </w:rPr>
        <w:t>]</w:t>
      </w:r>
    </w:p>
    <w:p w14:paraId="41F218B6" w14:textId="77777777" w:rsidR="008A5D75" w:rsidRPr="00541560" w:rsidRDefault="008A5D75" w:rsidP="008A5D75">
      <w:pPr>
        <w:spacing w:after="0"/>
        <w:rPr>
          <w:color w:val="FF0000"/>
        </w:rPr>
      </w:pPr>
    </w:p>
    <w:p w14:paraId="7FAACE10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>Step 2.</w:t>
      </w:r>
      <w:r>
        <w:rPr>
          <w:color w:val="FF0000"/>
        </w:rPr>
        <w:tab/>
        <w:t>Total cross-sectional area of all conductors = 1.0106 in.</w:t>
      </w:r>
      <w:r w:rsidRPr="004B3880">
        <w:rPr>
          <w:color w:val="FF0000"/>
          <w:vertAlign w:val="superscript"/>
        </w:rPr>
        <w:t>2</w:t>
      </w:r>
    </w:p>
    <w:p w14:paraId="56B034BF" w14:textId="77777777" w:rsidR="008A5D75" w:rsidRPr="00541560" w:rsidRDefault="008A5D75" w:rsidP="008A5D75">
      <w:pPr>
        <w:spacing w:after="0"/>
        <w:rPr>
          <w:color w:val="FF0000"/>
        </w:rPr>
      </w:pPr>
    </w:p>
    <w:p w14:paraId="40E463D2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>Step 3.</w:t>
      </w:r>
      <w:r>
        <w:rPr>
          <w:color w:val="FF0000"/>
        </w:rPr>
        <w:tab/>
        <w:t>[Chapter 9, Table 1, Note 4] - Size conduit at 60% fill</w:t>
      </w:r>
    </w:p>
    <w:p w14:paraId="14D6405D" w14:textId="77777777" w:rsidR="008A5D75" w:rsidRPr="00541560" w:rsidRDefault="008A5D75" w:rsidP="008A5D75">
      <w:pPr>
        <w:tabs>
          <w:tab w:val="left" w:pos="900"/>
        </w:tabs>
        <w:spacing w:after="0"/>
        <w:rPr>
          <w:color w:val="FF0000"/>
        </w:rPr>
      </w:pPr>
      <w:r>
        <w:rPr>
          <w:color w:val="FF0000"/>
        </w:rPr>
        <w:tab/>
        <w:t>Trade Size 1 ¼ nipple = 0.916 in.</w:t>
      </w:r>
      <w:r w:rsidRPr="00BC79B4">
        <w:rPr>
          <w:color w:val="FF0000"/>
          <w:vertAlign w:val="superscript"/>
        </w:rPr>
        <w:t>2</w:t>
      </w:r>
      <w:r>
        <w:rPr>
          <w:color w:val="FF0000"/>
        </w:rPr>
        <w:tab/>
        <w:t>(too small)</w:t>
      </w:r>
    </w:p>
    <w:p w14:paraId="7A6FF7CA" w14:textId="77777777" w:rsidR="008A5D75" w:rsidRPr="00BC79B4" w:rsidRDefault="008A5D75" w:rsidP="008A5D7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00"/>
        </w:tabs>
        <w:spacing w:after="0"/>
        <w:ind w:left="720" w:right="3780"/>
        <w:rPr>
          <w:color w:val="FF0000"/>
        </w:rPr>
      </w:pPr>
      <w:r w:rsidRPr="00BC79B4">
        <w:rPr>
          <w:color w:val="FF0000"/>
        </w:rPr>
        <w:tab/>
        <w:t>Trade Size 1 ½ nipple = 1.243 in.</w:t>
      </w:r>
      <w:r w:rsidRPr="00BC79B4">
        <w:rPr>
          <w:color w:val="FF0000"/>
          <w:vertAlign w:val="superscript"/>
        </w:rPr>
        <w:t xml:space="preserve">2 </w:t>
      </w:r>
      <w:r w:rsidRPr="00BC79B4">
        <w:rPr>
          <w:color w:val="FF0000"/>
        </w:rPr>
        <w:tab/>
        <w:t>(just right)</w:t>
      </w:r>
    </w:p>
    <w:p w14:paraId="3481EF94" w14:textId="77777777" w:rsidR="008A5D75" w:rsidRPr="00BC79B4" w:rsidRDefault="008A5D75" w:rsidP="008A5D75">
      <w:pPr>
        <w:tabs>
          <w:tab w:val="left" w:pos="900"/>
        </w:tabs>
        <w:spacing w:after="0"/>
        <w:rPr>
          <w:color w:val="FF0000"/>
        </w:rPr>
      </w:pPr>
      <w:r w:rsidRPr="00BC79B4">
        <w:rPr>
          <w:color w:val="FF0000"/>
        </w:rPr>
        <w:tab/>
        <w:t>Trade Size 2 nipple = 2.045 in.</w:t>
      </w:r>
      <w:r w:rsidRPr="00BC79B4">
        <w:rPr>
          <w:color w:val="FF0000"/>
          <w:vertAlign w:val="superscript"/>
        </w:rPr>
        <w:t xml:space="preserve">2 </w:t>
      </w:r>
      <w:r w:rsidRPr="00BC79B4">
        <w:rPr>
          <w:color w:val="FF0000"/>
        </w:rPr>
        <w:tab/>
        <w:t>(larger than required)</w:t>
      </w:r>
    </w:p>
    <w:p w14:paraId="3E30B31C" w14:textId="3C1C99FB" w:rsidR="00CA22DE" w:rsidRDefault="00CA22DE" w:rsidP="009A715B">
      <w:pPr>
        <w:spacing w:after="0"/>
        <w:rPr>
          <w:b/>
        </w:rPr>
      </w:pPr>
    </w:p>
    <w:p w14:paraId="0F22B5DB" w14:textId="1AEE2CFA" w:rsidR="00A838BC" w:rsidRPr="00CA22DE" w:rsidRDefault="00A838BC" w:rsidP="00A838BC">
      <w:pPr>
        <w:spacing w:after="0"/>
        <w:rPr>
          <w:b/>
          <w:bCs/>
        </w:rPr>
      </w:pPr>
      <w:r w:rsidRPr="00CA22DE">
        <w:rPr>
          <w:b/>
          <w:bCs/>
        </w:rPr>
        <w:lastRenderedPageBreak/>
        <w:t xml:space="preserve">Example </w:t>
      </w:r>
      <w:r>
        <w:rPr>
          <w:b/>
          <w:bCs/>
        </w:rPr>
        <w:t>3</w:t>
      </w:r>
    </w:p>
    <w:p w14:paraId="3795ACE4" w14:textId="77777777" w:rsidR="00A838BC" w:rsidRDefault="00A838BC" w:rsidP="00A838BC">
      <w:pPr>
        <w:spacing w:after="0"/>
      </w:pPr>
      <w:r>
        <w:t>How many 8 THHN conductors can be installed in a trade size 3/4 EMT?</w:t>
      </w:r>
    </w:p>
    <w:p w14:paraId="04166B77" w14:textId="77777777" w:rsidR="00A838BC" w:rsidRPr="00651756" w:rsidRDefault="00A838BC" w:rsidP="00A838BC">
      <w:pPr>
        <w:spacing w:after="0"/>
        <w:ind w:left="360"/>
        <w:rPr>
          <w:color w:val="FF0000"/>
        </w:rPr>
      </w:pPr>
      <w:r w:rsidRPr="00651756">
        <w:rPr>
          <w:color w:val="FF0000"/>
        </w:rPr>
        <w:t>Annex C. Table C.1, pg. 70-714</w:t>
      </w:r>
    </w:p>
    <w:p w14:paraId="6B257664" w14:textId="77777777" w:rsidR="00A838BC" w:rsidRPr="00C314DB" w:rsidRDefault="00A838BC" w:rsidP="00A838BC">
      <w:pPr>
        <w:spacing w:after="0"/>
        <w:ind w:left="360"/>
        <w:rPr>
          <w:color w:val="FF0000"/>
        </w:rPr>
      </w:pPr>
      <w:r>
        <w:rPr>
          <w:color w:val="FF0000"/>
        </w:rPr>
        <w:t>Total of (6) 8 AWG THHN conductors in a ¾” EMT conduit</w:t>
      </w:r>
    </w:p>
    <w:p w14:paraId="173BC315" w14:textId="77777777" w:rsidR="00A838BC" w:rsidRDefault="00A838BC" w:rsidP="00A838BC">
      <w:pPr>
        <w:spacing w:after="0"/>
      </w:pPr>
    </w:p>
    <w:p w14:paraId="6AB7ADB4" w14:textId="77777777" w:rsidR="00A838BC" w:rsidRDefault="00A838BC" w:rsidP="00A838BC">
      <w:pPr>
        <w:spacing w:after="0"/>
      </w:pPr>
    </w:p>
    <w:p w14:paraId="41A74B21" w14:textId="40EFA1EA" w:rsidR="00A838BC" w:rsidRPr="00CA22DE" w:rsidRDefault="00A838BC" w:rsidP="00A838BC">
      <w:pPr>
        <w:spacing w:after="0"/>
        <w:rPr>
          <w:b/>
          <w:bCs/>
        </w:rPr>
      </w:pPr>
      <w:r w:rsidRPr="00CA22DE">
        <w:rPr>
          <w:b/>
          <w:bCs/>
        </w:rPr>
        <w:t xml:space="preserve">Example </w:t>
      </w:r>
      <w:r>
        <w:rPr>
          <w:b/>
          <w:bCs/>
        </w:rPr>
        <w:t>4</w:t>
      </w:r>
    </w:p>
    <w:p w14:paraId="238FD19F" w14:textId="77777777" w:rsidR="00A838BC" w:rsidRDefault="00A838BC" w:rsidP="00A838BC">
      <w:pPr>
        <w:spacing w:after="0"/>
      </w:pPr>
      <w:r>
        <w:t>How many 18 TFFN conductors can be installed in trade size ¾ LFMC?</w:t>
      </w:r>
    </w:p>
    <w:p w14:paraId="5F698492" w14:textId="77777777" w:rsidR="00A838BC" w:rsidRPr="00651756" w:rsidRDefault="00A838BC" w:rsidP="00A838BC">
      <w:pPr>
        <w:spacing w:after="0"/>
        <w:ind w:left="360"/>
        <w:rPr>
          <w:color w:val="FF0000"/>
        </w:rPr>
      </w:pPr>
      <w:r w:rsidRPr="00651756">
        <w:rPr>
          <w:color w:val="FF0000"/>
        </w:rPr>
        <w:t>Annex C. Table C.</w:t>
      </w:r>
      <w:r>
        <w:rPr>
          <w:color w:val="FF0000"/>
        </w:rPr>
        <w:t>8</w:t>
      </w:r>
      <w:r w:rsidRPr="00651756">
        <w:rPr>
          <w:color w:val="FF0000"/>
        </w:rPr>
        <w:t>, pg. 70-7</w:t>
      </w:r>
      <w:r>
        <w:rPr>
          <w:color w:val="FF0000"/>
        </w:rPr>
        <w:t>57</w:t>
      </w:r>
    </w:p>
    <w:p w14:paraId="6E0FBDA3" w14:textId="77777777" w:rsidR="00A838BC" w:rsidRDefault="00A838BC" w:rsidP="00A838BC">
      <w:pPr>
        <w:spacing w:after="0"/>
        <w:ind w:left="360"/>
        <w:rPr>
          <w:color w:val="FF0000"/>
        </w:rPr>
      </w:pPr>
      <w:r w:rsidRPr="00651756">
        <w:rPr>
          <w:color w:val="FF0000"/>
        </w:rPr>
        <w:t>Total of (</w:t>
      </w:r>
      <w:r>
        <w:rPr>
          <w:color w:val="FF0000"/>
        </w:rPr>
        <w:t>39</w:t>
      </w:r>
      <w:r w:rsidRPr="00651756">
        <w:rPr>
          <w:color w:val="FF0000"/>
        </w:rPr>
        <w:t xml:space="preserve">) </w:t>
      </w:r>
      <w:r>
        <w:rPr>
          <w:color w:val="FF0000"/>
        </w:rPr>
        <w:t>1</w:t>
      </w:r>
      <w:r w:rsidRPr="00651756">
        <w:rPr>
          <w:color w:val="FF0000"/>
        </w:rPr>
        <w:t xml:space="preserve">8 AWG </w:t>
      </w:r>
      <w:r>
        <w:rPr>
          <w:color w:val="FF0000"/>
        </w:rPr>
        <w:t>TFFN</w:t>
      </w:r>
      <w:r w:rsidRPr="00651756">
        <w:rPr>
          <w:color w:val="FF0000"/>
        </w:rPr>
        <w:t xml:space="preserve"> conductors in a ¾” </w:t>
      </w:r>
      <w:r>
        <w:rPr>
          <w:color w:val="FF0000"/>
        </w:rPr>
        <w:t>LFMC</w:t>
      </w:r>
      <w:r w:rsidRPr="00651756">
        <w:rPr>
          <w:color w:val="FF0000"/>
        </w:rPr>
        <w:t xml:space="preserve"> conduit</w:t>
      </w:r>
    </w:p>
    <w:p w14:paraId="6CEB05EE" w14:textId="77777777" w:rsidR="00A838BC" w:rsidRDefault="00A838BC" w:rsidP="00A838BC">
      <w:pPr>
        <w:spacing w:after="0"/>
        <w:ind w:left="360"/>
        <w:rPr>
          <w:color w:val="FF0000"/>
        </w:rPr>
      </w:pPr>
    </w:p>
    <w:p w14:paraId="0F4F7513" w14:textId="77777777" w:rsidR="00A838BC" w:rsidRPr="00651756" w:rsidRDefault="00A838BC" w:rsidP="00A838BC">
      <w:pPr>
        <w:spacing w:after="0"/>
        <w:ind w:left="360"/>
        <w:rPr>
          <w:color w:val="FF0000"/>
        </w:rPr>
      </w:pPr>
    </w:p>
    <w:p w14:paraId="49FA1026" w14:textId="1EE62F67" w:rsidR="00A838BC" w:rsidRPr="00CA22DE" w:rsidRDefault="00A838BC" w:rsidP="00A838BC">
      <w:pPr>
        <w:spacing w:after="0"/>
        <w:rPr>
          <w:b/>
          <w:bCs/>
        </w:rPr>
      </w:pPr>
      <w:r w:rsidRPr="00CA22DE">
        <w:rPr>
          <w:b/>
          <w:bCs/>
        </w:rPr>
        <w:t xml:space="preserve">Example </w:t>
      </w:r>
      <w:r>
        <w:rPr>
          <w:b/>
          <w:bCs/>
        </w:rPr>
        <w:t>5</w:t>
      </w:r>
    </w:p>
    <w:p w14:paraId="764B05E2" w14:textId="77777777" w:rsidR="00A838BC" w:rsidRDefault="00A838BC" w:rsidP="00A838BC">
      <w:pPr>
        <w:spacing w:after="0"/>
      </w:pPr>
      <w:r>
        <w:t>What’s the smallest trade size PVC Schedule 40 raceway that can be used for the installation of four 1/0 THHN conductors?</w:t>
      </w:r>
    </w:p>
    <w:p w14:paraId="372DA0D8" w14:textId="77777777" w:rsidR="00A838BC" w:rsidRPr="00651756" w:rsidRDefault="00A838BC" w:rsidP="00A838BC">
      <w:pPr>
        <w:spacing w:after="0"/>
        <w:ind w:left="360"/>
        <w:rPr>
          <w:color w:val="FF0000"/>
        </w:rPr>
      </w:pPr>
      <w:r w:rsidRPr="00651756">
        <w:rPr>
          <w:color w:val="FF0000"/>
        </w:rPr>
        <w:t>Annex C. Table C.</w:t>
      </w:r>
      <w:r>
        <w:rPr>
          <w:color w:val="FF0000"/>
        </w:rPr>
        <w:t>11(A)</w:t>
      </w:r>
      <w:r w:rsidRPr="00651756">
        <w:rPr>
          <w:color w:val="FF0000"/>
        </w:rPr>
        <w:t>, pg. 70-7</w:t>
      </w:r>
      <w:r>
        <w:rPr>
          <w:color w:val="FF0000"/>
        </w:rPr>
        <w:t>77</w:t>
      </w:r>
    </w:p>
    <w:p w14:paraId="6C804E1D" w14:textId="77777777" w:rsidR="00A838BC" w:rsidRPr="00651756" w:rsidRDefault="00A838BC" w:rsidP="00A838BC">
      <w:pPr>
        <w:spacing w:after="0"/>
        <w:ind w:left="360"/>
        <w:rPr>
          <w:color w:val="FF0000"/>
        </w:rPr>
      </w:pPr>
      <w:r>
        <w:rPr>
          <w:color w:val="FF0000"/>
        </w:rPr>
        <w:t>1 ½</w:t>
      </w:r>
      <w:r w:rsidRPr="00651756">
        <w:rPr>
          <w:color w:val="FF0000"/>
        </w:rPr>
        <w:t xml:space="preserve">” </w:t>
      </w:r>
      <w:r>
        <w:rPr>
          <w:color w:val="FF0000"/>
        </w:rPr>
        <w:t>PVC Schedule 40 conduit</w:t>
      </w:r>
    </w:p>
    <w:p w14:paraId="1141B1F6" w14:textId="77777777" w:rsidR="00A838BC" w:rsidRDefault="00A838BC" w:rsidP="00A838BC">
      <w:pPr>
        <w:spacing w:after="0"/>
      </w:pPr>
    </w:p>
    <w:p w14:paraId="2054F4EC" w14:textId="77777777" w:rsidR="00A838BC" w:rsidRDefault="00A838BC" w:rsidP="00A838BC">
      <w:pPr>
        <w:spacing w:after="0"/>
      </w:pPr>
    </w:p>
    <w:p w14:paraId="194A4F82" w14:textId="6596A739" w:rsidR="00A838BC" w:rsidRPr="00CA22DE" w:rsidRDefault="00A838BC" w:rsidP="00A838BC">
      <w:pPr>
        <w:spacing w:after="0"/>
        <w:rPr>
          <w:b/>
          <w:bCs/>
        </w:rPr>
      </w:pPr>
      <w:r w:rsidRPr="00CA22DE">
        <w:rPr>
          <w:b/>
          <w:bCs/>
        </w:rPr>
        <w:t xml:space="preserve">Example </w:t>
      </w:r>
      <w:r>
        <w:rPr>
          <w:b/>
          <w:bCs/>
        </w:rPr>
        <w:t>6</w:t>
      </w:r>
    </w:p>
    <w:p w14:paraId="7644D14E" w14:textId="77777777" w:rsidR="00A838BC" w:rsidRPr="00A838BC" w:rsidRDefault="00A838BC" w:rsidP="00A838BC">
      <w:pPr>
        <w:spacing w:after="0"/>
        <w:rPr>
          <w:color w:val="FF0000"/>
        </w:rPr>
      </w:pPr>
      <w:r>
        <w:t xml:space="preserve">A 200A feeder installed in Schedule 80 PVC has three 3/0 THHN conductors, one 2 THHN conductor, and one 6 THHN conductor. What size raceway is required? </w:t>
      </w:r>
      <w:r w:rsidRPr="00A838BC">
        <w:rPr>
          <w:color w:val="FF0000"/>
        </w:rPr>
        <w:t>Chapter 9 Tables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4"/>
        <w:gridCol w:w="925"/>
        <w:gridCol w:w="1144"/>
        <w:gridCol w:w="2961"/>
        <w:gridCol w:w="2121"/>
        <w:gridCol w:w="2010"/>
      </w:tblGrid>
      <w:tr w:rsidR="00A838BC" w14:paraId="0AD8EBD0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491E99CB" w14:textId="77777777" w:rsidR="00A838BC" w:rsidRDefault="00A838BC" w:rsidP="002F7DC5">
            <w:pPr>
              <w:jc w:val="center"/>
            </w:pPr>
            <w:r>
              <w:t>QTY</w:t>
            </w:r>
          </w:p>
        </w:tc>
        <w:tc>
          <w:tcPr>
            <w:tcW w:w="927" w:type="dxa"/>
            <w:vAlign w:val="center"/>
          </w:tcPr>
          <w:p w14:paraId="35FECF59" w14:textId="77777777" w:rsidR="00A838BC" w:rsidRDefault="00A838BC" w:rsidP="002F7DC5">
            <w:pPr>
              <w:jc w:val="center"/>
            </w:pPr>
            <w:r>
              <w:t>GAUGE</w:t>
            </w:r>
          </w:p>
        </w:tc>
        <w:tc>
          <w:tcPr>
            <w:tcW w:w="1161" w:type="dxa"/>
            <w:vAlign w:val="center"/>
          </w:tcPr>
          <w:p w14:paraId="0B655191" w14:textId="77777777" w:rsidR="00A838BC" w:rsidRDefault="00A838BC" w:rsidP="002F7DC5">
            <w:pPr>
              <w:jc w:val="center"/>
            </w:pPr>
            <w:r>
              <w:t>TYPE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8F6DF0C" w14:textId="77777777" w:rsidR="00A838BC" w:rsidRDefault="00A838BC" w:rsidP="002F7DC5">
            <w:pPr>
              <w:jc w:val="center"/>
            </w:pPr>
            <w:r>
              <w:t>Cross-Section Area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1D7B21D" w14:textId="77777777" w:rsidR="00A838BC" w:rsidRDefault="00A838BC" w:rsidP="002F7DC5">
            <w:pPr>
              <w:jc w:val="center"/>
            </w:pPr>
          </w:p>
        </w:tc>
      </w:tr>
      <w:tr w:rsidR="00A838BC" w14:paraId="532E0138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3EDB45E8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3</w:t>
            </w:r>
          </w:p>
        </w:tc>
        <w:tc>
          <w:tcPr>
            <w:tcW w:w="927" w:type="dxa"/>
            <w:vAlign w:val="center"/>
          </w:tcPr>
          <w:p w14:paraId="7D15A9B9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3/0</w:t>
            </w:r>
          </w:p>
        </w:tc>
        <w:tc>
          <w:tcPr>
            <w:tcW w:w="1161" w:type="dxa"/>
            <w:vAlign w:val="center"/>
          </w:tcPr>
          <w:p w14:paraId="431D133F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THHN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D78273C" w14:textId="77777777" w:rsidR="00A838BC" w:rsidRPr="006B7B2D" w:rsidRDefault="00A838BC" w:rsidP="002F7DC5">
            <w:pPr>
              <w:rPr>
                <w:color w:val="FF0000"/>
              </w:rPr>
            </w:pPr>
            <w:r w:rsidRPr="006B7B2D">
              <w:rPr>
                <w:color w:val="FF0000"/>
              </w:rPr>
              <w:t>3 x 0.2679 in</w:t>
            </w:r>
            <w:r w:rsidRPr="006B7B2D">
              <w:rPr>
                <w:color w:val="FF0000"/>
                <w:vertAlign w:val="superscript"/>
              </w:rPr>
              <w:t>2</w:t>
            </w:r>
            <w:r w:rsidRPr="006B7B2D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 xml:space="preserve">0.8037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586105A" w14:textId="77777777" w:rsidR="00A838BC" w:rsidRDefault="00A838BC" w:rsidP="002F7DC5">
            <w:pPr>
              <w:jc w:val="center"/>
            </w:pPr>
          </w:p>
        </w:tc>
      </w:tr>
      <w:tr w:rsidR="00A838BC" w14:paraId="0D734EB5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26F1A7D9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1</w:t>
            </w:r>
          </w:p>
        </w:tc>
        <w:tc>
          <w:tcPr>
            <w:tcW w:w="927" w:type="dxa"/>
            <w:vAlign w:val="center"/>
          </w:tcPr>
          <w:p w14:paraId="1FC0F5E4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2</w:t>
            </w:r>
          </w:p>
        </w:tc>
        <w:tc>
          <w:tcPr>
            <w:tcW w:w="1161" w:type="dxa"/>
            <w:vAlign w:val="center"/>
          </w:tcPr>
          <w:p w14:paraId="48A5FF4C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THHN</w:t>
            </w: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233FEDCA" w14:textId="77777777" w:rsidR="00A838BC" w:rsidRPr="006B7B2D" w:rsidRDefault="00A838BC" w:rsidP="002F7DC5">
            <w:pPr>
              <w:rPr>
                <w:color w:val="FF0000"/>
              </w:rPr>
            </w:pPr>
            <w:r w:rsidRPr="006B7B2D">
              <w:rPr>
                <w:color w:val="FF0000"/>
              </w:rPr>
              <w:t>1 x 0.1158 in</w:t>
            </w:r>
            <w:r w:rsidRPr="006B7B2D">
              <w:rPr>
                <w:color w:val="FF0000"/>
                <w:vertAlign w:val="superscript"/>
              </w:rPr>
              <w:t>2</w:t>
            </w:r>
            <w:r w:rsidRPr="006B7B2D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 xml:space="preserve">0.1158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692166D" w14:textId="77777777" w:rsidR="00A838BC" w:rsidRDefault="00A838BC" w:rsidP="002F7DC5">
            <w:pPr>
              <w:jc w:val="center"/>
            </w:pPr>
          </w:p>
        </w:tc>
      </w:tr>
      <w:tr w:rsidR="00A838BC" w14:paraId="642AC839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1B9F39F1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1</w:t>
            </w:r>
          </w:p>
        </w:tc>
        <w:tc>
          <w:tcPr>
            <w:tcW w:w="927" w:type="dxa"/>
            <w:vAlign w:val="center"/>
          </w:tcPr>
          <w:p w14:paraId="467E9144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6</w:t>
            </w:r>
          </w:p>
        </w:tc>
        <w:tc>
          <w:tcPr>
            <w:tcW w:w="1161" w:type="dxa"/>
            <w:vAlign w:val="center"/>
          </w:tcPr>
          <w:p w14:paraId="0097B8D2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THHN</w:t>
            </w: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5799FEF8" w14:textId="77777777" w:rsidR="00A838BC" w:rsidRPr="006B7B2D" w:rsidRDefault="00A838BC" w:rsidP="002F7DC5">
            <w:pPr>
              <w:rPr>
                <w:color w:val="FF0000"/>
              </w:rPr>
            </w:pPr>
            <w:r w:rsidRPr="006B7B2D">
              <w:rPr>
                <w:color w:val="FF0000"/>
              </w:rPr>
              <w:t>1 x 0.0507 in</w:t>
            </w:r>
            <w:r w:rsidRPr="006B7B2D">
              <w:rPr>
                <w:color w:val="FF0000"/>
                <w:vertAlign w:val="superscript"/>
              </w:rPr>
              <w:t>2</w:t>
            </w:r>
            <w:r w:rsidRPr="006B7B2D">
              <w:rPr>
                <w:color w:val="FF0000"/>
              </w:rPr>
              <w:t xml:space="preserve"> = </w:t>
            </w:r>
            <w:r>
              <w:rPr>
                <w:color w:val="FF0000"/>
              </w:rPr>
              <w:t xml:space="preserve">0.0507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9D75027" w14:textId="77777777" w:rsidR="00A838BC" w:rsidRDefault="00A838BC" w:rsidP="002F7DC5">
            <w:pPr>
              <w:jc w:val="center"/>
            </w:pPr>
            <w:r>
              <w:t>PVC Sched. 80</w:t>
            </w:r>
          </w:p>
        </w:tc>
      </w:tr>
      <w:tr w:rsidR="00A838BC" w14:paraId="6C65C62F" w14:textId="77777777" w:rsidTr="002F7DC5">
        <w:trPr>
          <w:trHeight w:val="43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02DAA" w14:textId="77777777" w:rsidR="00A838BC" w:rsidRDefault="00A838BC" w:rsidP="002F7DC5">
            <w:pPr>
              <w:jc w:val="center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4AF5F" w14:textId="77777777" w:rsidR="00A838BC" w:rsidRDefault="00A838BC" w:rsidP="002F7DC5">
            <w:pPr>
              <w:jc w:val="center"/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89678" w14:textId="77777777" w:rsidR="00A838BC" w:rsidRDefault="00A838BC" w:rsidP="002F7DC5">
            <w:pPr>
              <w:jc w:val="center"/>
            </w:pP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2B153F5" w14:textId="77777777" w:rsidR="00A838BC" w:rsidRDefault="00A838BC" w:rsidP="002F7DC5">
            <w:pPr>
              <w:jc w:val="right"/>
            </w:pPr>
            <w:r>
              <w:t>Total Cross-Section Area</w:t>
            </w:r>
          </w:p>
        </w:tc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14:paraId="57EEBA17" w14:textId="77777777" w:rsidR="00A838BC" w:rsidRDefault="00A838BC" w:rsidP="002F7DC5">
            <w:pPr>
              <w:jc w:val="center"/>
            </w:pPr>
            <w:r w:rsidRPr="006B7B2D">
              <w:rPr>
                <w:color w:val="FF0000"/>
              </w:rPr>
              <w:t>0.9702</w:t>
            </w:r>
            <w:r>
              <w:rPr>
                <w:color w:val="FF0000"/>
              </w:rPr>
              <w:t xml:space="preserve">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vAlign w:val="center"/>
          </w:tcPr>
          <w:p w14:paraId="7C65E742" w14:textId="77777777" w:rsidR="00A838BC" w:rsidRDefault="00A838BC" w:rsidP="002F7DC5">
            <w:pPr>
              <w:jc w:val="center"/>
            </w:pPr>
            <w:r w:rsidRPr="00A61EBF">
              <w:rPr>
                <w:color w:val="FF0000"/>
              </w:rPr>
              <w:t>2”</w:t>
            </w:r>
          </w:p>
        </w:tc>
      </w:tr>
    </w:tbl>
    <w:p w14:paraId="1770F8FB" w14:textId="77777777" w:rsidR="00A838BC" w:rsidRDefault="00A838BC" w:rsidP="00A838BC">
      <w:pPr>
        <w:spacing w:after="0"/>
      </w:pPr>
    </w:p>
    <w:p w14:paraId="52D8EF90" w14:textId="38D10BCD" w:rsidR="00A838BC" w:rsidRPr="00CA22DE" w:rsidRDefault="00A838BC" w:rsidP="00A838BC">
      <w:pPr>
        <w:spacing w:after="0"/>
        <w:rPr>
          <w:b/>
          <w:bCs/>
        </w:rPr>
      </w:pPr>
      <w:r w:rsidRPr="00CA22DE">
        <w:rPr>
          <w:b/>
          <w:bCs/>
        </w:rPr>
        <w:t xml:space="preserve">Example </w:t>
      </w:r>
      <w:r>
        <w:rPr>
          <w:b/>
          <w:bCs/>
        </w:rPr>
        <w:t>7</w:t>
      </w:r>
    </w:p>
    <w:p w14:paraId="640C6B0E" w14:textId="77777777" w:rsidR="00A838BC" w:rsidRDefault="00A838BC" w:rsidP="00A838BC">
      <w:pPr>
        <w:spacing w:after="0"/>
      </w:pPr>
      <w:r>
        <w:t>What size EMT raceway is required for 4 wires, with insulation type THHN, and gauge of 8 AWG and 2 wires, with insulation type THW, and gauge of 4 AWG.?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4"/>
        <w:gridCol w:w="925"/>
        <w:gridCol w:w="1145"/>
        <w:gridCol w:w="2966"/>
        <w:gridCol w:w="2119"/>
        <w:gridCol w:w="2006"/>
      </w:tblGrid>
      <w:tr w:rsidR="00A838BC" w14:paraId="747795B0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4B73E8ED" w14:textId="77777777" w:rsidR="00A838BC" w:rsidRDefault="00A838BC" w:rsidP="002F7DC5">
            <w:pPr>
              <w:jc w:val="center"/>
            </w:pPr>
            <w:r>
              <w:t>QTY</w:t>
            </w:r>
          </w:p>
        </w:tc>
        <w:tc>
          <w:tcPr>
            <w:tcW w:w="927" w:type="dxa"/>
            <w:vAlign w:val="center"/>
          </w:tcPr>
          <w:p w14:paraId="38BBBB11" w14:textId="77777777" w:rsidR="00A838BC" w:rsidRDefault="00A838BC" w:rsidP="002F7DC5">
            <w:pPr>
              <w:jc w:val="center"/>
            </w:pPr>
            <w:r>
              <w:t>GAUGE</w:t>
            </w:r>
          </w:p>
        </w:tc>
        <w:tc>
          <w:tcPr>
            <w:tcW w:w="1161" w:type="dxa"/>
            <w:vAlign w:val="center"/>
          </w:tcPr>
          <w:p w14:paraId="15045564" w14:textId="77777777" w:rsidR="00A838BC" w:rsidRDefault="00A838BC" w:rsidP="002F7DC5">
            <w:pPr>
              <w:jc w:val="center"/>
            </w:pPr>
            <w:r>
              <w:t>TYPE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4CAB7A" w14:textId="77777777" w:rsidR="00A838BC" w:rsidRDefault="00A838BC" w:rsidP="002F7DC5">
            <w:pPr>
              <w:jc w:val="center"/>
            </w:pPr>
            <w:r>
              <w:t>Cross-Section Area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25B5278" w14:textId="77777777" w:rsidR="00A838BC" w:rsidRDefault="00A838BC" w:rsidP="002F7DC5">
            <w:pPr>
              <w:jc w:val="center"/>
            </w:pPr>
          </w:p>
        </w:tc>
      </w:tr>
      <w:tr w:rsidR="00A838BC" w14:paraId="052D4183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2AB687CF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4</w:t>
            </w:r>
          </w:p>
        </w:tc>
        <w:tc>
          <w:tcPr>
            <w:tcW w:w="927" w:type="dxa"/>
            <w:vAlign w:val="center"/>
          </w:tcPr>
          <w:p w14:paraId="3784E83E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8</w:t>
            </w:r>
          </w:p>
        </w:tc>
        <w:tc>
          <w:tcPr>
            <w:tcW w:w="1161" w:type="dxa"/>
            <w:vAlign w:val="center"/>
          </w:tcPr>
          <w:p w14:paraId="00CE566A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THHN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6D5C35A" w14:textId="77777777" w:rsidR="00A838BC" w:rsidRPr="006B7B2D" w:rsidRDefault="00A838BC" w:rsidP="002F7DC5">
            <w:pPr>
              <w:rPr>
                <w:color w:val="FF0000"/>
              </w:rPr>
            </w:pPr>
            <w:r w:rsidRPr="006B7B2D">
              <w:rPr>
                <w:color w:val="FF0000"/>
              </w:rPr>
              <w:t>4 x 0.0</w:t>
            </w:r>
            <w:r>
              <w:rPr>
                <w:color w:val="FF0000"/>
              </w:rPr>
              <w:t>366</w:t>
            </w:r>
            <w:r w:rsidRPr="006B7B2D">
              <w:rPr>
                <w:color w:val="FF0000"/>
              </w:rPr>
              <w:t xml:space="preserve"> in</w:t>
            </w:r>
            <w:r w:rsidRPr="006B7B2D">
              <w:rPr>
                <w:color w:val="FF0000"/>
                <w:vertAlign w:val="superscript"/>
              </w:rPr>
              <w:t>2</w:t>
            </w:r>
            <w:r w:rsidRPr="006B7B2D">
              <w:rPr>
                <w:color w:val="FF0000"/>
              </w:rPr>
              <w:t xml:space="preserve"> =</w:t>
            </w:r>
            <w:r>
              <w:rPr>
                <w:color w:val="FF0000"/>
              </w:rPr>
              <w:t xml:space="preserve"> 0.1464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1B418EE" w14:textId="77777777" w:rsidR="00A838BC" w:rsidRDefault="00A838BC" w:rsidP="002F7DC5">
            <w:pPr>
              <w:jc w:val="center"/>
            </w:pPr>
          </w:p>
        </w:tc>
      </w:tr>
      <w:tr w:rsidR="00A838BC" w14:paraId="2C95A7D3" w14:textId="77777777" w:rsidTr="002F7DC5">
        <w:trPr>
          <w:trHeight w:val="432"/>
        </w:trPr>
        <w:tc>
          <w:tcPr>
            <w:tcW w:w="927" w:type="dxa"/>
            <w:vAlign w:val="center"/>
          </w:tcPr>
          <w:p w14:paraId="3436EEB2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2</w:t>
            </w:r>
          </w:p>
        </w:tc>
        <w:tc>
          <w:tcPr>
            <w:tcW w:w="927" w:type="dxa"/>
            <w:vAlign w:val="center"/>
          </w:tcPr>
          <w:p w14:paraId="3A6FEDAB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4</w:t>
            </w:r>
          </w:p>
        </w:tc>
        <w:tc>
          <w:tcPr>
            <w:tcW w:w="1161" w:type="dxa"/>
            <w:vAlign w:val="center"/>
          </w:tcPr>
          <w:p w14:paraId="72FD8C24" w14:textId="77777777" w:rsidR="00A838BC" w:rsidRPr="006B7B2D" w:rsidRDefault="00A838BC" w:rsidP="002F7DC5">
            <w:pPr>
              <w:jc w:val="center"/>
              <w:rPr>
                <w:color w:val="FF0000"/>
              </w:rPr>
            </w:pPr>
            <w:r w:rsidRPr="006B7B2D">
              <w:rPr>
                <w:color w:val="FF0000"/>
              </w:rPr>
              <w:t>THW</w:t>
            </w:r>
          </w:p>
        </w:tc>
        <w:tc>
          <w:tcPr>
            <w:tcW w:w="5221" w:type="dxa"/>
            <w:gridSpan w:val="2"/>
            <w:tcBorders>
              <w:right w:val="single" w:sz="4" w:space="0" w:color="auto"/>
            </w:tcBorders>
            <w:vAlign w:val="center"/>
          </w:tcPr>
          <w:p w14:paraId="03F624D0" w14:textId="77777777" w:rsidR="00A838BC" w:rsidRPr="006B7B2D" w:rsidRDefault="00A838BC" w:rsidP="002F7DC5">
            <w:pPr>
              <w:rPr>
                <w:color w:val="FF0000"/>
              </w:rPr>
            </w:pPr>
            <w:r w:rsidRPr="006B7B2D">
              <w:rPr>
                <w:color w:val="FF0000"/>
              </w:rPr>
              <w:t>2 x 0</w:t>
            </w:r>
            <w:r>
              <w:rPr>
                <w:color w:val="FF0000"/>
              </w:rPr>
              <w:t>.0973</w:t>
            </w:r>
            <w:r w:rsidRPr="006B7B2D">
              <w:rPr>
                <w:color w:val="FF0000"/>
              </w:rPr>
              <w:t xml:space="preserve"> in</w:t>
            </w:r>
            <w:r w:rsidRPr="006B7B2D">
              <w:rPr>
                <w:color w:val="FF0000"/>
                <w:vertAlign w:val="superscript"/>
              </w:rPr>
              <w:t>2</w:t>
            </w:r>
            <w:r w:rsidRPr="006B7B2D">
              <w:rPr>
                <w:color w:val="FF0000"/>
              </w:rPr>
              <w:t xml:space="preserve"> =</w:t>
            </w:r>
            <w:r>
              <w:rPr>
                <w:color w:val="FF0000"/>
              </w:rPr>
              <w:t xml:space="preserve"> 0.1946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EEEA0D" w14:textId="77777777" w:rsidR="00A838BC" w:rsidRDefault="00A838BC" w:rsidP="002F7DC5">
            <w:pPr>
              <w:jc w:val="center"/>
            </w:pPr>
            <w:r>
              <w:t>EMT</w:t>
            </w:r>
          </w:p>
        </w:tc>
      </w:tr>
      <w:tr w:rsidR="00A838BC" w14:paraId="7E5055F8" w14:textId="77777777" w:rsidTr="002F7DC5">
        <w:trPr>
          <w:trHeight w:val="432"/>
        </w:trPr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41EDA" w14:textId="77777777" w:rsidR="00A838BC" w:rsidRDefault="00A838BC" w:rsidP="002F7DC5">
            <w:pPr>
              <w:jc w:val="center"/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03277" w14:textId="77777777" w:rsidR="00A838BC" w:rsidRDefault="00A838BC" w:rsidP="002F7DC5">
            <w:pPr>
              <w:jc w:val="center"/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CCB96" w14:textId="77777777" w:rsidR="00A838BC" w:rsidRDefault="00A838BC" w:rsidP="002F7DC5">
            <w:pPr>
              <w:jc w:val="center"/>
            </w:pPr>
          </w:p>
        </w:tc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3EAF07E" w14:textId="77777777" w:rsidR="00A838BC" w:rsidRDefault="00A838BC" w:rsidP="002F7DC5">
            <w:pPr>
              <w:jc w:val="right"/>
            </w:pPr>
            <w:r>
              <w:t>Total Cross-Section Area</w:t>
            </w:r>
          </w:p>
        </w:tc>
        <w:tc>
          <w:tcPr>
            <w:tcW w:w="2174" w:type="dxa"/>
            <w:tcBorders>
              <w:left w:val="single" w:sz="4" w:space="0" w:color="auto"/>
            </w:tcBorders>
            <w:vAlign w:val="center"/>
          </w:tcPr>
          <w:p w14:paraId="6718D1AF" w14:textId="77777777" w:rsidR="00A838BC" w:rsidRDefault="00A838BC" w:rsidP="002F7DC5">
            <w:pPr>
              <w:jc w:val="center"/>
            </w:pPr>
            <w:r w:rsidRPr="006B7B2D">
              <w:rPr>
                <w:color w:val="FF0000"/>
              </w:rPr>
              <w:t>0.</w:t>
            </w:r>
            <w:r>
              <w:rPr>
                <w:color w:val="FF0000"/>
              </w:rPr>
              <w:t xml:space="preserve">341 </w:t>
            </w:r>
            <w:r w:rsidRPr="006B7B2D">
              <w:rPr>
                <w:color w:val="FF0000"/>
              </w:rPr>
              <w:t>in</w:t>
            </w:r>
            <w:r w:rsidRPr="006B7B2D">
              <w:rPr>
                <w:color w:val="FF0000"/>
                <w:vertAlign w:val="superscript"/>
              </w:rPr>
              <w:t>2</w:t>
            </w:r>
          </w:p>
        </w:tc>
        <w:tc>
          <w:tcPr>
            <w:tcW w:w="2060" w:type="dxa"/>
            <w:tcBorders>
              <w:top w:val="single" w:sz="4" w:space="0" w:color="auto"/>
            </w:tcBorders>
            <w:vAlign w:val="center"/>
          </w:tcPr>
          <w:p w14:paraId="3E312474" w14:textId="77777777" w:rsidR="00A838BC" w:rsidRDefault="00A838BC" w:rsidP="002F7DC5">
            <w:pPr>
              <w:jc w:val="center"/>
            </w:pPr>
            <w:r w:rsidRPr="00A61EBF">
              <w:rPr>
                <w:color w:val="FF0000"/>
              </w:rPr>
              <w:t>1”</w:t>
            </w:r>
          </w:p>
        </w:tc>
      </w:tr>
    </w:tbl>
    <w:p w14:paraId="6AFF1782" w14:textId="77777777" w:rsidR="00A838BC" w:rsidRDefault="00A838BC" w:rsidP="00A838BC">
      <w:pPr>
        <w:spacing w:after="0"/>
      </w:pPr>
    </w:p>
    <w:p w14:paraId="39714AC5" w14:textId="54330763" w:rsidR="008D05F3" w:rsidRPr="009A715B" w:rsidRDefault="008D05F3" w:rsidP="00A838BC">
      <w:pPr>
        <w:spacing w:after="0"/>
      </w:pPr>
    </w:p>
    <w:sectPr w:rsidR="008D05F3" w:rsidRPr="009A715B" w:rsidSect="00111BF1">
      <w:footerReference w:type="default" r:id="rId25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B339E" w14:textId="77777777" w:rsidR="00380EE0" w:rsidRDefault="00380EE0" w:rsidP="00111BF1">
      <w:pPr>
        <w:spacing w:after="0" w:line="240" w:lineRule="auto"/>
      </w:pPr>
      <w:r>
        <w:separator/>
      </w:r>
    </w:p>
  </w:endnote>
  <w:endnote w:type="continuationSeparator" w:id="0">
    <w:p w14:paraId="0AF58C4C" w14:textId="77777777" w:rsidR="00380EE0" w:rsidRDefault="00380EE0" w:rsidP="00111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8677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099CD5" w14:textId="77777777" w:rsidR="00D95B1E" w:rsidRDefault="00D95B1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76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D26E25" w14:textId="77777777" w:rsidR="00D95B1E" w:rsidRDefault="00D95B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FBE83" w14:textId="77777777" w:rsidR="00380EE0" w:rsidRDefault="00380EE0" w:rsidP="00111BF1">
      <w:pPr>
        <w:spacing w:after="0" w:line="240" w:lineRule="auto"/>
      </w:pPr>
      <w:r>
        <w:separator/>
      </w:r>
    </w:p>
  </w:footnote>
  <w:footnote w:type="continuationSeparator" w:id="0">
    <w:p w14:paraId="0E72EB78" w14:textId="77777777" w:rsidR="00380EE0" w:rsidRDefault="00380EE0" w:rsidP="00111B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E65"/>
    <w:multiLevelType w:val="hybridMultilevel"/>
    <w:tmpl w:val="CE70143C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6421B"/>
    <w:multiLevelType w:val="hybridMultilevel"/>
    <w:tmpl w:val="D646C0AA"/>
    <w:lvl w:ilvl="0" w:tplc="0C8C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3E1603"/>
    <w:multiLevelType w:val="hybridMultilevel"/>
    <w:tmpl w:val="33A6F874"/>
    <w:lvl w:ilvl="0" w:tplc="A1FA8178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80740A"/>
    <w:multiLevelType w:val="hybridMultilevel"/>
    <w:tmpl w:val="E56C1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842CC5"/>
    <w:multiLevelType w:val="hybridMultilevel"/>
    <w:tmpl w:val="D646C0AA"/>
    <w:lvl w:ilvl="0" w:tplc="0C8CA8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FF61CE"/>
    <w:multiLevelType w:val="hybridMultilevel"/>
    <w:tmpl w:val="59CAF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B599F"/>
    <w:multiLevelType w:val="hybridMultilevel"/>
    <w:tmpl w:val="FE2EB3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667993"/>
    <w:multiLevelType w:val="hybridMultilevel"/>
    <w:tmpl w:val="81D2F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117667">
    <w:abstractNumId w:val="6"/>
  </w:num>
  <w:num w:numId="2" w16cid:durableId="2069570060">
    <w:abstractNumId w:val="1"/>
  </w:num>
  <w:num w:numId="3" w16cid:durableId="520241324">
    <w:abstractNumId w:val="4"/>
  </w:num>
  <w:num w:numId="4" w16cid:durableId="39983006">
    <w:abstractNumId w:val="0"/>
  </w:num>
  <w:num w:numId="5" w16cid:durableId="250748787">
    <w:abstractNumId w:val="2"/>
  </w:num>
  <w:num w:numId="6" w16cid:durableId="1239167274">
    <w:abstractNumId w:val="7"/>
  </w:num>
  <w:num w:numId="7" w16cid:durableId="1646349237">
    <w:abstractNumId w:val="3"/>
  </w:num>
  <w:num w:numId="8" w16cid:durableId="11992722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C73"/>
    <w:rsid w:val="00003B84"/>
    <w:rsid w:val="000059CE"/>
    <w:rsid w:val="00010349"/>
    <w:rsid w:val="000144F0"/>
    <w:rsid w:val="00017E4E"/>
    <w:rsid w:val="00023074"/>
    <w:rsid w:val="00025E9B"/>
    <w:rsid w:val="00027808"/>
    <w:rsid w:val="00031B94"/>
    <w:rsid w:val="000347D5"/>
    <w:rsid w:val="00040337"/>
    <w:rsid w:val="000408B2"/>
    <w:rsid w:val="00041131"/>
    <w:rsid w:val="00044676"/>
    <w:rsid w:val="0005363C"/>
    <w:rsid w:val="0006159C"/>
    <w:rsid w:val="00083D0D"/>
    <w:rsid w:val="00085255"/>
    <w:rsid w:val="0009682A"/>
    <w:rsid w:val="000A22C4"/>
    <w:rsid w:val="000A345A"/>
    <w:rsid w:val="000A38EC"/>
    <w:rsid w:val="000A45A9"/>
    <w:rsid w:val="000A5C41"/>
    <w:rsid w:val="000A7297"/>
    <w:rsid w:val="000B241C"/>
    <w:rsid w:val="000B33CF"/>
    <w:rsid w:val="000E7076"/>
    <w:rsid w:val="000F4F1A"/>
    <w:rsid w:val="000F5BEC"/>
    <w:rsid w:val="001056A0"/>
    <w:rsid w:val="00107EE8"/>
    <w:rsid w:val="0011120C"/>
    <w:rsid w:val="00111BF1"/>
    <w:rsid w:val="00113806"/>
    <w:rsid w:val="00126A03"/>
    <w:rsid w:val="00147077"/>
    <w:rsid w:val="00151343"/>
    <w:rsid w:val="0016796E"/>
    <w:rsid w:val="001717FB"/>
    <w:rsid w:val="00180B94"/>
    <w:rsid w:val="0018101A"/>
    <w:rsid w:val="00182C73"/>
    <w:rsid w:val="00183785"/>
    <w:rsid w:val="00184A28"/>
    <w:rsid w:val="0018679B"/>
    <w:rsid w:val="001A75E2"/>
    <w:rsid w:val="001A76EE"/>
    <w:rsid w:val="001B5767"/>
    <w:rsid w:val="001C0801"/>
    <w:rsid w:val="001C720E"/>
    <w:rsid w:val="001F3E85"/>
    <w:rsid w:val="001F7703"/>
    <w:rsid w:val="00212659"/>
    <w:rsid w:val="002166F2"/>
    <w:rsid w:val="002309DB"/>
    <w:rsid w:val="00236B78"/>
    <w:rsid w:val="00237717"/>
    <w:rsid w:val="00241A71"/>
    <w:rsid w:val="00250B7B"/>
    <w:rsid w:val="00252E67"/>
    <w:rsid w:val="00261719"/>
    <w:rsid w:val="00266EED"/>
    <w:rsid w:val="00286E19"/>
    <w:rsid w:val="002878C2"/>
    <w:rsid w:val="00287FAD"/>
    <w:rsid w:val="00297100"/>
    <w:rsid w:val="002A20D7"/>
    <w:rsid w:val="002E0C00"/>
    <w:rsid w:val="002E1921"/>
    <w:rsid w:val="002E411A"/>
    <w:rsid w:val="002F558A"/>
    <w:rsid w:val="002F5E2D"/>
    <w:rsid w:val="00302A0D"/>
    <w:rsid w:val="00306E5B"/>
    <w:rsid w:val="003162BC"/>
    <w:rsid w:val="00330DC1"/>
    <w:rsid w:val="00332963"/>
    <w:rsid w:val="0033476C"/>
    <w:rsid w:val="00346CD2"/>
    <w:rsid w:val="00350083"/>
    <w:rsid w:val="0035205F"/>
    <w:rsid w:val="00375FAA"/>
    <w:rsid w:val="00380EE0"/>
    <w:rsid w:val="003852DC"/>
    <w:rsid w:val="003A5BF0"/>
    <w:rsid w:val="003B2CBC"/>
    <w:rsid w:val="003C1CFC"/>
    <w:rsid w:val="003C35EA"/>
    <w:rsid w:val="003D3A02"/>
    <w:rsid w:val="003F3B48"/>
    <w:rsid w:val="00404BED"/>
    <w:rsid w:val="00416CF4"/>
    <w:rsid w:val="004243A9"/>
    <w:rsid w:val="00431FD3"/>
    <w:rsid w:val="00442126"/>
    <w:rsid w:val="004568E8"/>
    <w:rsid w:val="00460528"/>
    <w:rsid w:val="004613EA"/>
    <w:rsid w:val="0046235E"/>
    <w:rsid w:val="00470587"/>
    <w:rsid w:val="0048062E"/>
    <w:rsid w:val="004806A2"/>
    <w:rsid w:val="0049291B"/>
    <w:rsid w:val="004961DF"/>
    <w:rsid w:val="004A43D9"/>
    <w:rsid w:val="004A54D8"/>
    <w:rsid w:val="004B3880"/>
    <w:rsid w:val="004C0FD6"/>
    <w:rsid w:val="004C3A36"/>
    <w:rsid w:val="004C400C"/>
    <w:rsid w:val="004C4FAB"/>
    <w:rsid w:val="004D4773"/>
    <w:rsid w:val="004F5C63"/>
    <w:rsid w:val="00501A8B"/>
    <w:rsid w:val="0050271D"/>
    <w:rsid w:val="00502A74"/>
    <w:rsid w:val="00512B18"/>
    <w:rsid w:val="00523F3B"/>
    <w:rsid w:val="00531041"/>
    <w:rsid w:val="00531A52"/>
    <w:rsid w:val="00541560"/>
    <w:rsid w:val="005434F2"/>
    <w:rsid w:val="005474AB"/>
    <w:rsid w:val="005667CF"/>
    <w:rsid w:val="00584C53"/>
    <w:rsid w:val="00594705"/>
    <w:rsid w:val="00596A45"/>
    <w:rsid w:val="005A4012"/>
    <w:rsid w:val="005A6F1F"/>
    <w:rsid w:val="005A7593"/>
    <w:rsid w:val="005D0FBF"/>
    <w:rsid w:val="005D38CE"/>
    <w:rsid w:val="005E40D8"/>
    <w:rsid w:val="005E6EE3"/>
    <w:rsid w:val="005F46A2"/>
    <w:rsid w:val="005F531D"/>
    <w:rsid w:val="006126C9"/>
    <w:rsid w:val="0061402B"/>
    <w:rsid w:val="006354B2"/>
    <w:rsid w:val="00664C97"/>
    <w:rsid w:val="006657D0"/>
    <w:rsid w:val="006713BB"/>
    <w:rsid w:val="006845EB"/>
    <w:rsid w:val="00694541"/>
    <w:rsid w:val="006B0DC7"/>
    <w:rsid w:val="006B4DA8"/>
    <w:rsid w:val="006B6E14"/>
    <w:rsid w:val="006C6686"/>
    <w:rsid w:val="006D69C9"/>
    <w:rsid w:val="006E10E2"/>
    <w:rsid w:val="006E74AE"/>
    <w:rsid w:val="006F57A6"/>
    <w:rsid w:val="00702878"/>
    <w:rsid w:val="00716FCE"/>
    <w:rsid w:val="00726FA0"/>
    <w:rsid w:val="00737542"/>
    <w:rsid w:val="007544EB"/>
    <w:rsid w:val="00754DE4"/>
    <w:rsid w:val="00757856"/>
    <w:rsid w:val="00766FC1"/>
    <w:rsid w:val="00781CF6"/>
    <w:rsid w:val="0078741B"/>
    <w:rsid w:val="007969DF"/>
    <w:rsid w:val="007970CF"/>
    <w:rsid w:val="007A55D8"/>
    <w:rsid w:val="007B4E90"/>
    <w:rsid w:val="007C1E77"/>
    <w:rsid w:val="007C4B4C"/>
    <w:rsid w:val="007C6A53"/>
    <w:rsid w:val="007E55F5"/>
    <w:rsid w:val="007F0413"/>
    <w:rsid w:val="007F1F8D"/>
    <w:rsid w:val="007F4527"/>
    <w:rsid w:val="00807C54"/>
    <w:rsid w:val="008120D5"/>
    <w:rsid w:val="00826D85"/>
    <w:rsid w:val="008312FA"/>
    <w:rsid w:val="00831942"/>
    <w:rsid w:val="00831DA7"/>
    <w:rsid w:val="00835FEE"/>
    <w:rsid w:val="008410BC"/>
    <w:rsid w:val="008423C2"/>
    <w:rsid w:val="00852E7C"/>
    <w:rsid w:val="00865703"/>
    <w:rsid w:val="008811B3"/>
    <w:rsid w:val="00885200"/>
    <w:rsid w:val="008A4224"/>
    <w:rsid w:val="008A46C3"/>
    <w:rsid w:val="008A5D75"/>
    <w:rsid w:val="008B338B"/>
    <w:rsid w:val="008B5DEB"/>
    <w:rsid w:val="008D05F3"/>
    <w:rsid w:val="008D50F4"/>
    <w:rsid w:val="008E16BB"/>
    <w:rsid w:val="008E5CEE"/>
    <w:rsid w:val="008F01B4"/>
    <w:rsid w:val="009120BB"/>
    <w:rsid w:val="0091217F"/>
    <w:rsid w:val="009133C5"/>
    <w:rsid w:val="00917BC9"/>
    <w:rsid w:val="009212D9"/>
    <w:rsid w:val="0092251F"/>
    <w:rsid w:val="0093276F"/>
    <w:rsid w:val="00932CF2"/>
    <w:rsid w:val="00943788"/>
    <w:rsid w:val="00943BB1"/>
    <w:rsid w:val="0094550D"/>
    <w:rsid w:val="0095466E"/>
    <w:rsid w:val="0096466B"/>
    <w:rsid w:val="00966DBA"/>
    <w:rsid w:val="00970FB3"/>
    <w:rsid w:val="0097552B"/>
    <w:rsid w:val="00976E6F"/>
    <w:rsid w:val="00981274"/>
    <w:rsid w:val="009836D2"/>
    <w:rsid w:val="0098672E"/>
    <w:rsid w:val="00991CD0"/>
    <w:rsid w:val="009A715B"/>
    <w:rsid w:val="009B21D2"/>
    <w:rsid w:val="009C40F7"/>
    <w:rsid w:val="009C59F8"/>
    <w:rsid w:val="009D5919"/>
    <w:rsid w:val="009E0816"/>
    <w:rsid w:val="009E4109"/>
    <w:rsid w:val="009E699F"/>
    <w:rsid w:val="009E79F7"/>
    <w:rsid w:val="009F1F37"/>
    <w:rsid w:val="00A10D98"/>
    <w:rsid w:val="00A11855"/>
    <w:rsid w:val="00A163C5"/>
    <w:rsid w:val="00A22846"/>
    <w:rsid w:val="00A30BDE"/>
    <w:rsid w:val="00A3273E"/>
    <w:rsid w:val="00A33F59"/>
    <w:rsid w:val="00A441CF"/>
    <w:rsid w:val="00A50278"/>
    <w:rsid w:val="00A579E8"/>
    <w:rsid w:val="00A70ACC"/>
    <w:rsid w:val="00A72F18"/>
    <w:rsid w:val="00A80E15"/>
    <w:rsid w:val="00A838BC"/>
    <w:rsid w:val="00AB1919"/>
    <w:rsid w:val="00AC10A2"/>
    <w:rsid w:val="00AC7CF3"/>
    <w:rsid w:val="00AD6E4C"/>
    <w:rsid w:val="00AE596D"/>
    <w:rsid w:val="00AE79A3"/>
    <w:rsid w:val="00AF69C4"/>
    <w:rsid w:val="00B00031"/>
    <w:rsid w:val="00B2176B"/>
    <w:rsid w:val="00B303D9"/>
    <w:rsid w:val="00B37743"/>
    <w:rsid w:val="00B40653"/>
    <w:rsid w:val="00B47BA6"/>
    <w:rsid w:val="00B50C9D"/>
    <w:rsid w:val="00B56474"/>
    <w:rsid w:val="00B65E39"/>
    <w:rsid w:val="00B66AB8"/>
    <w:rsid w:val="00B737C4"/>
    <w:rsid w:val="00B75713"/>
    <w:rsid w:val="00B84446"/>
    <w:rsid w:val="00B9776D"/>
    <w:rsid w:val="00BB6B85"/>
    <w:rsid w:val="00BC0685"/>
    <w:rsid w:val="00BC79B4"/>
    <w:rsid w:val="00BD2991"/>
    <w:rsid w:val="00BE6BC7"/>
    <w:rsid w:val="00BF3A4B"/>
    <w:rsid w:val="00C0063C"/>
    <w:rsid w:val="00C02139"/>
    <w:rsid w:val="00C0399B"/>
    <w:rsid w:val="00C04831"/>
    <w:rsid w:val="00C12958"/>
    <w:rsid w:val="00C2179B"/>
    <w:rsid w:val="00C2244A"/>
    <w:rsid w:val="00C347B6"/>
    <w:rsid w:val="00C44F81"/>
    <w:rsid w:val="00C5241F"/>
    <w:rsid w:val="00C54931"/>
    <w:rsid w:val="00C642DF"/>
    <w:rsid w:val="00C72AE0"/>
    <w:rsid w:val="00C741D7"/>
    <w:rsid w:val="00CA084D"/>
    <w:rsid w:val="00CA22DE"/>
    <w:rsid w:val="00CB3BC7"/>
    <w:rsid w:val="00CB5F17"/>
    <w:rsid w:val="00CC581E"/>
    <w:rsid w:val="00CD480A"/>
    <w:rsid w:val="00CE7FEF"/>
    <w:rsid w:val="00CF3456"/>
    <w:rsid w:val="00D2487F"/>
    <w:rsid w:val="00D31425"/>
    <w:rsid w:val="00D4635E"/>
    <w:rsid w:val="00D65811"/>
    <w:rsid w:val="00D679A5"/>
    <w:rsid w:val="00D73F60"/>
    <w:rsid w:val="00D764BF"/>
    <w:rsid w:val="00D81BE7"/>
    <w:rsid w:val="00D903B0"/>
    <w:rsid w:val="00D95B1E"/>
    <w:rsid w:val="00DA03BB"/>
    <w:rsid w:val="00DB1096"/>
    <w:rsid w:val="00DB2E5A"/>
    <w:rsid w:val="00DC0BA6"/>
    <w:rsid w:val="00DC718C"/>
    <w:rsid w:val="00DD1AEF"/>
    <w:rsid w:val="00DD7625"/>
    <w:rsid w:val="00DE0BE6"/>
    <w:rsid w:val="00DF08A0"/>
    <w:rsid w:val="00E045FF"/>
    <w:rsid w:val="00E10B9A"/>
    <w:rsid w:val="00E14B5A"/>
    <w:rsid w:val="00E17B5C"/>
    <w:rsid w:val="00E2491B"/>
    <w:rsid w:val="00E3459E"/>
    <w:rsid w:val="00E4722F"/>
    <w:rsid w:val="00E50AF0"/>
    <w:rsid w:val="00E55E50"/>
    <w:rsid w:val="00E618EA"/>
    <w:rsid w:val="00E642EB"/>
    <w:rsid w:val="00E65438"/>
    <w:rsid w:val="00E75B4F"/>
    <w:rsid w:val="00E86728"/>
    <w:rsid w:val="00E92AB8"/>
    <w:rsid w:val="00E93632"/>
    <w:rsid w:val="00EA17B6"/>
    <w:rsid w:val="00EA1DE4"/>
    <w:rsid w:val="00EA5245"/>
    <w:rsid w:val="00EA6AF1"/>
    <w:rsid w:val="00EB41BB"/>
    <w:rsid w:val="00EB792B"/>
    <w:rsid w:val="00ED3E09"/>
    <w:rsid w:val="00EE281D"/>
    <w:rsid w:val="00EE540B"/>
    <w:rsid w:val="00F0178A"/>
    <w:rsid w:val="00F0201D"/>
    <w:rsid w:val="00F040BC"/>
    <w:rsid w:val="00F145F7"/>
    <w:rsid w:val="00F24D5D"/>
    <w:rsid w:val="00F422D9"/>
    <w:rsid w:val="00F4560F"/>
    <w:rsid w:val="00F47CE0"/>
    <w:rsid w:val="00F55C0D"/>
    <w:rsid w:val="00F75D4B"/>
    <w:rsid w:val="00F94EAF"/>
    <w:rsid w:val="00F9632D"/>
    <w:rsid w:val="00FA3C7A"/>
    <w:rsid w:val="00FD1C39"/>
    <w:rsid w:val="00FE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DC75E"/>
  <w15:chartTrackingRefBased/>
  <w15:docId w15:val="{986C7C38-5683-4DE9-9823-A780F76D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D1A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5E9B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25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11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1BF1"/>
  </w:style>
  <w:style w:type="paragraph" w:styleId="Footer">
    <w:name w:val="footer"/>
    <w:basedOn w:val="Normal"/>
    <w:link w:val="FooterChar"/>
    <w:uiPriority w:val="99"/>
    <w:unhideWhenUsed/>
    <w:rsid w:val="00111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1BF1"/>
  </w:style>
  <w:style w:type="character" w:styleId="Hyperlink">
    <w:name w:val="Hyperlink"/>
    <w:basedOn w:val="DefaultParagraphFont"/>
    <w:uiPriority w:val="99"/>
    <w:unhideWhenUsed/>
    <w:rsid w:val="006F57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3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50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2BECB-FE62-47C1-83F3-2F759E244C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496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</dc:creator>
  <cp:keywords/>
  <dc:description/>
  <cp:lastModifiedBy>Lori Brown</cp:lastModifiedBy>
  <cp:revision>7</cp:revision>
  <cp:lastPrinted>2019-11-18T18:24:00Z</cp:lastPrinted>
  <dcterms:created xsi:type="dcterms:W3CDTF">2019-11-18T21:23:00Z</dcterms:created>
  <dcterms:modified xsi:type="dcterms:W3CDTF">2022-06-23T18:58:00Z</dcterms:modified>
</cp:coreProperties>
</file>