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2DCEF" w14:textId="77777777" w:rsidR="004E48BD" w:rsidRPr="00DD756D" w:rsidRDefault="004E48BD" w:rsidP="004E48BD">
      <w:pPr>
        <w:spacing w:after="0" w:line="240" w:lineRule="auto"/>
        <w:rPr>
          <w:b/>
        </w:rPr>
      </w:pPr>
      <w:r w:rsidRPr="00DD756D">
        <w:rPr>
          <w:b/>
        </w:rPr>
        <w:t>CMGT 235 – Electrical and Mechanical Systems</w:t>
      </w:r>
    </w:p>
    <w:p w14:paraId="02328882" w14:textId="6C3778F4" w:rsidR="0039763C" w:rsidRDefault="004E48BD" w:rsidP="0039763C">
      <w:pPr>
        <w:spacing w:after="0"/>
      </w:pPr>
      <w:r>
        <w:rPr>
          <w:b/>
        </w:rPr>
        <w:t>Homework #</w:t>
      </w:r>
      <w:r w:rsidR="007233B4">
        <w:rPr>
          <w:b/>
        </w:rPr>
        <w:t>2</w:t>
      </w:r>
      <w:r w:rsidR="000E19E9">
        <w:rPr>
          <w:b/>
        </w:rPr>
        <w:t>6</w:t>
      </w:r>
    </w:p>
    <w:p w14:paraId="67AB81DF" w14:textId="0087365D" w:rsidR="004E48BD" w:rsidRDefault="004E48BD" w:rsidP="004E48BD">
      <w:pPr>
        <w:spacing w:after="0" w:line="240" w:lineRule="auto"/>
      </w:pPr>
      <w:r>
        <w:t xml:space="preserve">Due: </w:t>
      </w:r>
      <w:r w:rsidR="000500F7">
        <w:t>11</w:t>
      </w:r>
      <w:r>
        <w:t>/</w:t>
      </w:r>
      <w:r w:rsidR="000E19E9">
        <w:t>29</w:t>
      </w:r>
      <w:r>
        <w:t>/20</w:t>
      </w:r>
      <w:r w:rsidR="000E19E9">
        <w:t>22</w:t>
      </w:r>
    </w:p>
    <w:p w14:paraId="39A22D05" w14:textId="0DAE8D95" w:rsidR="0039763C" w:rsidRDefault="0039763C" w:rsidP="0039763C">
      <w:pPr>
        <w:spacing w:after="0" w:line="240" w:lineRule="auto"/>
      </w:pPr>
      <w:r>
        <w:t xml:space="preserve">Points: </w:t>
      </w:r>
      <w:r w:rsidR="000E19E9">
        <w:t>2</w:t>
      </w:r>
      <w:r w:rsidR="00D17685">
        <w:t>0</w:t>
      </w:r>
    </w:p>
    <w:p w14:paraId="1DA5DD9A" w14:textId="77777777" w:rsidR="00576B34" w:rsidRDefault="00576B34" w:rsidP="00576B34">
      <w:pPr>
        <w:spacing w:after="0"/>
      </w:pPr>
      <w:r>
        <w:t xml:space="preserve">Show all </w:t>
      </w:r>
      <w:proofErr w:type="gramStart"/>
      <w:r>
        <w:t>work</w:t>
      </w:r>
      <w:proofErr w:type="gramEnd"/>
      <w:r w:rsidR="00911E3F">
        <w:t>. Use NEC 2017 – Chapter 9 and Annex C</w:t>
      </w:r>
    </w:p>
    <w:p w14:paraId="7F332D0A" w14:textId="20391619" w:rsidR="006E769E" w:rsidRDefault="006E769E" w:rsidP="006E769E">
      <w:pPr>
        <w:spacing w:after="0"/>
        <w:jc w:val="center"/>
      </w:pPr>
    </w:p>
    <w:p w14:paraId="6953DF80" w14:textId="284305D7" w:rsidR="00CB542D" w:rsidRDefault="00CB542D" w:rsidP="006E769E">
      <w:pPr>
        <w:spacing w:after="0"/>
      </w:pPr>
      <w:r>
        <w:t>Name: _______________________________________________________________________________</w:t>
      </w:r>
    </w:p>
    <w:p w14:paraId="51B22FE7" w14:textId="77777777" w:rsidR="00CB542D" w:rsidRDefault="00CB542D" w:rsidP="00AF5A9E">
      <w:pPr>
        <w:spacing w:after="0"/>
      </w:pPr>
    </w:p>
    <w:p w14:paraId="4DB0B0C6" w14:textId="5C23B3E7" w:rsidR="00576B34" w:rsidRDefault="00354F68" w:rsidP="00576B34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What trade size </w:t>
      </w:r>
      <w:r w:rsidR="003407ED">
        <w:t>PVC Schedule 40</w:t>
      </w:r>
      <w:r>
        <w:t xml:space="preserve"> raceway is required for 4 #</w:t>
      </w:r>
      <w:r w:rsidR="0059718B">
        <w:t>4</w:t>
      </w:r>
      <w:r>
        <w:t>/0 and 1 #</w:t>
      </w:r>
      <w:r w:rsidR="0059718B">
        <w:t>4</w:t>
      </w:r>
      <w:r>
        <w:t xml:space="preserve"> G</w:t>
      </w:r>
      <w:r w:rsidR="00D17685">
        <w:t xml:space="preserve"> THHN </w:t>
      </w:r>
      <w:r w:rsidR="003407ED">
        <w:t xml:space="preserve">service entrance </w:t>
      </w:r>
      <w:r w:rsidR="00D17685">
        <w:t>conductors</w:t>
      </w:r>
      <w: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6"/>
        <w:gridCol w:w="979"/>
        <w:gridCol w:w="891"/>
        <w:gridCol w:w="2638"/>
        <w:gridCol w:w="4916"/>
      </w:tblGrid>
      <w:tr w:rsidR="00726769" w14:paraId="649CB527" w14:textId="77777777" w:rsidTr="00726769">
        <w:trPr>
          <w:trHeight w:val="116"/>
        </w:trPr>
        <w:tc>
          <w:tcPr>
            <w:tcW w:w="648" w:type="dxa"/>
          </w:tcPr>
          <w:p w14:paraId="69A1D5E2" w14:textId="0899A2AB" w:rsidR="00726769" w:rsidRDefault="00726769" w:rsidP="00576B34">
            <w:r>
              <w:t>QTY</w:t>
            </w:r>
          </w:p>
        </w:tc>
        <w:tc>
          <w:tcPr>
            <w:tcW w:w="990" w:type="dxa"/>
          </w:tcPr>
          <w:p w14:paraId="00972E26" w14:textId="4530DAE6" w:rsidR="00726769" w:rsidRDefault="00726769" w:rsidP="00576B34">
            <w:r>
              <w:t>Gage</w:t>
            </w:r>
          </w:p>
        </w:tc>
        <w:tc>
          <w:tcPr>
            <w:tcW w:w="900" w:type="dxa"/>
          </w:tcPr>
          <w:p w14:paraId="42D222A0" w14:textId="7D82B669" w:rsidR="00726769" w:rsidRDefault="00726769" w:rsidP="00576B34">
            <w:r>
              <w:t>Type</w:t>
            </w:r>
          </w:p>
        </w:tc>
        <w:tc>
          <w:tcPr>
            <w:tcW w:w="2700" w:type="dxa"/>
            <w:vAlign w:val="center"/>
          </w:tcPr>
          <w:p w14:paraId="200B1AC6" w14:textId="2D8D6B41" w:rsidR="00726769" w:rsidRDefault="00726769" w:rsidP="00726769">
            <w:pPr>
              <w:jc w:val="center"/>
            </w:pPr>
            <w:r>
              <w:t>Cross-Section Area (E Wire)</w:t>
            </w:r>
          </w:p>
        </w:tc>
        <w:tc>
          <w:tcPr>
            <w:tcW w:w="5058" w:type="dxa"/>
            <w:vAlign w:val="center"/>
          </w:tcPr>
          <w:p w14:paraId="12871E29" w14:textId="119A5189" w:rsidR="00726769" w:rsidRDefault="00726769" w:rsidP="00726769">
            <w:pPr>
              <w:jc w:val="center"/>
            </w:pPr>
            <w:r>
              <w:t>Total Cross- Section Area</w:t>
            </w:r>
          </w:p>
        </w:tc>
      </w:tr>
      <w:tr w:rsidR="00726769" w14:paraId="2794F799" w14:textId="77777777" w:rsidTr="000D229B">
        <w:trPr>
          <w:trHeight w:val="432"/>
        </w:trPr>
        <w:tc>
          <w:tcPr>
            <w:tcW w:w="648" w:type="dxa"/>
            <w:vAlign w:val="center"/>
          </w:tcPr>
          <w:p w14:paraId="12EB2874" w14:textId="0B4EAD7A" w:rsidR="00726769" w:rsidRPr="000D229B" w:rsidRDefault="00726769" w:rsidP="000D229B">
            <w:pPr>
              <w:rPr>
                <w:color w:val="FF0000"/>
              </w:rPr>
            </w:pPr>
          </w:p>
        </w:tc>
        <w:tc>
          <w:tcPr>
            <w:tcW w:w="990" w:type="dxa"/>
            <w:vAlign w:val="center"/>
          </w:tcPr>
          <w:p w14:paraId="627BA089" w14:textId="1717E8E7" w:rsidR="00726769" w:rsidRPr="000D229B" w:rsidRDefault="00726769" w:rsidP="000D229B">
            <w:pPr>
              <w:rPr>
                <w:color w:val="FF0000"/>
              </w:rPr>
            </w:pPr>
          </w:p>
        </w:tc>
        <w:tc>
          <w:tcPr>
            <w:tcW w:w="900" w:type="dxa"/>
            <w:vAlign w:val="center"/>
          </w:tcPr>
          <w:p w14:paraId="3BCAA307" w14:textId="24882C4A" w:rsidR="00726769" w:rsidRPr="000D229B" w:rsidRDefault="00726769" w:rsidP="000D229B">
            <w:pPr>
              <w:rPr>
                <w:color w:val="FF0000"/>
              </w:rPr>
            </w:pPr>
          </w:p>
        </w:tc>
        <w:tc>
          <w:tcPr>
            <w:tcW w:w="2700" w:type="dxa"/>
            <w:vAlign w:val="center"/>
          </w:tcPr>
          <w:p w14:paraId="47E99FC2" w14:textId="40C6C534" w:rsidR="00726769" w:rsidRPr="000D229B" w:rsidRDefault="00726769" w:rsidP="000D229B">
            <w:pPr>
              <w:rPr>
                <w:color w:val="FF0000"/>
              </w:rPr>
            </w:pPr>
          </w:p>
        </w:tc>
        <w:tc>
          <w:tcPr>
            <w:tcW w:w="5058" w:type="dxa"/>
            <w:vAlign w:val="center"/>
          </w:tcPr>
          <w:p w14:paraId="67DD15AA" w14:textId="49118922" w:rsidR="00726769" w:rsidRPr="000D229B" w:rsidRDefault="00726769" w:rsidP="000D229B">
            <w:pPr>
              <w:rPr>
                <w:color w:val="FF0000"/>
              </w:rPr>
            </w:pPr>
          </w:p>
        </w:tc>
      </w:tr>
      <w:tr w:rsidR="00726769" w14:paraId="13BF8E67" w14:textId="77777777" w:rsidTr="000D229B">
        <w:trPr>
          <w:trHeight w:val="432"/>
        </w:trPr>
        <w:tc>
          <w:tcPr>
            <w:tcW w:w="648" w:type="dxa"/>
            <w:vAlign w:val="center"/>
          </w:tcPr>
          <w:p w14:paraId="4EDB36E8" w14:textId="407A2E6F" w:rsidR="00726769" w:rsidRPr="000D229B" w:rsidRDefault="00726769" w:rsidP="000D229B">
            <w:pPr>
              <w:rPr>
                <w:color w:val="FF0000"/>
              </w:rPr>
            </w:pPr>
          </w:p>
        </w:tc>
        <w:tc>
          <w:tcPr>
            <w:tcW w:w="990" w:type="dxa"/>
            <w:vAlign w:val="center"/>
          </w:tcPr>
          <w:p w14:paraId="4AD6415D" w14:textId="42B8A40C" w:rsidR="00726769" w:rsidRPr="000D229B" w:rsidRDefault="00726769" w:rsidP="000D229B">
            <w:pPr>
              <w:rPr>
                <w:color w:val="FF0000"/>
              </w:rPr>
            </w:pPr>
          </w:p>
        </w:tc>
        <w:tc>
          <w:tcPr>
            <w:tcW w:w="900" w:type="dxa"/>
            <w:vAlign w:val="center"/>
          </w:tcPr>
          <w:p w14:paraId="189679E2" w14:textId="14B018EB" w:rsidR="00726769" w:rsidRPr="000D229B" w:rsidRDefault="00726769" w:rsidP="000D229B">
            <w:pPr>
              <w:rPr>
                <w:color w:val="FF0000"/>
              </w:rPr>
            </w:pPr>
          </w:p>
        </w:tc>
        <w:tc>
          <w:tcPr>
            <w:tcW w:w="2700" w:type="dxa"/>
            <w:vAlign w:val="center"/>
          </w:tcPr>
          <w:p w14:paraId="047EAE24" w14:textId="1ADC68E0" w:rsidR="00726769" w:rsidRPr="000D229B" w:rsidRDefault="00726769" w:rsidP="000D229B">
            <w:pPr>
              <w:rPr>
                <w:color w:val="FF0000"/>
              </w:rPr>
            </w:pPr>
          </w:p>
        </w:tc>
        <w:tc>
          <w:tcPr>
            <w:tcW w:w="5058" w:type="dxa"/>
            <w:vAlign w:val="center"/>
          </w:tcPr>
          <w:p w14:paraId="5FCE988F" w14:textId="6461E6B4" w:rsidR="00726769" w:rsidRPr="000D229B" w:rsidRDefault="00726769" w:rsidP="000D229B">
            <w:pPr>
              <w:rPr>
                <w:color w:val="FF0000"/>
              </w:rPr>
            </w:pPr>
          </w:p>
        </w:tc>
      </w:tr>
      <w:tr w:rsidR="00726769" w14:paraId="43F9BAF2" w14:textId="77777777" w:rsidTr="000D229B">
        <w:trPr>
          <w:trHeight w:val="432"/>
        </w:trPr>
        <w:tc>
          <w:tcPr>
            <w:tcW w:w="5238" w:type="dxa"/>
            <w:gridSpan w:val="4"/>
            <w:vAlign w:val="center"/>
          </w:tcPr>
          <w:p w14:paraId="6641DA3D" w14:textId="6836B535" w:rsidR="00726769" w:rsidRDefault="00726769" w:rsidP="00726769">
            <w:pPr>
              <w:jc w:val="right"/>
            </w:pPr>
            <w:r>
              <w:t>Total Cross-Section Area for all wires</w:t>
            </w:r>
          </w:p>
        </w:tc>
        <w:tc>
          <w:tcPr>
            <w:tcW w:w="5058" w:type="dxa"/>
            <w:vAlign w:val="center"/>
          </w:tcPr>
          <w:p w14:paraId="075E33E6" w14:textId="2A543C81" w:rsidR="00726769" w:rsidRPr="000D229B" w:rsidRDefault="00726769" w:rsidP="000D229B">
            <w:pPr>
              <w:rPr>
                <w:color w:val="FF0000"/>
              </w:rPr>
            </w:pPr>
          </w:p>
        </w:tc>
      </w:tr>
      <w:tr w:rsidR="00726769" w14:paraId="42713225" w14:textId="77777777" w:rsidTr="000D229B">
        <w:trPr>
          <w:trHeight w:val="432"/>
        </w:trPr>
        <w:tc>
          <w:tcPr>
            <w:tcW w:w="5238" w:type="dxa"/>
            <w:gridSpan w:val="4"/>
            <w:vAlign w:val="center"/>
          </w:tcPr>
          <w:p w14:paraId="6D2EEFE8" w14:textId="5409DEA9" w:rsidR="00726769" w:rsidRDefault="00726769" w:rsidP="00726769">
            <w:pPr>
              <w:jc w:val="right"/>
            </w:pPr>
            <w:r>
              <w:t xml:space="preserve">Required Trade Size </w:t>
            </w:r>
            <w:r w:rsidR="00D56CAC">
              <w:t>PVC SCHD 40</w:t>
            </w:r>
            <w:r>
              <w:t xml:space="preserve"> Raceway</w:t>
            </w:r>
          </w:p>
        </w:tc>
        <w:tc>
          <w:tcPr>
            <w:tcW w:w="5058" w:type="dxa"/>
            <w:vAlign w:val="center"/>
          </w:tcPr>
          <w:p w14:paraId="3CB68DF8" w14:textId="7CA1F514" w:rsidR="00726769" w:rsidRPr="000D229B" w:rsidRDefault="00726769" w:rsidP="000D229B">
            <w:pPr>
              <w:rPr>
                <w:color w:val="FF0000"/>
              </w:rPr>
            </w:pPr>
          </w:p>
        </w:tc>
      </w:tr>
    </w:tbl>
    <w:p w14:paraId="0E7A7CD1" w14:textId="3BF9A5A1" w:rsidR="00354F68" w:rsidRDefault="00354F68" w:rsidP="00576B34">
      <w:pPr>
        <w:spacing w:after="0"/>
      </w:pPr>
    </w:p>
    <w:p w14:paraId="7353E6FB" w14:textId="76C35E9B" w:rsidR="003407ED" w:rsidRDefault="003407ED" w:rsidP="003C2336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What trade size EMT raceway is required for 3 #350 phase conductor, 1 #350 neutral conductor, and 1 #1 </w:t>
      </w:r>
      <w:r w:rsidR="000D229B">
        <w:t>TH</w:t>
      </w:r>
      <w:r w:rsidR="00851E41">
        <w:t>H</w:t>
      </w:r>
      <w:r w:rsidR="000D229B">
        <w:t xml:space="preserve">N </w:t>
      </w:r>
      <w:r>
        <w:t>equipment ground?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6"/>
        <w:gridCol w:w="979"/>
        <w:gridCol w:w="891"/>
        <w:gridCol w:w="2638"/>
        <w:gridCol w:w="4916"/>
      </w:tblGrid>
      <w:tr w:rsidR="003407ED" w14:paraId="0F4DFC12" w14:textId="77777777" w:rsidTr="006618CE">
        <w:trPr>
          <w:trHeight w:val="116"/>
        </w:trPr>
        <w:tc>
          <w:tcPr>
            <w:tcW w:w="648" w:type="dxa"/>
          </w:tcPr>
          <w:p w14:paraId="51C875E0" w14:textId="77777777" w:rsidR="003407ED" w:rsidRDefault="003407ED" w:rsidP="006618CE">
            <w:r>
              <w:t>QTY</w:t>
            </w:r>
          </w:p>
        </w:tc>
        <w:tc>
          <w:tcPr>
            <w:tcW w:w="990" w:type="dxa"/>
          </w:tcPr>
          <w:p w14:paraId="125EF91B" w14:textId="77777777" w:rsidR="003407ED" w:rsidRDefault="003407ED" w:rsidP="006618CE">
            <w:r>
              <w:t>Gage</w:t>
            </w:r>
          </w:p>
        </w:tc>
        <w:tc>
          <w:tcPr>
            <w:tcW w:w="900" w:type="dxa"/>
          </w:tcPr>
          <w:p w14:paraId="60873568" w14:textId="77777777" w:rsidR="003407ED" w:rsidRDefault="003407ED" w:rsidP="006618CE">
            <w:r>
              <w:t>Type</w:t>
            </w:r>
          </w:p>
        </w:tc>
        <w:tc>
          <w:tcPr>
            <w:tcW w:w="2700" w:type="dxa"/>
            <w:vAlign w:val="center"/>
          </w:tcPr>
          <w:p w14:paraId="3E18C440" w14:textId="77777777" w:rsidR="003407ED" w:rsidRDefault="003407ED" w:rsidP="006618CE">
            <w:pPr>
              <w:jc w:val="center"/>
            </w:pPr>
            <w:r>
              <w:t>Cross-Section Area (E Wire)</w:t>
            </w:r>
          </w:p>
        </w:tc>
        <w:tc>
          <w:tcPr>
            <w:tcW w:w="5058" w:type="dxa"/>
            <w:vAlign w:val="center"/>
          </w:tcPr>
          <w:p w14:paraId="572DB38D" w14:textId="77777777" w:rsidR="003407ED" w:rsidRDefault="003407ED" w:rsidP="006618CE">
            <w:pPr>
              <w:jc w:val="center"/>
            </w:pPr>
            <w:r>
              <w:t>Total Cross- Section Area</w:t>
            </w:r>
          </w:p>
        </w:tc>
      </w:tr>
      <w:tr w:rsidR="003407ED" w14:paraId="67F50F52" w14:textId="77777777" w:rsidTr="000D229B">
        <w:trPr>
          <w:trHeight w:val="432"/>
        </w:trPr>
        <w:tc>
          <w:tcPr>
            <w:tcW w:w="648" w:type="dxa"/>
            <w:vAlign w:val="center"/>
          </w:tcPr>
          <w:p w14:paraId="3DCBFBD5" w14:textId="09625DE9" w:rsidR="003407ED" w:rsidRPr="00875427" w:rsidRDefault="003407ED" w:rsidP="000D229B">
            <w:pPr>
              <w:rPr>
                <w:color w:val="FF0000"/>
              </w:rPr>
            </w:pPr>
          </w:p>
        </w:tc>
        <w:tc>
          <w:tcPr>
            <w:tcW w:w="990" w:type="dxa"/>
            <w:vAlign w:val="center"/>
          </w:tcPr>
          <w:p w14:paraId="5588E42F" w14:textId="1A1A98BE" w:rsidR="003407ED" w:rsidRPr="00875427" w:rsidRDefault="003407ED" w:rsidP="000D229B">
            <w:pPr>
              <w:rPr>
                <w:color w:val="FF0000"/>
              </w:rPr>
            </w:pPr>
          </w:p>
        </w:tc>
        <w:tc>
          <w:tcPr>
            <w:tcW w:w="900" w:type="dxa"/>
            <w:vAlign w:val="center"/>
          </w:tcPr>
          <w:p w14:paraId="7FA6B5B0" w14:textId="6C3721DA" w:rsidR="003407ED" w:rsidRPr="00875427" w:rsidRDefault="003407ED" w:rsidP="000D229B">
            <w:pPr>
              <w:rPr>
                <w:color w:val="FF0000"/>
              </w:rPr>
            </w:pPr>
          </w:p>
        </w:tc>
        <w:tc>
          <w:tcPr>
            <w:tcW w:w="2700" w:type="dxa"/>
            <w:vAlign w:val="center"/>
          </w:tcPr>
          <w:p w14:paraId="3995203E" w14:textId="08C4427B" w:rsidR="003407ED" w:rsidRPr="00875427" w:rsidRDefault="003407ED" w:rsidP="000D229B">
            <w:pPr>
              <w:rPr>
                <w:color w:val="FF0000"/>
              </w:rPr>
            </w:pPr>
          </w:p>
        </w:tc>
        <w:tc>
          <w:tcPr>
            <w:tcW w:w="5058" w:type="dxa"/>
            <w:vAlign w:val="center"/>
          </w:tcPr>
          <w:p w14:paraId="2902B561" w14:textId="6C4406C2" w:rsidR="003407ED" w:rsidRPr="00875427" w:rsidRDefault="003407ED" w:rsidP="000D229B">
            <w:pPr>
              <w:rPr>
                <w:color w:val="FF0000"/>
              </w:rPr>
            </w:pPr>
          </w:p>
        </w:tc>
      </w:tr>
      <w:tr w:rsidR="003407ED" w14:paraId="6F4D2D2C" w14:textId="77777777" w:rsidTr="000D229B">
        <w:trPr>
          <w:trHeight w:val="432"/>
        </w:trPr>
        <w:tc>
          <w:tcPr>
            <w:tcW w:w="648" w:type="dxa"/>
            <w:vAlign w:val="center"/>
          </w:tcPr>
          <w:p w14:paraId="3F59A8C3" w14:textId="3B19FFBD" w:rsidR="003407ED" w:rsidRPr="00875427" w:rsidRDefault="003407ED" w:rsidP="000D229B">
            <w:pPr>
              <w:rPr>
                <w:color w:val="FF0000"/>
              </w:rPr>
            </w:pPr>
          </w:p>
        </w:tc>
        <w:tc>
          <w:tcPr>
            <w:tcW w:w="990" w:type="dxa"/>
            <w:vAlign w:val="center"/>
          </w:tcPr>
          <w:p w14:paraId="6DAC10DC" w14:textId="68CDD2B9" w:rsidR="003407ED" w:rsidRPr="00875427" w:rsidRDefault="003407ED" w:rsidP="000D229B">
            <w:pPr>
              <w:rPr>
                <w:color w:val="FF0000"/>
              </w:rPr>
            </w:pPr>
          </w:p>
        </w:tc>
        <w:tc>
          <w:tcPr>
            <w:tcW w:w="900" w:type="dxa"/>
            <w:vAlign w:val="center"/>
          </w:tcPr>
          <w:p w14:paraId="7D0FC7D2" w14:textId="16E1A042" w:rsidR="003407ED" w:rsidRPr="00875427" w:rsidRDefault="003407ED" w:rsidP="000D229B">
            <w:pPr>
              <w:rPr>
                <w:color w:val="FF0000"/>
              </w:rPr>
            </w:pPr>
          </w:p>
        </w:tc>
        <w:tc>
          <w:tcPr>
            <w:tcW w:w="2700" w:type="dxa"/>
            <w:vAlign w:val="center"/>
          </w:tcPr>
          <w:p w14:paraId="6171C5E3" w14:textId="6B938EFE" w:rsidR="003407ED" w:rsidRPr="00875427" w:rsidRDefault="003407ED" w:rsidP="000D229B">
            <w:pPr>
              <w:rPr>
                <w:color w:val="FF0000"/>
              </w:rPr>
            </w:pPr>
          </w:p>
        </w:tc>
        <w:tc>
          <w:tcPr>
            <w:tcW w:w="5058" w:type="dxa"/>
            <w:vAlign w:val="center"/>
          </w:tcPr>
          <w:p w14:paraId="64C18661" w14:textId="1DB95F8E" w:rsidR="003407ED" w:rsidRPr="00875427" w:rsidRDefault="003407ED" w:rsidP="000D229B">
            <w:pPr>
              <w:rPr>
                <w:color w:val="FF0000"/>
              </w:rPr>
            </w:pPr>
          </w:p>
        </w:tc>
      </w:tr>
      <w:tr w:rsidR="003407ED" w14:paraId="104E8CFA" w14:textId="77777777" w:rsidTr="005D788E">
        <w:trPr>
          <w:trHeight w:val="432"/>
        </w:trPr>
        <w:tc>
          <w:tcPr>
            <w:tcW w:w="5238" w:type="dxa"/>
            <w:gridSpan w:val="4"/>
            <w:vAlign w:val="center"/>
          </w:tcPr>
          <w:p w14:paraId="7ECAED70" w14:textId="77777777" w:rsidR="003407ED" w:rsidRDefault="003407ED" w:rsidP="006618CE">
            <w:pPr>
              <w:jc w:val="right"/>
            </w:pPr>
            <w:r>
              <w:t>Total Cross-Section Area for all wires</w:t>
            </w:r>
          </w:p>
        </w:tc>
        <w:tc>
          <w:tcPr>
            <w:tcW w:w="5058" w:type="dxa"/>
            <w:vAlign w:val="center"/>
          </w:tcPr>
          <w:p w14:paraId="4A03D6A6" w14:textId="6F74CB27" w:rsidR="003407ED" w:rsidRPr="00875427" w:rsidRDefault="003407ED" w:rsidP="005D788E">
            <w:pPr>
              <w:rPr>
                <w:color w:val="FF0000"/>
              </w:rPr>
            </w:pPr>
          </w:p>
        </w:tc>
      </w:tr>
      <w:tr w:rsidR="003407ED" w14:paraId="4CF094B1" w14:textId="77777777" w:rsidTr="005D788E">
        <w:trPr>
          <w:trHeight w:val="432"/>
        </w:trPr>
        <w:tc>
          <w:tcPr>
            <w:tcW w:w="5238" w:type="dxa"/>
            <w:gridSpan w:val="4"/>
            <w:vAlign w:val="center"/>
          </w:tcPr>
          <w:p w14:paraId="30831129" w14:textId="77777777" w:rsidR="003407ED" w:rsidRDefault="003407ED" w:rsidP="006618CE">
            <w:pPr>
              <w:jc w:val="right"/>
            </w:pPr>
            <w:r>
              <w:t>Required Trade Size EMT Raceway</w:t>
            </w:r>
          </w:p>
        </w:tc>
        <w:tc>
          <w:tcPr>
            <w:tcW w:w="5058" w:type="dxa"/>
            <w:vAlign w:val="center"/>
          </w:tcPr>
          <w:p w14:paraId="2F363088" w14:textId="6EA27AAC" w:rsidR="003407ED" w:rsidRPr="00875427" w:rsidRDefault="003407ED" w:rsidP="005D788E">
            <w:pPr>
              <w:rPr>
                <w:color w:val="FF0000"/>
              </w:rPr>
            </w:pPr>
          </w:p>
        </w:tc>
      </w:tr>
    </w:tbl>
    <w:p w14:paraId="69F7D0B8" w14:textId="77777777" w:rsidR="007D2F32" w:rsidRDefault="007D2F32" w:rsidP="00576B34">
      <w:pPr>
        <w:spacing w:after="0"/>
      </w:pPr>
    </w:p>
    <w:p w14:paraId="17E5CB9A" w14:textId="712388AD" w:rsidR="0059718B" w:rsidRDefault="0059718B" w:rsidP="0059718B">
      <w:pPr>
        <w:pStyle w:val="ListParagraph"/>
        <w:numPr>
          <w:ilvl w:val="0"/>
          <w:numId w:val="1"/>
        </w:numPr>
        <w:spacing w:after="0"/>
        <w:ind w:left="360"/>
      </w:pPr>
      <w:r>
        <w:t>What trade size PVC SCHEDULE 80 raceway is required for 3 #500 THHN phase conductors and 1 #500 neutral conductor?</w:t>
      </w:r>
    </w:p>
    <w:p w14:paraId="7B3F4743" w14:textId="0DFDC43F" w:rsidR="00C47230" w:rsidRDefault="00C47230" w:rsidP="00C47230">
      <w:pPr>
        <w:spacing w:after="0"/>
      </w:pPr>
    </w:p>
    <w:p w14:paraId="24320485" w14:textId="5B2412C1" w:rsidR="00875427" w:rsidRPr="00875427" w:rsidRDefault="00875427" w:rsidP="00875427">
      <w:pPr>
        <w:spacing w:after="0"/>
        <w:ind w:left="360"/>
        <w:rPr>
          <w:color w:val="FF0000"/>
        </w:rPr>
      </w:pPr>
    </w:p>
    <w:p w14:paraId="70EC06A3" w14:textId="7409BE25" w:rsidR="00C47230" w:rsidRPr="00875427" w:rsidRDefault="00C47230" w:rsidP="00875427">
      <w:pPr>
        <w:spacing w:after="0"/>
        <w:ind w:left="360"/>
        <w:rPr>
          <w:color w:val="FF0000"/>
        </w:rPr>
      </w:pPr>
    </w:p>
    <w:p w14:paraId="658EB87C" w14:textId="77C6A4BC" w:rsidR="00C47230" w:rsidRPr="00875427" w:rsidRDefault="00C47230" w:rsidP="00875427">
      <w:pPr>
        <w:spacing w:after="0"/>
        <w:ind w:left="360"/>
        <w:rPr>
          <w:color w:val="FF0000"/>
        </w:rPr>
      </w:pPr>
    </w:p>
    <w:p w14:paraId="73957872" w14:textId="483A975D" w:rsidR="004C2C24" w:rsidRDefault="004C2C24" w:rsidP="00C47230">
      <w:pPr>
        <w:spacing w:after="0"/>
      </w:pPr>
    </w:p>
    <w:p w14:paraId="2133D73F" w14:textId="5CD56281" w:rsidR="004C2C24" w:rsidRDefault="004C2C24" w:rsidP="00C47230">
      <w:pPr>
        <w:spacing w:after="0"/>
      </w:pPr>
    </w:p>
    <w:p w14:paraId="0130C7CF" w14:textId="476DF49D" w:rsidR="004C2C24" w:rsidRDefault="004C2C24" w:rsidP="00C47230">
      <w:pPr>
        <w:spacing w:after="0"/>
      </w:pPr>
    </w:p>
    <w:p w14:paraId="46028C06" w14:textId="0D5FE7CE" w:rsidR="00C47230" w:rsidRDefault="003C2336" w:rsidP="003C2336">
      <w:pPr>
        <w:pStyle w:val="ListParagraph"/>
        <w:numPr>
          <w:ilvl w:val="0"/>
          <w:numId w:val="1"/>
        </w:numPr>
        <w:spacing w:after="0"/>
        <w:ind w:left="360"/>
      </w:pPr>
      <w:r>
        <w:t>How many #</w:t>
      </w:r>
      <w:r w:rsidR="00D561D8">
        <w:t>6</w:t>
      </w:r>
      <w:r>
        <w:t xml:space="preserve"> THHN conductors can be installed in a trade size 3/4 </w:t>
      </w:r>
      <w:r w:rsidR="00150E36">
        <w:t>RMC</w:t>
      </w:r>
      <w:r>
        <w:t>?</w:t>
      </w:r>
    </w:p>
    <w:p w14:paraId="334C779E" w14:textId="7EFFB0F6" w:rsidR="00875427" w:rsidRDefault="00875427" w:rsidP="00875427">
      <w:pPr>
        <w:spacing w:after="0"/>
      </w:pPr>
    </w:p>
    <w:p w14:paraId="3234D643" w14:textId="4F283F79" w:rsidR="0061261A" w:rsidRPr="0061261A" w:rsidRDefault="0061261A" w:rsidP="0061261A">
      <w:pPr>
        <w:spacing w:after="0"/>
        <w:ind w:left="360"/>
        <w:rPr>
          <w:color w:val="FF0000"/>
        </w:rPr>
      </w:pPr>
    </w:p>
    <w:p w14:paraId="08E90184" w14:textId="4D9B8D24" w:rsidR="0061261A" w:rsidRPr="0061261A" w:rsidRDefault="0061261A" w:rsidP="0061261A">
      <w:pPr>
        <w:spacing w:after="0"/>
        <w:ind w:left="360"/>
        <w:rPr>
          <w:color w:val="FF0000"/>
        </w:rPr>
      </w:pPr>
    </w:p>
    <w:p w14:paraId="498BBF19" w14:textId="112EF21C" w:rsidR="00C47230" w:rsidRPr="0061261A" w:rsidRDefault="00C47230" w:rsidP="003C2336">
      <w:pPr>
        <w:pStyle w:val="ListParagraph"/>
        <w:spacing w:after="0"/>
        <w:ind w:left="360"/>
        <w:rPr>
          <w:color w:val="FF0000"/>
        </w:rPr>
      </w:pPr>
    </w:p>
    <w:p w14:paraId="510ACF59" w14:textId="77777777" w:rsidR="00C47230" w:rsidRDefault="00C47230" w:rsidP="00C47230">
      <w:pPr>
        <w:spacing w:after="0"/>
      </w:pPr>
    </w:p>
    <w:p w14:paraId="098B554E" w14:textId="77777777" w:rsidR="0059718B" w:rsidRDefault="0059718B" w:rsidP="0059718B">
      <w:pPr>
        <w:spacing w:after="0"/>
      </w:pPr>
    </w:p>
    <w:p w14:paraId="630F05AC" w14:textId="77777777" w:rsidR="00576B34" w:rsidRDefault="00576B34" w:rsidP="00576B34">
      <w:pPr>
        <w:spacing w:after="0"/>
      </w:pPr>
    </w:p>
    <w:sectPr w:rsidR="00576B34" w:rsidSect="00576B34">
      <w:footerReference w:type="default" r:id="rId8"/>
      <w:pgSz w:w="12240" w:h="15840"/>
      <w:pgMar w:top="720" w:right="72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AF2FF" w14:textId="77777777" w:rsidR="004D1F0D" w:rsidRDefault="004D1F0D" w:rsidP="00576B34">
      <w:pPr>
        <w:spacing w:after="0" w:line="240" w:lineRule="auto"/>
      </w:pPr>
      <w:r>
        <w:separator/>
      </w:r>
    </w:p>
  </w:endnote>
  <w:endnote w:type="continuationSeparator" w:id="0">
    <w:p w14:paraId="0D852706" w14:textId="77777777" w:rsidR="004D1F0D" w:rsidRDefault="004D1F0D" w:rsidP="00576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37702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5EAF4" w14:textId="77777777" w:rsidR="00576B34" w:rsidRDefault="00576B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720B">
          <w:rPr>
            <w:noProof/>
          </w:rPr>
          <w:t>2</w:t>
        </w:r>
        <w:r>
          <w:rPr>
            <w:noProof/>
          </w:rPr>
          <w:fldChar w:fldCharType="end"/>
        </w:r>
        <w:r w:rsidR="00AA67E0">
          <w:rPr>
            <w:noProof/>
          </w:rPr>
          <w:t xml:space="preserve"> </w:t>
        </w:r>
      </w:p>
    </w:sdtContent>
  </w:sdt>
  <w:p w14:paraId="09736870" w14:textId="77777777" w:rsidR="00576B34" w:rsidRDefault="00576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F3E11" w14:textId="77777777" w:rsidR="004D1F0D" w:rsidRDefault="004D1F0D" w:rsidP="00576B34">
      <w:pPr>
        <w:spacing w:after="0" w:line="240" w:lineRule="auto"/>
      </w:pPr>
      <w:r>
        <w:separator/>
      </w:r>
    </w:p>
  </w:footnote>
  <w:footnote w:type="continuationSeparator" w:id="0">
    <w:p w14:paraId="7B9101B5" w14:textId="77777777" w:rsidR="004D1F0D" w:rsidRDefault="004D1F0D" w:rsidP="00576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F61CE"/>
    <w:multiLevelType w:val="hybridMultilevel"/>
    <w:tmpl w:val="59CAF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241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9E"/>
    <w:rsid w:val="0000070F"/>
    <w:rsid w:val="000500F7"/>
    <w:rsid w:val="000647EA"/>
    <w:rsid w:val="0006583E"/>
    <w:rsid w:val="000A1302"/>
    <w:rsid w:val="000B02B3"/>
    <w:rsid w:val="000D229B"/>
    <w:rsid w:val="000E19E9"/>
    <w:rsid w:val="00135D07"/>
    <w:rsid w:val="00150E36"/>
    <w:rsid w:val="001619E3"/>
    <w:rsid w:val="001C414F"/>
    <w:rsid w:val="0022210A"/>
    <w:rsid w:val="00254B73"/>
    <w:rsid w:val="002B0C8F"/>
    <w:rsid w:val="002C4DDC"/>
    <w:rsid w:val="003407ED"/>
    <w:rsid w:val="00354F68"/>
    <w:rsid w:val="0039763C"/>
    <w:rsid w:val="003C2336"/>
    <w:rsid w:val="003E558A"/>
    <w:rsid w:val="003F5D81"/>
    <w:rsid w:val="004360C4"/>
    <w:rsid w:val="004401F3"/>
    <w:rsid w:val="004C2C24"/>
    <w:rsid w:val="004C2FA9"/>
    <w:rsid w:val="004D1F0D"/>
    <w:rsid w:val="004E48BD"/>
    <w:rsid w:val="00546A9F"/>
    <w:rsid w:val="00550A02"/>
    <w:rsid w:val="00576B34"/>
    <w:rsid w:val="0059718B"/>
    <w:rsid w:val="005D75D4"/>
    <w:rsid w:val="005D788E"/>
    <w:rsid w:val="0061261A"/>
    <w:rsid w:val="006937C6"/>
    <w:rsid w:val="006E769E"/>
    <w:rsid w:val="006F5780"/>
    <w:rsid w:val="00703BD6"/>
    <w:rsid w:val="007233B4"/>
    <w:rsid w:val="00726769"/>
    <w:rsid w:val="00784023"/>
    <w:rsid w:val="007D03BC"/>
    <w:rsid w:val="007D2F32"/>
    <w:rsid w:val="00824E19"/>
    <w:rsid w:val="00851E41"/>
    <w:rsid w:val="00875427"/>
    <w:rsid w:val="008A5BB2"/>
    <w:rsid w:val="008D02DC"/>
    <w:rsid w:val="008F52C3"/>
    <w:rsid w:val="00907EB7"/>
    <w:rsid w:val="00911E3F"/>
    <w:rsid w:val="009855DC"/>
    <w:rsid w:val="00990795"/>
    <w:rsid w:val="0099720B"/>
    <w:rsid w:val="009C04AE"/>
    <w:rsid w:val="00A50A13"/>
    <w:rsid w:val="00A62BD0"/>
    <w:rsid w:val="00A67EE5"/>
    <w:rsid w:val="00AA67E0"/>
    <w:rsid w:val="00AC10EA"/>
    <w:rsid w:val="00AE32E7"/>
    <w:rsid w:val="00AF5A9E"/>
    <w:rsid w:val="00B3773B"/>
    <w:rsid w:val="00C27AE0"/>
    <w:rsid w:val="00C47230"/>
    <w:rsid w:val="00C83C0D"/>
    <w:rsid w:val="00CB542D"/>
    <w:rsid w:val="00CD0632"/>
    <w:rsid w:val="00CE13CE"/>
    <w:rsid w:val="00CE49A4"/>
    <w:rsid w:val="00D17685"/>
    <w:rsid w:val="00D353C8"/>
    <w:rsid w:val="00D45B1C"/>
    <w:rsid w:val="00D561D8"/>
    <w:rsid w:val="00D56CAC"/>
    <w:rsid w:val="00D74D8D"/>
    <w:rsid w:val="00DB1C35"/>
    <w:rsid w:val="00E232FF"/>
    <w:rsid w:val="00F35B8D"/>
    <w:rsid w:val="00F651B2"/>
    <w:rsid w:val="00FD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38EA6"/>
  <w15:docId w15:val="{A65DBD38-47FD-4090-B0E9-5C32BC11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5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3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06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6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B34"/>
  </w:style>
  <w:style w:type="paragraph" w:styleId="Footer">
    <w:name w:val="footer"/>
    <w:basedOn w:val="Normal"/>
    <w:link w:val="FooterChar"/>
    <w:uiPriority w:val="99"/>
    <w:unhideWhenUsed/>
    <w:rsid w:val="00576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5992D-6695-4D82-AE91-B86CFDCFD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Lori A Brown</cp:lastModifiedBy>
  <cp:revision>2</cp:revision>
  <cp:lastPrinted>2017-11-14T16:04:00Z</cp:lastPrinted>
  <dcterms:created xsi:type="dcterms:W3CDTF">2022-11-30T11:13:00Z</dcterms:created>
  <dcterms:modified xsi:type="dcterms:W3CDTF">2022-11-30T11:13:00Z</dcterms:modified>
</cp:coreProperties>
</file>