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FAE" w:rsidRDefault="00EF5FAE" w:rsidP="00EF5FAE">
      <w:r>
        <w:rPr>
          <w:rFonts w:ascii="Garamond" w:hAnsi="Garamond"/>
          <w:b/>
          <w:sz w:val="32"/>
        </w:rPr>
        <w:t>CM 352 – Electrical Construction Estimating</w:t>
      </w:r>
    </w:p>
    <w:p w:rsidR="00EF5FAE" w:rsidRDefault="00EF5FAE" w:rsidP="00EF5FAE">
      <w:pPr>
        <w:rPr>
          <w:b/>
        </w:rPr>
      </w:pPr>
      <w:r>
        <w:rPr>
          <w:noProof/>
        </w:rPr>
        <w:drawing>
          <wp:inline distT="0" distB="0" distL="0" distR="0">
            <wp:extent cx="5334000" cy="173990"/>
            <wp:effectExtent l="19050" t="0" r="0" b="0"/>
            <wp:docPr id="1" name="Picture 1" descr="light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
                    <pic:cNvPicPr>
                      <a:picLocks noChangeAspect="1" noChangeArrowheads="1"/>
                    </pic:cNvPicPr>
                  </pic:nvPicPr>
                  <pic:blipFill>
                    <a:blip r:embed="rId8" cstate="print"/>
                    <a:srcRect/>
                    <a:stretch>
                      <a:fillRect/>
                    </a:stretch>
                  </pic:blipFill>
                  <pic:spPr bwMode="auto">
                    <a:xfrm>
                      <a:off x="0" y="0"/>
                      <a:ext cx="5334000" cy="173990"/>
                    </a:xfrm>
                    <a:prstGeom prst="rect">
                      <a:avLst/>
                    </a:prstGeom>
                    <a:noFill/>
                    <a:ln w="9525">
                      <a:noFill/>
                      <a:miter lim="800000"/>
                      <a:headEnd/>
                      <a:tailEnd/>
                    </a:ln>
                  </pic:spPr>
                </pic:pic>
              </a:graphicData>
            </a:graphic>
          </wp:inline>
        </w:drawing>
      </w:r>
    </w:p>
    <w:p w:rsidR="0072163B" w:rsidRPr="000878FD" w:rsidRDefault="002731EC">
      <w:r w:rsidRPr="000878FD">
        <w:t xml:space="preserve">Accubid </w:t>
      </w:r>
      <w:r w:rsidR="00EF5FAE" w:rsidRPr="000878FD">
        <w:t>Activity #</w:t>
      </w:r>
      <w:r w:rsidR="0072163B" w:rsidRPr="000878FD">
        <w:t>2</w:t>
      </w:r>
    </w:p>
    <w:p w:rsidR="00EF5FAE" w:rsidRPr="000878FD" w:rsidRDefault="00931B24">
      <w:r>
        <w:t>Building Fixture Designations and Fixture Takeoff SYS 06 FIXTURES</w:t>
      </w:r>
    </w:p>
    <w:p w:rsidR="007739FA" w:rsidRPr="007739FA" w:rsidRDefault="007739FA"/>
    <w:p w:rsidR="00BC65B8" w:rsidRDefault="00F942E8">
      <w:r>
        <w:rPr>
          <w:b/>
        </w:rPr>
        <w:t xml:space="preserve">Building </w:t>
      </w:r>
      <w:r w:rsidR="00216015">
        <w:rPr>
          <w:b/>
        </w:rPr>
        <w:t>Fixture Designations</w:t>
      </w:r>
    </w:p>
    <w:p w:rsidR="00F9078A" w:rsidRDefault="00F9078A" w:rsidP="00F9078A">
      <w:pPr>
        <w:pStyle w:val="ListParagraph"/>
        <w:numPr>
          <w:ilvl w:val="0"/>
          <w:numId w:val="1"/>
        </w:numPr>
        <w:ind w:left="360"/>
      </w:pPr>
      <w:r>
        <w:t>Start the program Accubid Pro 1</w:t>
      </w:r>
      <w:r w:rsidR="008E2769">
        <w:t>3</w:t>
      </w:r>
      <w:r>
        <w:t xml:space="preserve"> [Start, All Programs, </w:t>
      </w:r>
      <w:r w:rsidR="001563D4">
        <w:t>Trimble</w:t>
      </w:r>
      <w:r>
        <w:t xml:space="preserve">, </w:t>
      </w:r>
      <w:r w:rsidR="001563D4">
        <w:t>Classic 1</w:t>
      </w:r>
      <w:r w:rsidR="008E2769">
        <w:t>3</w:t>
      </w:r>
      <w:bookmarkStart w:id="0" w:name="_GoBack"/>
      <w:bookmarkEnd w:id="0"/>
      <w:r w:rsidR="001563D4">
        <w:t xml:space="preserve">, </w:t>
      </w:r>
      <w:r>
        <w:t>Accubid Pro 1</w:t>
      </w:r>
      <w:r w:rsidR="008E2769">
        <w:t>3</w:t>
      </w:r>
      <w:r>
        <w:t>]</w:t>
      </w:r>
    </w:p>
    <w:p w:rsidR="00F9078A" w:rsidRDefault="00F9078A" w:rsidP="00F9078A">
      <w:pPr>
        <w:pStyle w:val="ListParagraph"/>
        <w:numPr>
          <w:ilvl w:val="0"/>
          <w:numId w:val="1"/>
        </w:numPr>
        <w:ind w:left="360"/>
      </w:pPr>
      <w:r>
        <w:t>Press the CAPS LOCK Key ON</w:t>
      </w:r>
    </w:p>
    <w:p w:rsidR="00F9078A" w:rsidRDefault="00F9078A" w:rsidP="00F9078A">
      <w:pPr>
        <w:pStyle w:val="ListParagraph"/>
        <w:numPr>
          <w:ilvl w:val="0"/>
          <w:numId w:val="1"/>
        </w:numPr>
        <w:ind w:left="360"/>
      </w:pPr>
      <w:r>
        <w:t>From the Job Schedule Screen open the file, Accubid Office Building.</w:t>
      </w:r>
    </w:p>
    <w:p w:rsidR="00F9078A" w:rsidRDefault="001563D4" w:rsidP="00F9078A">
      <w:r>
        <w:rPr>
          <w:noProof/>
        </w:rPr>
        <w:drawing>
          <wp:inline distT="0" distB="0" distL="0" distR="0" wp14:anchorId="612638EE" wp14:editId="1262E0E0">
            <wp:extent cx="6400800" cy="4352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352290"/>
                    </a:xfrm>
                    <a:prstGeom prst="rect">
                      <a:avLst/>
                    </a:prstGeom>
                  </pic:spPr>
                </pic:pic>
              </a:graphicData>
            </a:graphic>
          </wp:inline>
        </w:drawing>
      </w:r>
    </w:p>
    <w:p w:rsidR="00F9078A" w:rsidRDefault="00F9078A" w:rsidP="00F9078A">
      <w:r>
        <w:t>Figure 1</w:t>
      </w:r>
    </w:p>
    <w:p w:rsidR="00F9078A" w:rsidRDefault="00F9078A" w:rsidP="00F9078A"/>
    <w:p w:rsidR="00017061" w:rsidRDefault="00017061" w:rsidP="00017061">
      <w:pPr>
        <w:pStyle w:val="ListParagraph"/>
        <w:numPr>
          <w:ilvl w:val="0"/>
          <w:numId w:val="1"/>
        </w:numPr>
        <w:ind w:left="360"/>
      </w:pPr>
      <w:r>
        <w:t>Make sure you are using the Database:</w:t>
      </w:r>
      <w:r w:rsidRPr="000A7847">
        <w:t xml:space="preserve"> </w:t>
      </w:r>
      <w:r w:rsidR="001563D4">
        <w:t>L100 V8 US NECA IMP</w:t>
      </w:r>
    </w:p>
    <w:p w:rsidR="00017061" w:rsidRDefault="000A1713" w:rsidP="00017061">
      <w:r>
        <w:rPr>
          <w:noProof/>
        </w:rPr>
        <mc:AlternateContent>
          <mc:Choice Requires="wps">
            <w:drawing>
              <wp:anchor distT="0" distB="0" distL="114300" distR="114300" simplePos="0" relativeHeight="251664384" behindDoc="0" locked="0" layoutInCell="1" allowOverlap="1">
                <wp:simplePos x="0" y="0"/>
                <wp:positionH relativeFrom="column">
                  <wp:posOffset>2219325</wp:posOffset>
                </wp:positionH>
                <wp:positionV relativeFrom="paragraph">
                  <wp:posOffset>269240</wp:posOffset>
                </wp:positionV>
                <wp:extent cx="2324100" cy="295275"/>
                <wp:effectExtent l="0" t="0" r="19050" b="28575"/>
                <wp:wrapNone/>
                <wp:docPr id="230" name="Rectangle 230"/>
                <wp:cNvGraphicFramePr/>
                <a:graphic xmlns:a="http://schemas.openxmlformats.org/drawingml/2006/main">
                  <a:graphicData uri="http://schemas.microsoft.com/office/word/2010/wordprocessingShape">
                    <wps:wsp>
                      <wps:cNvSpPr/>
                      <wps:spPr>
                        <a:xfrm>
                          <a:off x="0" y="0"/>
                          <a:ext cx="2324100" cy="2952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6A57D" id="Rectangle 230" o:spid="_x0000_s1026" style="position:absolute;margin-left:174.75pt;margin-top:21.2pt;width:183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" filled="f" strokecolor="#c00000" strokeweight="2pt"/>
            </w:pict>
          </mc:Fallback>
        </mc:AlternateContent>
      </w:r>
      <w:r w:rsidR="001563D4">
        <w:rPr>
          <w:noProof/>
        </w:rPr>
        <mc:AlternateContent>
          <mc:Choice Requires="wps">
            <w:drawing>
              <wp:anchor distT="0" distB="0" distL="114300" distR="114300" simplePos="0" relativeHeight="251641344" behindDoc="0" locked="0" layoutInCell="1" allowOverlap="1" wp14:anchorId="61C17DA2" wp14:editId="56FDAD5B">
                <wp:simplePos x="0" y="0"/>
                <wp:positionH relativeFrom="column">
                  <wp:posOffset>5674528</wp:posOffset>
                </wp:positionH>
                <wp:positionV relativeFrom="paragraph">
                  <wp:posOffset>232326</wp:posOffset>
                </wp:positionV>
                <wp:extent cx="346710" cy="346710"/>
                <wp:effectExtent l="20955" t="20955" r="22860" b="22860"/>
                <wp:wrapNone/>
                <wp:docPr id="5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4671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DF27AF" id="Oval 13" o:spid="_x0000_s1026" style="position:absolute;margin-left:446.8pt;margin-top:18.3pt;width:27.3pt;height:27.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" filled="f" strokecolor="#c00000" strokeweight="2.25pt"/>
            </w:pict>
          </mc:Fallback>
        </mc:AlternateContent>
      </w:r>
      <w:r w:rsidR="001563D4">
        <w:rPr>
          <w:noProof/>
        </w:rPr>
        <w:drawing>
          <wp:inline distT="0" distB="0" distL="0" distR="0" wp14:anchorId="7C071468" wp14:editId="7ED24CC8">
            <wp:extent cx="6400800" cy="4749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474980"/>
                    </a:xfrm>
                    <a:prstGeom prst="rect">
                      <a:avLst/>
                    </a:prstGeom>
                  </pic:spPr>
                </pic:pic>
              </a:graphicData>
            </a:graphic>
          </wp:inline>
        </w:drawing>
      </w:r>
    </w:p>
    <w:p w:rsidR="001563D4" w:rsidRDefault="001563D4" w:rsidP="00017061"/>
    <w:p w:rsidR="00F77E21" w:rsidRDefault="00F9078A" w:rsidP="00F9078A">
      <w:pPr>
        <w:pStyle w:val="ListParagraph"/>
        <w:numPr>
          <w:ilvl w:val="0"/>
          <w:numId w:val="1"/>
        </w:numPr>
        <w:ind w:left="360"/>
      </w:pPr>
      <w:r>
        <w:t>If not already selected, select the Takeoff tab at the bottom of the screen.</w:t>
      </w:r>
    </w:p>
    <w:p w:rsidR="00CD0E0B" w:rsidRDefault="00CD0E0B" w:rsidP="00580327"/>
    <w:p w:rsidR="00CD0E0B" w:rsidRDefault="00CD0E0B" w:rsidP="00580327"/>
    <w:p w:rsidR="00CD0E0B" w:rsidRDefault="00CD0E0B" w:rsidP="00580327"/>
    <w:p w:rsidR="00CD0E0B" w:rsidRDefault="00CD0E0B" w:rsidP="00580327"/>
    <w:p w:rsidR="00CD0E0B" w:rsidRDefault="00CD0E0B" w:rsidP="00580327"/>
    <w:p w:rsidR="00A22EFC" w:rsidRDefault="00A22EFC" w:rsidP="00580327"/>
    <w:p w:rsidR="00CD0E0B" w:rsidRDefault="00CD0E0B" w:rsidP="00580327"/>
    <w:p w:rsidR="00CD0E0B" w:rsidRDefault="00CD0E0B" w:rsidP="00580327"/>
    <w:p w:rsidR="00580327" w:rsidRPr="00580327" w:rsidRDefault="00580327" w:rsidP="00580327">
      <w:pPr>
        <w:rPr>
          <w:b/>
        </w:rPr>
      </w:pPr>
      <w:r w:rsidRPr="00580327">
        <w:rPr>
          <w:b/>
        </w:rPr>
        <w:lastRenderedPageBreak/>
        <w:t>FIXTURE</w:t>
      </w:r>
      <w:r w:rsidR="001563D4">
        <w:rPr>
          <w:b/>
        </w:rPr>
        <w:t>S</w:t>
      </w:r>
      <w:r w:rsidRPr="00580327">
        <w:rPr>
          <w:b/>
        </w:rPr>
        <w:t xml:space="preserve"> </w:t>
      </w:r>
      <w:r w:rsidR="001563D4">
        <w:rPr>
          <w:b/>
        </w:rPr>
        <w:t xml:space="preserve">- </w:t>
      </w:r>
      <w:r w:rsidR="00887DCC">
        <w:rPr>
          <w:b/>
        </w:rPr>
        <w:t>DESIGNATIONS</w:t>
      </w:r>
    </w:p>
    <w:p w:rsidR="00CD0E0B" w:rsidRDefault="00CD0E0B" w:rsidP="00CD0E0B">
      <w:r>
        <w:t xml:space="preserve">In Accubid (Electrical) there are three systems that use </w:t>
      </w:r>
      <w:r w:rsidRPr="00580327">
        <w:rPr>
          <w:b/>
        </w:rPr>
        <w:t>Designations</w:t>
      </w:r>
      <w:r>
        <w:t>:</w:t>
      </w:r>
    </w:p>
    <w:p w:rsidR="00CD0E0B" w:rsidRDefault="00CD0E0B" w:rsidP="00CD0E0B">
      <w:r>
        <w:t>FIXTURES</w:t>
      </w:r>
    </w:p>
    <w:p w:rsidR="00CD0E0B" w:rsidRDefault="00CD0E0B" w:rsidP="00CD0E0B">
      <w:r>
        <w:t>HEATING</w:t>
      </w:r>
    </w:p>
    <w:p w:rsidR="00CD0E0B" w:rsidRDefault="00CD0E0B" w:rsidP="00CD0E0B">
      <w:r>
        <w:t>DISTRIBUTION</w:t>
      </w:r>
    </w:p>
    <w:p w:rsidR="00CD0E0B" w:rsidRDefault="00CD0E0B" w:rsidP="00CD0E0B"/>
    <w:p w:rsidR="00CD0E0B" w:rsidRDefault="00CD0E0B" w:rsidP="00CD0E0B">
      <w:r w:rsidRPr="00580327">
        <w:t>Creating a designation involves selecting any number of different items and assemblies, and then assigning them a designation name. Once you have created the designation, you can take off all the items in the designation in a single step. Any changes you make to the designation will be automatically reflected in all takeoffs performed using that designation.</w:t>
      </w:r>
    </w:p>
    <w:p w:rsidR="00580327" w:rsidRDefault="00580327" w:rsidP="00580327"/>
    <w:p w:rsidR="00CD0E0B" w:rsidRDefault="00580327" w:rsidP="00CD0E0B">
      <w:pPr>
        <w:pStyle w:val="ListParagraph"/>
        <w:numPr>
          <w:ilvl w:val="0"/>
          <w:numId w:val="1"/>
        </w:numPr>
        <w:ind w:left="360"/>
      </w:pPr>
      <w:r>
        <w:t xml:space="preserve">Choose FIXTURES from the </w:t>
      </w:r>
      <w:r w:rsidR="00887DCC">
        <w:t xml:space="preserve">DROP </w:t>
      </w:r>
      <w:r w:rsidR="00D1052A">
        <w:t>D</w:t>
      </w:r>
      <w:r w:rsidR="00887DCC">
        <w:t xml:space="preserve">OWN </w:t>
      </w:r>
      <w:r>
        <w:t xml:space="preserve">list </w:t>
      </w:r>
      <w:r w:rsidR="00887DCC">
        <w:t>in the Takeoff: area</w:t>
      </w:r>
      <w:r w:rsidR="00F942E8">
        <w:t xml:space="preserve"> of the screen.</w:t>
      </w:r>
    </w:p>
    <w:p w:rsidR="00580327" w:rsidRDefault="00F942E8" w:rsidP="00CD0E0B">
      <w:r>
        <w:rPr>
          <w:noProof/>
        </w:rPr>
        <w:drawing>
          <wp:inline distT="0" distB="0" distL="0" distR="0">
            <wp:extent cx="3133725" cy="790575"/>
            <wp:effectExtent l="19050" t="0" r="9525" b="0"/>
            <wp:docPr id="3" name="Picture 2" descr="TO_FIX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_FIXTURES.jpg"/>
                    <pic:cNvPicPr/>
                  </pic:nvPicPr>
                  <pic:blipFill>
                    <a:blip r:embed="rId11" cstate="print"/>
                    <a:stretch>
                      <a:fillRect/>
                    </a:stretch>
                  </pic:blipFill>
                  <pic:spPr>
                    <a:xfrm>
                      <a:off x="0" y="0"/>
                      <a:ext cx="3133725" cy="790575"/>
                    </a:xfrm>
                    <a:prstGeom prst="rect">
                      <a:avLst/>
                    </a:prstGeom>
                  </pic:spPr>
                </pic:pic>
              </a:graphicData>
            </a:graphic>
          </wp:inline>
        </w:drawing>
      </w:r>
    </w:p>
    <w:p w:rsidR="00F942E8" w:rsidRDefault="00F942E8" w:rsidP="00580327"/>
    <w:p w:rsidR="00F942E8" w:rsidRDefault="00580327" w:rsidP="00BE51DC">
      <w:pPr>
        <w:pStyle w:val="ListParagraph"/>
        <w:numPr>
          <w:ilvl w:val="0"/>
          <w:numId w:val="1"/>
        </w:numPr>
        <w:ind w:left="360"/>
      </w:pPr>
      <w:r>
        <w:t>Double click the first blank line</w:t>
      </w:r>
      <w:r w:rsidR="00F942E8">
        <w:t xml:space="preserve"> below the Designation heading.</w:t>
      </w:r>
    </w:p>
    <w:p w:rsidR="00580327" w:rsidRDefault="00580327" w:rsidP="00BE51DC">
      <w:pPr>
        <w:ind w:left="360"/>
      </w:pPr>
      <w:r>
        <w:t xml:space="preserve">The </w:t>
      </w:r>
      <w:r w:rsidR="00D753F5">
        <w:t>Create/</w:t>
      </w:r>
      <w:r>
        <w:t>Modify Designation Description dialog will appear.</w:t>
      </w:r>
      <w:r w:rsidR="00D753F5">
        <w:t xml:space="preserve"> Descriptions can be a maximum of 80 characters.</w:t>
      </w:r>
    </w:p>
    <w:p w:rsidR="00D753F5" w:rsidRDefault="00D753F5" w:rsidP="00580327"/>
    <w:p w:rsidR="00D753F5" w:rsidRDefault="00D753F5" w:rsidP="00BE51DC">
      <w:pPr>
        <w:pStyle w:val="ListParagraph"/>
        <w:numPr>
          <w:ilvl w:val="0"/>
          <w:numId w:val="1"/>
        </w:numPr>
        <w:ind w:left="360"/>
      </w:pPr>
      <w:r>
        <w:t>Enter</w:t>
      </w:r>
      <w:r w:rsidR="001563D4">
        <w:t xml:space="preserve">: </w:t>
      </w:r>
      <w:r w:rsidR="006D3F09" w:rsidRPr="006D3F09">
        <w:t>A - 2X4 FL 4L T-BAR LAY-IN</w:t>
      </w:r>
      <w:r w:rsidR="006D3F09">
        <w:t xml:space="preserve"> </w:t>
      </w:r>
      <w:r>
        <w:t>in the dialog box and press OK.</w:t>
      </w:r>
    </w:p>
    <w:p w:rsidR="00580327" w:rsidRDefault="00651903" w:rsidP="00580327">
      <w:r>
        <w:rPr>
          <w:noProof/>
        </w:rPr>
        <mc:AlternateContent>
          <mc:Choice Requires="wps">
            <w:drawing>
              <wp:anchor distT="0" distB="0" distL="114300" distR="114300" simplePos="0" relativeHeight="251657216" behindDoc="0" locked="0" layoutInCell="1" allowOverlap="1" wp14:anchorId="304A5441" wp14:editId="2E8F177C">
                <wp:simplePos x="0" y="0"/>
                <wp:positionH relativeFrom="column">
                  <wp:posOffset>-146206</wp:posOffset>
                </wp:positionH>
                <wp:positionV relativeFrom="paragraph">
                  <wp:posOffset>95933</wp:posOffset>
                </wp:positionV>
                <wp:extent cx="1652186" cy="935882"/>
                <wp:effectExtent l="19050" t="19050" r="24765" b="17145"/>
                <wp:wrapNone/>
                <wp:docPr id="5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186" cy="935882"/>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CFFA4" id="Oval 14" o:spid="_x0000_s1026" style="position:absolute;margin-left:-11.5pt;margin-top:7.55pt;width:130.1pt;height:7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" filled="f" strokecolor="#c00000" strokeweight="2.25pt"/>
            </w:pict>
          </mc:Fallback>
        </mc:AlternateContent>
      </w:r>
      <w:r w:rsidR="001563D4">
        <w:rPr>
          <w:noProof/>
        </w:rPr>
        <w:drawing>
          <wp:inline distT="0" distB="0" distL="0" distR="0" wp14:anchorId="7D07F82A" wp14:editId="201D072B">
            <wp:extent cx="6400800" cy="34937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493770"/>
                    </a:xfrm>
                    <a:prstGeom prst="rect">
                      <a:avLst/>
                    </a:prstGeom>
                  </pic:spPr>
                </pic:pic>
              </a:graphicData>
            </a:graphic>
          </wp:inline>
        </w:drawing>
      </w:r>
    </w:p>
    <w:p w:rsidR="00D753F5" w:rsidRDefault="00D753F5" w:rsidP="00580327">
      <w:r>
        <w:t>Figure 2</w:t>
      </w:r>
    </w:p>
    <w:p w:rsidR="00BE51DC" w:rsidRDefault="00BE51DC" w:rsidP="00CC2B1D">
      <w:pPr>
        <w:ind w:left="360"/>
      </w:pPr>
    </w:p>
    <w:p w:rsidR="00CC2B1D" w:rsidRDefault="00F942E8" w:rsidP="00CD0E0B">
      <w:r>
        <w:t>Using a series of dialog boxes Accubid will step through building the FIXTURE DESIGNATION in the following order:</w:t>
      </w:r>
    </w:p>
    <w:p w:rsidR="00CC2B1D" w:rsidRDefault="00BE51DC" w:rsidP="00CD0E0B">
      <w:r>
        <w:t xml:space="preserve">Fixtures: </w:t>
      </w:r>
      <w:r w:rsidR="00F942E8">
        <w:t>Category</w:t>
      </w:r>
    </w:p>
    <w:p w:rsidR="00CC2B1D" w:rsidRDefault="00F942E8" w:rsidP="00CD0E0B">
      <w:r>
        <w:t>Fixtures:</w:t>
      </w:r>
      <w:r w:rsidR="00BE51DC">
        <w:t xml:space="preserve"> </w:t>
      </w:r>
      <w:r>
        <w:t>Type</w:t>
      </w:r>
    </w:p>
    <w:p w:rsidR="00CC2B1D" w:rsidRDefault="00F942E8" w:rsidP="00F942E8">
      <w:r>
        <w:t>Fixtures:</w:t>
      </w:r>
      <w:r w:rsidR="00BE51DC">
        <w:t xml:space="preserve"> </w:t>
      </w:r>
      <w:r>
        <w:t>Size</w:t>
      </w:r>
    </w:p>
    <w:p w:rsidR="00F942E8" w:rsidRDefault="00F942E8" w:rsidP="00BE51DC">
      <w:pPr>
        <w:pStyle w:val="ListParagraph"/>
        <w:numPr>
          <w:ilvl w:val="0"/>
          <w:numId w:val="1"/>
        </w:numPr>
        <w:ind w:left="360"/>
      </w:pPr>
      <w:r>
        <w:lastRenderedPageBreak/>
        <w:t>To build the Fixture Design</w:t>
      </w:r>
      <w:r w:rsidR="00BE51DC">
        <w:t>ation</w:t>
      </w:r>
      <w:r w:rsidR="00CC2B1D">
        <w:t>:</w:t>
      </w:r>
      <w:r w:rsidR="00BE51DC">
        <w:t xml:space="preserve"> A - 2X4 FL 4L T-BAR LAY</w:t>
      </w:r>
      <w:r w:rsidR="00A24422">
        <w:t>-</w:t>
      </w:r>
      <w:r w:rsidR="00BE51DC">
        <w:t>IN</w:t>
      </w:r>
      <w:r w:rsidR="00BE51DC">
        <w:br/>
      </w:r>
      <w:r>
        <w:t>Double click to select the following:</w:t>
      </w:r>
    </w:p>
    <w:p w:rsidR="00BE51DC" w:rsidRDefault="00BE51DC" w:rsidP="00BE51DC">
      <w:pPr>
        <w:ind w:firstLine="360"/>
      </w:pPr>
      <w:r>
        <w:t>Fixtures: Category</w:t>
      </w:r>
    </w:p>
    <w:p w:rsidR="00580327" w:rsidRDefault="00CC2B1D" w:rsidP="00BE51DC">
      <w:pPr>
        <w:ind w:firstLine="360"/>
      </w:pPr>
      <w:r>
        <w:t xml:space="preserve">Line </w:t>
      </w:r>
      <w:r w:rsidR="00887DCC">
        <w:t>1</w:t>
      </w:r>
      <w:r w:rsidR="00887DCC">
        <w:tab/>
      </w:r>
      <w:r w:rsidR="00F942E8">
        <w:t>FLUORESCENT LUMINAIRES</w:t>
      </w:r>
    </w:p>
    <w:p w:rsidR="00C64E7D" w:rsidRDefault="00651903" w:rsidP="00BE51DC">
      <w:pPr>
        <w:ind w:left="360"/>
      </w:pPr>
      <w:r>
        <w:rPr>
          <w:noProof/>
        </w:rPr>
        <mc:AlternateContent>
          <mc:Choice Requires="wps">
            <w:drawing>
              <wp:anchor distT="0" distB="0" distL="114300" distR="114300" simplePos="0" relativeHeight="251658240" behindDoc="0" locked="0" layoutInCell="1" allowOverlap="1">
                <wp:simplePos x="0" y="0"/>
                <wp:positionH relativeFrom="column">
                  <wp:posOffset>-60960</wp:posOffset>
                </wp:positionH>
                <wp:positionV relativeFrom="paragraph">
                  <wp:posOffset>1384935</wp:posOffset>
                </wp:positionV>
                <wp:extent cx="405130" cy="0"/>
                <wp:effectExtent l="0" t="95250" r="0" b="95250"/>
                <wp:wrapNone/>
                <wp:docPr id="5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3A11F9" id="_x0000_t32" coordsize="21600,21600" o:spt="32" o:oned="t" path="m,l21600,21600e" filled="f">
                <v:path arrowok="t" fillok="f" o:connecttype="none"/>
                <o:lock v:ext="edit" shapetype="t"/>
              </v:shapetype>
              <v:shape id="AutoShape 15" o:spid="_x0000_s1026" type="#_x0000_t32" style="position:absolute;margin-left:-4.8pt;margin-top:109.05pt;width:31.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" strokecolor="#c00000" strokeweight="2.25pt">
                <v:stroke endarrow="block"/>
              </v:shape>
            </w:pict>
          </mc:Fallback>
        </mc:AlternateContent>
      </w:r>
      <w:r w:rsidR="00CC2B1D">
        <w:rPr>
          <w:noProof/>
        </w:rPr>
        <w:drawing>
          <wp:inline distT="0" distB="0" distL="0" distR="0" wp14:anchorId="23461768" wp14:editId="40C386CC">
            <wp:extent cx="2743200" cy="208036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2080369"/>
                    </a:xfrm>
                    <a:prstGeom prst="rect">
                      <a:avLst/>
                    </a:prstGeom>
                  </pic:spPr>
                </pic:pic>
              </a:graphicData>
            </a:graphic>
          </wp:inline>
        </w:drawing>
      </w:r>
    </w:p>
    <w:p w:rsidR="00C64E7D" w:rsidRDefault="00C64E7D" w:rsidP="00BE51DC">
      <w:pPr>
        <w:ind w:left="360"/>
      </w:pPr>
      <w:r>
        <w:t>Figure 3</w:t>
      </w:r>
    </w:p>
    <w:p w:rsidR="00BE51DC" w:rsidRDefault="00BE51DC" w:rsidP="00BE51DC">
      <w:pPr>
        <w:ind w:left="360"/>
      </w:pPr>
    </w:p>
    <w:p w:rsidR="00BE51DC" w:rsidRDefault="00BE51DC" w:rsidP="00BE51DC">
      <w:pPr>
        <w:ind w:firstLine="360"/>
      </w:pPr>
      <w:r>
        <w:t>Fixtures: Type</w:t>
      </w:r>
    </w:p>
    <w:p w:rsidR="00BE51DC" w:rsidRDefault="00CC2B1D" w:rsidP="00BE51DC">
      <w:pPr>
        <w:ind w:firstLine="360"/>
      </w:pPr>
      <w:r>
        <w:t xml:space="preserve">Line </w:t>
      </w:r>
      <w:r w:rsidR="00887DCC">
        <w:t>1</w:t>
      </w:r>
      <w:r w:rsidR="00887DCC">
        <w:tab/>
      </w:r>
      <w:r w:rsidR="00BE51DC">
        <w:t xml:space="preserve">FLUORESCENT LUMINAIRES </w:t>
      </w:r>
      <w:r w:rsidR="00887DCC">
        <w:t xml:space="preserve">- </w:t>
      </w:r>
      <w:r w:rsidR="00BE51DC">
        <w:t>RECESSED</w:t>
      </w:r>
    </w:p>
    <w:p w:rsidR="00C64E7D" w:rsidRDefault="00AE1A30" w:rsidP="00BE51DC">
      <w:pPr>
        <w:ind w:left="360"/>
      </w:pPr>
      <w:r>
        <w:rPr>
          <w:noProof/>
        </w:rPr>
        <mc:AlternateContent>
          <mc:Choice Requires="wps">
            <w:drawing>
              <wp:anchor distT="0" distB="0" distL="114300" distR="114300" simplePos="0" relativeHeight="251644416" behindDoc="0" locked="0" layoutInCell="1" allowOverlap="1" wp14:anchorId="5D4D1395" wp14:editId="70F52886">
                <wp:simplePos x="0" y="0"/>
                <wp:positionH relativeFrom="column">
                  <wp:posOffset>-60960</wp:posOffset>
                </wp:positionH>
                <wp:positionV relativeFrom="paragraph">
                  <wp:posOffset>1384935</wp:posOffset>
                </wp:positionV>
                <wp:extent cx="405130" cy="0"/>
                <wp:effectExtent l="0" t="95250" r="0" b="95250"/>
                <wp:wrapNone/>
                <wp:docPr id="5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1A405" id="AutoShape 16" o:spid="_x0000_s1026" type="#_x0000_t32" style="position:absolute;margin-left:-4.8pt;margin-top:109.05pt;width:31.9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oPNwIAAF8EAAAOAAAAZHJzL2Uyb0RvYy54bWysVMtu2zAQvBfoPxC8O5Ic2XW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" strokecolor="#c00000" strokeweight="2.25pt">
                <v:stroke endarrow="block"/>
              </v:shape>
            </w:pict>
          </mc:Fallback>
        </mc:AlternateContent>
      </w:r>
      <w:r>
        <w:rPr>
          <w:noProof/>
        </w:rPr>
        <w:drawing>
          <wp:inline distT="0" distB="0" distL="0" distR="0" wp14:anchorId="00B17984" wp14:editId="338F5A67">
            <wp:extent cx="2743200" cy="1826617"/>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1826617"/>
                    </a:xfrm>
                    <a:prstGeom prst="rect">
                      <a:avLst/>
                    </a:prstGeom>
                  </pic:spPr>
                </pic:pic>
              </a:graphicData>
            </a:graphic>
          </wp:inline>
        </w:drawing>
      </w:r>
    </w:p>
    <w:p w:rsidR="00C64E7D" w:rsidRDefault="00C64E7D" w:rsidP="00BE51DC">
      <w:pPr>
        <w:ind w:left="360"/>
      </w:pPr>
      <w:r>
        <w:t>Figure 4</w:t>
      </w:r>
    </w:p>
    <w:p w:rsidR="00AE1A30" w:rsidRDefault="00AE1A30" w:rsidP="00BE51DC">
      <w:pPr>
        <w:ind w:firstLine="360"/>
      </w:pPr>
    </w:p>
    <w:p w:rsidR="00BE51DC" w:rsidRDefault="00BE51DC" w:rsidP="00BE51DC">
      <w:pPr>
        <w:ind w:firstLine="360"/>
      </w:pPr>
      <w:r>
        <w:t>Fixtures: Size</w:t>
      </w:r>
    </w:p>
    <w:p w:rsidR="00AE1A30" w:rsidRDefault="00CC2B1D" w:rsidP="00AE1A30">
      <w:pPr>
        <w:ind w:firstLine="360"/>
      </w:pPr>
      <w:r>
        <w:t xml:space="preserve">Line </w:t>
      </w:r>
      <w:r w:rsidR="00887DCC">
        <w:t>8</w:t>
      </w:r>
      <w:r w:rsidR="00887DCC">
        <w:tab/>
      </w:r>
      <w:r w:rsidR="00BE51DC">
        <w:t>2′ x 4′ DROP-IN T-BAR</w:t>
      </w:r>
    </w:p>
    <w:p w:rsidR="00C64E7D" w:rsidRDefault="00651903" w:rsidP="00AE1A30">
      <w:pPr>
        <w:ind w:firstLine="360"/>
      </w:pPr>
      <w:r>
        <w:rPr>
          <w:noProof/>
        </w:rPr>
        <mc:AlternateContent>
          <mc:Choice Requires="wps">
            <w:drawing>
              <wp:anchor distT="0" distB="0" distL="114300" distR="114300" simplePos="0" relativeHeight="251645440" behindDoc="0" locked="0" layoutInCell="1" allowOverlap="1">
                <wp:simplePos x="0" y="0"/>
                <wp:positionH relativeFrom="column">
                  <wp:posOffset>-60960</wp:posOffset>
                </wp:positionH>
                <wp:positionV relativeFrom="paragraph">
                  <wp:posOffset>2263775</wp:posOffset>
                </wp:positionV>
                <wp:extent cx="405130" cy="0"/>
                <wp:effectExtent l="0" t="95250" r="0" b="95250"/>
                <wp:wrapNone/>
                <wp:docPr id="4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6A641" id="AutoShape 17" o:spid="_x0000_s1026" type="#_x0000_t32" style="position:absolute;margin-left:-4.8pt;margin-top:178.25pt;width:31.9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drNw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" strokecolor="#c00000" strokeweight="2.25pt">
                <v:stroke endarrow="block"/>
              </v:shape>
            </w:pict>
          </mc:Fallback>
        </mc:AlternateContent>
      </w:r>
      <w:r w:rsidR="00AE1A30">
        <w:rPr>
          <w:noProof/>
        </w:rPr>
        <w:drawing>
          <wp:inline distT="0" distB="0" distL="0" distR="0" wp14:anchorId="2338536C" wp14:editId="409E8AC6">
            <wp:extent cx="2743200" cy="23484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2348495"/>
                    </a:xfrm>
                    <a:prstGeom prst="rect">
                      <a:avLst/>
                    </a:prstGeom>
                  </pic:spPr>
                </pic:pic>
              </a:graphicData>
            </a:graphic>
          </wp:inline>
        </w:drawing>
      </w:r>
    </w:p>
    <w:p w:rsidR="00C64E7D" w:rsidRDefault="00C64E7D" w:rsidP="00BE51DC">
      <w:pPr>
        <w:ind w:left="360"/>
      </w:pPr>
      <w:r>
        <w:t>Figure 5</w:t>
      </w:r>
    </w:p>
    <w:p w:rsidR="00AE1A30" w:rsidRDefault="00AE1A30" w:rsidP="00580327"/>
    <w:p w:rsidR="00714E03" w:rsidRDefault="00714E03" w:rsidP="00580327">
      <w:r>
        <w:lastRenderedPageBreak/>
        <w:t xml:space="preserve">The Measure Takeoff dialog box appears </w:t>
      </w:r>
      <w:r w:rsidR="00BA4A5E">
        <w:t>which is</w:t>
      </w:r>
      <w:r>
        <w:t xml:space="preserve"> used to build the designation one </w:t>
      </w:r>
      <w:r w:rsidRPr="00BA4A5E">
        <w:rPr>
          <w:b/>
        </w:rPr>
        <w:t>item</w:t>
      </w:r>
      <w:r>
        <w:t xml:space="preserve"> at a time. </w:t>
      </w:r>
    </w:p>
    <w:p w:rsidR="00887DCC" w:rsidRDefault="00AE1A30" w:rsidP="00580327">
      <w:r>
        <w:rPr>
          <w:noProof/>
        </w:rPr>
        <w:drawing>
          <wp:inline distT="0" distB="0" distL="0" distR="0" wp14:anchorId="5C6C5425" wp14:editId="7B5260AA">
            <wp:extent cx="6400800" cy="34937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493770"/>
                    </a:xfrm>
                    <a:prstGeom prst="rect">
                      <a:avLst/>
                    </a:prstGeom>
                  </pic:spPr>
                </pic:pic>
              </a:graphicData>
            </a:graphic>
          </wp:inline>
        </w:drawing>
      </w:r>
    </w:p>
    <w:p w:rsidR="00BA4A5E" w:rsidRDefault="00BA4A5E" w:rsidP="00714E03">
      <w:pPr>
        <w:tabs>
          <w:tab w:val="decimal" w:pos="6480"/>
        </w:tabs>
      </w:pPr>
      <w:r>
        <w:t>Figure 6</w:t>
      </w:r>
    </w:p>
    <w:p w:rsidR="00C143BB" w:rsidRDefault="00C143BB" w:rsidP="00714E03">
      <w:pPr>
        <w:tabs>
          <w:tab w:val="decimal" w:pos="6480"/>
        </w:tabs>
      </w:pPr>
    </w:p>
    <w:p w:rsidR="00887DCC" w:rsidRDefault="00887DCC" w:rsidP="00887DCC">
      <w:r>
        <w:t>Example: FIXTURE A</w:t>
      </w:r>
    </w:p>
    <w:p w:rsidR="00887DCC" w:rsidRDefault="00887DCC" w:rsidP="00714E03">
      <w:pPr>
        <w:tabs>
          <w:tab w:val="decimal" w:pos="6480"/>
        </w:tabs>
      </w:pPr>
      <w:r>
        <w:rPr>
          <w:noProof/>
        </w:rPr>
        <w:drawing>
          <wp:inline distT="0" distB="0" distL="0" distR="0">
            <wp:extent cx="6400800" cy="1165225"/>
            <wp:effectExtent l="19050" t="0" r="0" b="0"/>
            <wp:docPr id="39" name="Picture 7" descr="FIXTURE-A-S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TURE-A-SCHED.jpg"/>
                    <pic:cNvPicPr/>
                  </pic:nvPicPr>
                  <pic:blipFill>
                    <a:blip r:embed="rId17" cstate="print"/>
                    <a:stretch>
                      <a:fillRect/>
                    </a:stretch>
                  </pic:blipFill>
                  <pic:spPr>
                    <a:xfrm>
                      <a:off x="0" y="0"/>
                      <a:ext cx="6400800" cy="1165225"/>
                    </a:xfrm>
                    <a:prstGeom prst="rect">
                      <a:avLst/>
                    </a:prstGeom>
                  </pic:spPr>
                </pic:pic>
              </a:graphicData>
            </a:graphic>
          </wp:inline>
        </w:drawing>
      </w:r>
    </w:p>
    <w:p w:rsidR="00887DCC" w:rsidRDefault="00887DCC" w:rsidP="00714E03">
      <w:pPr>
        <w:tabs>
          <w:tab w:val="decimal" w:pos="6480"/>
        </w:tabs>
      </w:pPr>
    </w:p>
    <w:p w:rsidR="00887DCC" w:rsidRDefault="0024726A" w:rsidP="00714E03">
      <w:pPr>
        <w:tabs>
          <w:tab w:val="decimal" w:pos="6480"/>
        </w:tabs>
      </w:pPr>
      <w:r>
        <w:t>Below is the list of</w:t>
      </w:r>
      <w:r w:rsidR="00887DCC">
        <w:t xml:space="preserve"> items that will be added to the </w:t>
      </w:r>
      <w:r>
        <w:t>FIXTURE DESIGNATION:</w:t>
      </w:r>
    </w:p>
    <w:p w:rsidR="0024726A" w:rsidRDefault="00A24422" w:rsidP="00714E03">
      <w:pPr>
        <w:tabs>
          <w:tab w:val="decimal" w:pos="6480"/>
        </w:tabs>
      </w:pPr>
      <w:r>
        <w:t>(Instructions are on the next page)</w:t>
      </w:r>
    </w:p>
    <w:p w:rsidR="00A24422" w:rsidRDefault="00A24422" w:rsidP="00714E03">
      <w:pPr>
        <w:tabs>
          <w:tab w:val="decimal" w:pos="6480"/>
        </w:tabs>
      </w:pPr>
    </w:p>
    <w:p w:rsidR="00887DCC" w:rsidRDefault="00887DCC" w:rsidP="00887DCC">
      <w:pPr>
        <w:tabs>
          <w:tab w:val="left" w:pos="6300"/>
        </w:tabs>
      </w:pPr>
      <w:r w:rsidRPr="00685288">
        <w:rPr>
          <w:u w:val="single"/>
        </w:rPr>
        <w:t>ITEM</w:t>
      </w:r>
      <w:r>
        <w:tab/>
      </w:r>
      <w:r w:rsidRPr="00685288">
        <w:rPr>
          <w:u w:val="single"/>
        </w:rPr>
        <w:t>QTY</w:t>
      </w:r>
    </w:p>
    <w:p w:rsidR="00887DCC" w:rsidRDefault="00887DCC" w:rsidP="00887DCC">
      <w:pPr>
        <w:tabs>
          <w:tab w:val="decimal" w:pos="6480"/>
        </w:tabs>
      </w:pPr>
      <w:r>
        <w:t>2' x 4' DROP-IN T-BAR</w:t>
      </w:r>
      <w:r>
        <w:tab/>
        <w:t>1.00</w:t>
      </w:r>
    </w:p>
    <w:p w:rsidR="00887DCC" w:rsidRDefault="00887DCC" w:rsidP="00887DCC">
      <w:pPr>
        <w:tabs>
          <w:tab w:val="decimal" w:pos="6480"/>
        </w:tabs>
      </w:pPr>
      <w:r>
        <w:t>#14/2C CABLE MC - STL ARMOR</w:t>
      </w:r>
      <w:r>
        <w:tab/>
        <w:t>7.00</w:t>
      </w:r>
    </w:p>
    <w:p w:rsidR="00887DCC" w:rsidRDefault="00887DCC" w:rsidP="00887DCC">
      <w:pPr>
        <w:tabs>
          <w:tab w:val="decimal" w:pos="6480"/>
        </w:tabs>
      </w:pPr>
      <w:r>
        <w:t>3/8" CONN AC-90 / MC DC SS</w:t>
      </w:r>
      <w:r>
        <w:tab/>
        <w:t>2.00</w:t>
      </w:r>
    </w:p>
    <w:p w:rsidR="00887DCC" w:rsidRDefault="00887DCC" w:rsidP="00887DCC">
      <w:pPr>
        <w:tabs>
          <w:tab w:val="decimal" w:pos="6480"/>
        </w:tabs>
      </w:pPr>
      <w:r>
        <w:t>3/8" CABLE SUPPORT FOR ROD OR FLNG</w:t>
      </w:r>
      <w:r>
        <w:tab/>
        <w:t>1.00</w:t>
      </w:r>
    </w:p>
    <w:p w:rsidR="00887DCC" w:rsidRDefault="00887DCC" w:rsidP="00887DCC">
      <w:pPr>
        <w:tabs>
          <w:tab w:val="decimal" w:pos="6480"/>
        </w:tabs>
      </w:pPr>
      <w:r>
        <w:t>WIRE CONN YEL  (#18 TO #12)</w:t>
      </w:r>
      <w:r>
        <w:tab/>
        <w:t>3.00</w:t>
      </w:r>
    </w:p>
    <w:p w:rsidR="00887DCC" w:rsidRDefault="00887DCC" w:rsidP="00887DCC">
      <w:pPr>
        <w:tabs>
          <w:tab w:val="decimal" w:pos="6480"/>
        </w:tabs>
      </w:pPr>
      <w:r>
        <w:t>CEILING CLIP W/ 27mm STD NAIL - STL/CONC</w:t>
      </w:r>
      <w:r>
        <w:tab/>
        <w:t>2.00</w:t>
      </w:r>
    </w:p>
    <w:p w:rsidR="00887DCC" w:rsidRDefault="00887DCC" w:rsidP="00887DCC">
      <w:pPr>
        <w:tabs>
          <w:tab w:val="decimal" w:pos="6480"/>
        </w:tabs>
      </w:pPr>
      <w:r>
        <w:t>#12 CEILING WIRE</w:t>
      </w:r>
      <w:r>
        <w:tab/>
        <w:t>14.00</w:t>
      </w:r>
    </w:p>
    <w:p w:rsidR="00887DCC" w:rsidRDefault="00887DCC" w:rsidP="00714E03">
      <w:pPr>
        <w:tabs>
          <w:tab w:val="decimal" w:pos="6480"/>
        </w:tabs>
      </w:pPr>
      <w:r>
        <w:t>T-BAR CLIP FOR STRAIGHT LIP LAY-IN FIXTURE</w:t>
      </w:r>
      <w:r>
        <w:tab/>
        <w:t>4.00</w:t>
      </w:r>
    </w:p>
    <w:p w:rsidR="00714E03" w:rsidRDefault="002C6761" w:rsidP="003E0A25">
      <w:pPr>
        <w:tabs>
          <w:tab w:val="decimal" w:pos="6480"/>
        </w:tabs>
      </w:pPr>
      <w:r>
        <w:rPr>
          <w:noProof/>
        </w:rPr>
        <w:lastRenderedPageBreak/>
        <w:drawing>
          <wp:inline distT="0" distB="0" distL="0" distR="0" wp14:anchorId="79934EDD" wp14:editId="1EE27D5C">
            <wp:extent cx="5486400" cy="29946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994660"/>
                    </a:xfrm>
                    <a:prstGeom prst="rect">
                      <a:avLst/>
                    </a:prstGeom>
                  </pic:spPr>
                </pic:pic>
              </a:graphicData>
            </a:graphic>
          </wp:inline>
        </w:drawing>
      </w:r>
    </w:p>
    <w:p w:rsidR="003E0A25" w:rsidRDefault="003E0A25" w:rsidP="003E0A25">
      <w:pPr>
        <w:tabs>
          <w:tab w:val="decimal" w:pos="6480"/>
        </w:tabs>
      </w:pPr>
      <w:r>
        <w:t>Figure 7</w:t>
      </w:r>
    </w:p>
    <w:p w:rsidR="003E0A25" w:rsidRDefault="003E0A25" w:rsidP="003E0A25">
      <w:pPr>
        <w:tabs>
          <w:tab w:val="decimal" w:pos="6480"/>
        </w:tabs>
      </w:pPr>
    </w:p>
    <w:p w:rsidR="003E0A25" w:rsidRDefault="00E34AE4" w:rsidP="00CD0E0B">
      <w:pPr>
        <w:pStyle w:val="ListParagraph"/>
        <w:numPr>
          <w:ilvl w:val="0"/>
          <w:numId w:val="1"/>
        </w:numPr>
        <w:ind w:left="360"/>
      </w:pPr>
      <w:r>
        <w:t xml:space="preserve">Click on ADD in the Measure Takeoff window. </w:t>
      </w:r>
      <w:r w:rsidR="003E0A25">
        <w:t xml:space="preserve">To ADD the </w:t>
      </w:r>
      <w:r w:rsidR="00587A09">
        <w:t xml:space="preserve">Item, </w:t>
      </w:r>
      <w:r w:rsidR="003E0A25" w:rsidRPr="00587A09">
        <w:rPr>
          <w:b/>
        </w:rPr>
        <w:t>#14/2C CABLE MC - STL ARMOR</w:t>
      </w:r>
      <w:r w:rsidR="003E0A25">
        <w:t xml:space="preserve"> to the FIXTURE DESIGNATION:</w:t>
      </w:r>
    </w:p>
    <w:p w:rsidR="003E0A25" w:rsidRDefault="003E0A25" w:rsidP="00931B24">
      <w:pPr>
        <w:ind w:left="360"/>
      </w:pPr>
      <w:r>
        <w:t>Double Click on</w:t>
      </w:r>
      <w:r w:rsidR="008F44C5">
        <w:t>:</w:t>
      </w:r>
    </w:p>
    <w:p w:rsidR="003E0A25" w:rsidRDefault="003E0A25" w:rsidP="00931B24">
      <w:pPr>
        <w:ind w:left="360"/>
      </w:pPr>
      <w:r>
        <w:t>Line 3 – CABLE</w:t>
      </w:r>
      <w:r>
        <w:tab/>
      </w:r>
      <w:r>
        <w:tab/>
      </w:r>
      <w:r>
        <w:tab/>
      </w:r>
      <w:r>
        <w:tab/>
      </w:r>
      <w:r>
        <w:tab/>
        <w:t>C</w:t>
      </w:r>
    </w:p>
    <w:p w:rsidR="003E0A25" w:rsidRDefault="003E0A25" w:rsidP="00931B24">
      <w:pPr>
        <w:ind w:left="360"/>
      </w:pPr>
      <w:r>
        <w:t>Line 2 – MC CABLE</w:t>
      </w:r>
      <w:r>
        <w:tab/>
      </w:r>
      <w:r>
        <w:tab/>
      </w:r>
      <w:r>
        <w:tab/>
      </w:r>
      <w:r>
        <w:tab/>
        <w:t>C</w:t>
      </w:r>
    </w:p>
    <w:p w:rsidR="003E0A25" w:rsidRDefault="003E0A25" w:rsidP="00931B24">
      <w:pPr>
        <w:ind w:left="360"/>
      </w:pPr>
      <w:r>
        <w:t>Line 1 – MC CABLE 600V STEEL ARMOR</w:t>
      </w:r>
      <w:r>
        <w:tab/>
        <w:t>C</w:t>
      </w:r>
    </w:p>
    <w:p w:rsidR="003E0A25" w:rsidRDefault="003E0A25" w:rsidP="00931B24">
      <w:pPr>
        <w:ind w:left="360"/>
      </w:pPr>
      <w:r>
        <w:t>Line 1– #14/2C CABLE MC - STL ARMOR</w:t>
      </w:r>
      <w:r>
        <w:tab/>
        <w:t>I</w:t>
      </w:r>
    </w:p>
    <w:p w:rsidR="008F44C5" w:rsidRDefault="008F44C5" w:rsidP="003E0A25"/>
    <w:p w:rsidR="008F44C5" w:rsidRDefault="008F44C5" w:rsidP="003E0A25">
      <w:r>
        <w:t>Notice that the Item was ADDED to the Item Description list in the Measure Takeoff dialog box.</w:t>
      </w:r>
    </w:p>
    <w:p w:rsidR="00E34AE4" w:rsidRDefault="002C6761" w:rsidP="003E0A25">
      <w:r>
        <w:rPr>
          <w:noProof/>
        </w:rPr>
        <w:drawing>
          <wp:inline distT="0" distB="0" distL="0" distR="0" wp14:anchorId="68FAEA8C" wp14:editId="332EE826">
            <wp:extent cx="5486400" cy="29946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994660"/>
                    </a:xfrm>
                    <a:prstGeom prst="rect">
                      <a:avLst/>
                    </a:prstGeom>
                  </pic:spPr>
                </pic:pic>
              </a:graphicData>
            </a:graphic>
          </wp:inline>
        </w:drawing>
      </w:r>
    </w:p>
    <w:p w:rsidR="008F44C5" w:rsidRDefault="008F44C5" w:rsidP="003E0A25">
      <w:r>
        <w:t>Figure 8</w:t>
      </w:r>
    </w:p>
    <w:p w:rsidR="00880264" w:rsidRDefault="0024726A" w:rsidP="00CD0E0B">
      <w:r>
        <w:t xml:space="preserve">Note: To </w:t>
      </w:r>
      <w:r w:rsidR="00CD0E0B">
        <w:t>“Backup”</w:t>
      </w:r>
      <w:r w:rsidR="00880264">
        <w:t xml:space="preserve"> in the Edit Takeoff – Add Items dialog box you can press the ESC Key or click the Right Mouse button in the Window.</w:t>
      </w:r>
    </w:p>
    <w:p w:rsidR="00931B24" w:rsidRDefault="00931B24" w:rsidP="00CD0E0B"/>
    <w:p w:rsidR="00880264" w:rsidRDefault="00880264" w:rsidP="0024726A">
      <w:pPr>
        <w:pStyle w:val="ListParagraph"/>
        <w:numPr>
          <w:ilvl w:val="0"/>
          <w:numId w:val="1"/>
        </w:numPr>
        <w:ind w:left="360"/>
      </w:pPr>
      <w:r>
        <w:t xml:space="preserve">Press the Right Mouse Button Three Times to get back to </w:t>
      </w:r>
      <w:r w:rsidR="002C6761">
        <w:rPr>
          <w:b/>
        </w:rPr>
        <w:t>Item Database: Level 1</w:t>
      </w:r>
      <w:r>
        <w:t>.</w:t>
      </w:r>
    </w:p>
    <w:p w:rsidR="00880264" w:rsidRDefault="0024726A" w:rsidP="0024726A">
      <w:pPr>
        <w:pStyle w:val="ListParagraph"/>
        <w:numPr>
          <w:ilvl w:val="0"/>
          <w:numId w:val="1"/>
        </w:numPr>
        <w:ind w:left="360"/>
      </w:pPr>
      <w:r>
        <w:lastRenderedPageBreak/>
        <w:t xml:space="preserve">To </w:t>
      </w:r>
      <w:r w:rsidR="00880264">
        <w:t xml:space="preserve">Add the Item, </w:t>
      </w:r>
      <w:r w:rsidR="00880264" w:rsidRPr="00587A09">
        <w:rPr>
          <w:b/>
        </w:rPr>
        <w:t>3/8" CONN AC-90 / MC DC SS</w:t>
      </w:r>
      <w:r w:rsidR="00880264">
        <w:t xml:space="preserve"> </w:t>
      </w:r>
      <w:r>
        <w:t xml:space="preserve">by </w:t>
      </w:r>
      <w:r w:rsidR="00587A09">
        <w:t xml:space="preserve">double </w:t>
      </w:r>
      <w:r w:rsidR="00880264">
        <w:t>click</w:t>
      </w:r>
      <w:r>
        <w:t xml:space="preserve"> on</w:t>
      </w:r>
      <w:r w:rsidR="00880264">
        <w:t xml:space="preserve"> the following:</w:t>
      </w:r>
    </w:p>
    <w:p w:rsidR="00880264" w:rsidRDefault="00880264" w:rsidP="00931B24">
      <w:pPr>
        <w:ind w:left="360"/>
      </w:pPr>
      <w:r>
        <w:t>Line 4 – WIRE AND CABLE ACCESSORIES</w:t>
      </w:r>
      <w:r>
        <w:tab/>
      </w:r>
      <w:r w:rsidR="002C6761">
        <w:tab/>
      </w:r>
      <w:r>
        <w:t>C</w:t>
      </w:r>
    </w:p>
    <w:p w:rsidR="00880264" w:rsidRDefault="00880264" w:rsidP="00931B24">
      <w:pPr>
        <w:ind w:left="360"/>
      </w:pPr>
      <w:r>
        <w:t>Line 2 – AC-90 /MC / NM-B CONN &amp; FITTINGS</w:t>
      </w:r>
      <w:r>
        <w:tab/>
        <w:t>C</w:t>
      </w:r>
    </w:p>
    <w:p w:rsidR="00880264" w:rsidRDefault="00880264" w:rsidP="00931B24">
      <w:pPr>
        <w:ind w:left="360"/>
      </w:pPr>
      <w:r>
        <w:t>Line 1 – BX CONNECTORS</w:t>
      </w:r>
      <w:r>
        <w:tab/>
      </w:r>
      <w:r>
        <w:tab/>
      </w:r>
      <w:r>
        <w:tab/>
      </w:r>
      <w:r>
        <w:tab/>
        <w:t>C</w:t>
      </w:r>
    </w:p>
    <w:p w:rsidR="00880264" w:rsidRDefault="00880264" w:rsidP="00931B24">
      <w:pPr>
        <w:ind w:left="360"/>
      </w:pPr>
      <w:r>
        <w:t>Line 1 – 3/8" CONN AC-90 / MC DC SS</w:t>
      </w:r>
      <w:r>
        <w:tab/>
      </w:r>
      <w:r>
        <w:tab/>
        <w:t>I</w:t>
      </w:r>
    </w:p>
    <w:p w:rsidR="00587A09" w:rsidRDefault="00587A09" w:rsidP="003E0A25"/>
    <w:p w:rsidR="00587A09" w:rsidRPr="00587A09" w:rsidRDefault="00587A09" w:rsidP="003E0A25">
      <w:pPr>
        <w:rPr>
          <w:b/>
        </w:rPr>
      </w:pPr>
      <w:r w:rsidRPr="00587A09">
        <w:rPr>
          <w:b/>
        </w:rPr>
        <w:t xml:space="preserve">USING </w:t>
      </w:r>
      <w:r w:rsidR="0024726A">
        <w:rPr>
          <w:b/>
        </w:rPr>
        <w:t xml:space="preserve">DB </w:t>
      </w:r>
      <w:r w:rsidRPr="00587A09">
        <w:rPr>
          <w:b/>
        </w:rPr>
        <w:t>FIND</w:t>
      </w:r>
    </w:p>
    <w:p w:rsidR="00880264" w:rsidRDefault="00587A09" w:rsidP="0024726A">
      <w:pPr>
        <w:pStyle w:val="ListParagraph"/>
        <w:numPr>
          <w:ilvl w:val="0"/>
          <w:numId w:val="1"/>
        </w:numPr>
        <w:ind w:left="360"/>
      </w:pPr>
      <w:r>
        <w:t xml:space="preserve">To Add the Item, </w:t>
      </w:r>
      <w:r w:rsidRPr="00587A09">
        <w:rPr>
          <w:b/>
        </w:rPr>
        <w:t>3/8" CABLE SUPPORT FOR ROD OR FLNG</w:t>
      </w:r>
      <w:r>
        <w:t xml:space="preserve"> click on the DB Find button.</w:t>
      </w:r>
    </w:p>
    <w:p w:rsidR="00587A09" w:rsidRDefault="00587A09" w:rsidP="006F0E06">
      <w:pPr>
        <w:pStyle w:val="ListParagraph"/>
        <w:numPr>
          <w:ilvl w:val="0"/>
          <w:numId w:val="1"/>
        </w:numPr>
        <w:ind w:left="360"/>
      </w:pPr>
      <w:r>
        <w:t xml:space="preserve">In the Find Database Item/Assembly window enter the Item in the Search Text: textbox and under the Search for command select the radio button </w:t>
      </w:r>
      <w:r w:rsidRPr="002C6761">
        <w:rPr>
          <w:b/>
        </w:rPr>
        <w:t>Items only</w:t>
      </w:r>
      <w:r>
        <w:t>.</w:t>
      </w:r>
      <w:r w:rsidR="002C6761">
        <w:t xml:space="preserve"> </w:t>
      </w:r>
      <w:r>
        <w:t xml:space="preserve">Click on the </w:t>
      </w:r>
      <w:r w:rsidRPr="002C6761">
        <w:rPr>
          <w:b/>
        </w:rPr>
        <w:t>Find Now</w:t>
      </w:r>
      <w:r>
        <w:t xml:space="preserve"> button.</w:t>
      </w:r>
    </w:p>
    <w:p w:rsidR="00587A09" w:rsidRDefault="002C6761" w:rsidP="003E0A25">
      <w:r>
        <w:rPr>
          <w:noProof/>
        </w:rPr>
        <w:drawing>
          <wp:inline distT="0" distB="0" distL="0" distR="0" wp14:anchorId="26F07AE7" wp14:editId="72A7A650">
            <wp:extent cx="5486400" cy="29946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994660"/>
                    </a:xfrm>
                    <a:prstGeom prst="rect">
                      <a:avLst/>
                    </a:prstGeom>
                  </pic:spPr>
                </pic:pic>
              </a:graphicData>
            </a:graphic>
          </wp:inline>
        </w:drawing>
      </w:r>
    </w:p>
    <w:p w:rsidR="00587A09" w:rsidRDefault="00587A09" w:rsidP="003E0A25">
      <w:r>
        <w:t>Figure 9</w:t>
      </w:r>
    </w:p>
    <w:p w:rsidR="0024726A" w:rsidRDefault="0024726A" w:rsidP="003E0A25"/>
    <w:p w:rsidR="0084619B" w:rsidRDefault="00587A09" w:rsidP="003E0A25">
      <w:r>
        <w:t xml:space="preserve">The Item is located and displays in the </w:t>
      </w:r>
      <w:r w:rsidR="0084619B">
        <w:t>dialog box.</w:t>
      </w:r>
    </w:p>
    <w:p w:rsidR="0024726A" w:rsidRDefault="004C465E" w:rsidP="003E0A25">
      <w:r>
        <w:rPr>
          <w:noProof/>
        </w:rPr>
        <mc:AlternateContent>
          <mc:Choice Requires="wps">
            <w:drawing>
              <wp:anchor distT="0" distB="0" distL="114300" distR="114300" simplePos="0" relativeHeight="251653632" behindDoc="0" locked="0" layoutInCell="1" allowOverlap="1" wp14:anchorId="7FCCFCF5" wp14:editId="7611320B">
                <wp:simplePos x="0" y="0"/>
                <wp:positionH relativeFrom="column">
                  <wp:posOffset>2906239</wp:posOffset>
                </wp:positionH>
                <wp:positionV relativeFrom="paragraph">
                  <wp:posOffset>1381448</wp:posOffset>
                </wp:positionV>
                <wp:extent cx="598805" cy="598805"/>
                <wp:effectExtent l="22860" t="17145" r="16510" b="22225"/>
                <wp:wrapNone/>
                <wp:docPr id="4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598805"/>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0B2C80" id="Oval 18" o:spid="_x0000_s1026" style="position:absolute;margin-left:228.85pt;margin-top:108.8pt;width:47.15pt;height:4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" filled="f" strokecolor="#c00000" strokeweight="2.25pt"/>
            </w:pict>
          </mc:Fallback>
        </mc:AlternateContent>
      </w:r>
      <w:r w:rsidR="002C6761">
        <w:rPr>
          <w:noProof/>
        </w:rPr>
        <w:drawing>
          <wp:inline distT="0" distB="0" distL="0" distR="0" wp14:anchorId="0CB9D7B2" wp14:editId="50947957">
            <wp:extent cx="5486400" cy="29946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994660"/>
                    </a:xfrm>
                    <a:prstGeom prst="rect">
                      <a:avLst/>
                    </a:prstGeom>
                  </pic:spPr>
                </pic:pic>
              </a:graphicData>
            </a:graphic>
          </wp:inline>
        </w:drawing>
      </w:r>
    </w:p>
    <w:p w:rsidR="002C6761" w:rsidRDefault="002C6761" w:rsidP="003E0A25">
      <w:r>
        <w:t>Figure 10</w:t>
      </w:r>
    </w:p>
    <w:p w:rsidR="002C6761" w:rsidRDefault="0084619B" w:rsidP="003E0A25">
      <w:r>
        <w:t>Notice the TRAVERSE CODE 4.6.4.28</w:t>
      </w:r>
    </w:p>
    <w:p w:rsidR="0084619B" w:rsidRDefault="0084619B" w:rsidP="003E0A25">
      <w:r>
        <w:t xml:space="preserve">The Traverse Code is the list of Line numbers starting from </w:t>
      </w:r>
      <w:r w:rsidR="004C465E">
        <w:t>Item Database: Level 1</w:t>
      </w:r>
      <w:r>
        <w:t xml:space="preserve"> to the Item.</w:t>
      </w:r>
    </w:p>
    <w:p w:rsidR="0084619B" w:rsidRDefault="0084619B" w:rsidP="0024726A">
      <w:pPr>
        <w:pStyle w:val="ListParagraph"/>
        <w:numPr>
          <w:ilvl w:val="0"/>
          <w:numId w:val="1"/>
        </w:numPr>
        <w:ind w:left="360"/>
      </w:pPr>
      <w:r>
        <w:lastRenderedPageBreak/>
        <w:t xml:space="preserve">Double Click on the item listed under Description to open the Item Database </w:t>
      </w:r>
      <w:r w:rsidR="00C23497">
        <w:t>for</w:t>
      </w:r>
      <w:r>
        <w:t xml:space="preserve"> that Item.</w:t>
      </w:r>
    </w:p>
    <w:p w:rsidR="0084619B" w:rsidRDefault="0084619B" w:rsidP="00931B24">
      <w:pPr>
        <w:ind w:left="360"/>
      </w:pPr>
      <w:r>
        <w:t>The Edit Takeoff – Add Items Window is opened leaving the Find Database Item/Assembly Window open.</w:t>
      </w:r>
      <w:r w:rsidR="00654AED">
        <w:t xml:space="preserve"> Click Cancel to close the Find Database Item/Assembly Window.</w:t>
      </w:r>
    </w:p>
    <w:p w:rsidR="0084619B" w:rsidRDefault="00E754EE" w:rsidP="003E0A25">
      <w:r>
        <w:rPr>
          <w:noProof/>
        </w:rPr>
        <w:drawing>
          <wp:inline distT="0" distB="0" distL="0" distR="0" wp14:anchorId="66F31F87" wp14:editId="7DFBB545">
            <wp:extent cx="6400800" cy="34937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493770"/>
                    </a:xfrm>
                    <a:prstGeom prst="rect">
                      <a:avLst/>
                    </a:prstGeom>
                  </pic:spPr>
                </pic:pic>
              </a:graphicData>
            </a:graphic>
          </wp:inline>
        </w:drawing>
      </w:r>
    </w:p>
    <w:p w:rsidR="004169D0" w:rsidRDefault="004169D0" w:rsidP="003E0A25">
      <w:r>
        <w:t>Figure 11</w:t>
      </w:r>
    </w:p>
    <w:p w:rsidR="00DD07A1" w:rsidRDefault="00DD07A1" w:rsidP="003E0A25"/>
    <w:p w:rsidR="004169D0" w:rsidRDefault="00E754EE" w:rsidP="003E0A25">
      <w:r>
        <w:rPr>
          <w:noProof/>
        </w:rPr>
        <w:drawing>
          <wp:inline distT="0" distB="0" distL="0" distR="0" wp14:anchorId="55386CEC" wp14:editId="55A3B6D2">
            <wp:extent cx="6400800" cy="349377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3493770"/>
                    </a:xfrm>
                    <a:prstGeom prst="rect">
                      <a:avLst/>
                    </a:prstGeom>
                  </pic:spPr>
                </pic:pic>
              </a:graphicData>
            </a:graphic>
          </wp:inline>
        </w:drawing>
      </w:r>
    </w:p>
    <w:p w:rsidR="00C23497" w:rsidRDefault="00C23497" w:rsidP="003E0A25">
      <w:r>
        <w:t>Figure 12</w:t>
      </w:r>
    </w:p>
    <w:p w:rsidR="00C23497" w:rsidRDefault="00C23497" w:rsidP="003E0A25"/>
    <w:p w:rsidR="00C23497" w:rsidRDefault="00C23497" w:rsidP="0024726A">
      <w:pPr>
        <w:pStyle w:val="ListParagraph"/>
        <w:numPr>
          <w:ilvl w:val="0"/>
          <w:numId w:val="1"/>
        </w:numPr>
        <w:ind w:left="360"/>
      </w:pPr>
      <w:r>
        <w:t>Double click on Line 28 3/8" CABLE SUPPORT FOR ROD OR FLNG to Add it to your FIXTURE DESIGNATION.</w:t>
      </w:r>
    </w:p>
    <w:p w:rsidR="00C23497" w:rsidRDefault="00C23497" w:rsidP="003E0A25"/>
    <w:p w:rsidR="00880264" w:rsidRDefault="00E754EE" w:rsidP="003E0A25">
      <w:r>
        <w:rPr>
          <w:noProof/>
        </w:rPr>
        <w:lastRenderedPageBreak/>
        <w:drawing>
          <wp:inline distT="0" distB="0" distL="0" distR="0" wp14:anchorId="56073513" wp14:editId="4059185D">
            <wp:extent cx="5486400" cy="299466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994660"/>
                    </a:xfrm>
                    <a:prstGeom prst="rect">
                      <a:avLst/>
                    </a:prstGeom>
                  </pic:spPr>
                </pic:pic>
              </a:graphicData>
            </a:graphic>
          </wp:inline>
        </w:drawing>
      </w:r>
    </w:p>
    <w:p w:rsidR="00C23497" w:rsidRDefault="00C23497" w:rsidP="003E0A25">
      <w:r>
        <w:t>Figure 13</w:t>
      </w:r>
    </w:p>
    <w:p w:rsidR="00000411" w:rsidRDefault="00000411" w:rsidP="003E0A25"/>
    <w:p w:rsidR="00C23497" w:rsidRDefault="00C23497" w:rsidP="0024726A">
      <w:pPr>
        <w:pStyle w:val="ListParagraph"/>
        <w:numPr>
          <w:ilvl w:val="0"/>
          <w:numId w:val="1"/>
        </w:numPr>
        <w:ind w:left="360"/>
      </w:pPr>
      <w:r>
        <w:t xml:space="preserve">Press the Right Mouse Button Three Times to get back to </w:t>
      </w:r>
      <w:r w:rsidR="00E754EE">
        <w:rPr>
          <w:b/>
        </w:rPr>
        <w:t>Item Database: Level 1</w:t>
      </w:r>
      <w:r>
        <w:t>.</w:t>
      </w:r>
    </w:p>
    <w:p w:rsidR="00C23497" w:rsidRDefault="00000411" w:rsidP="0024726A">
      <w:pPr>
        <w:pStyle w:val="ListParagraph"/>
        <w:numPr>
          <w:ilvl w:val="0"/>
          <w:numId w:val="1"/>
        </w:numPr>
        <w:ind w:left="360"/>
      </w:pPr>
      <w:r>
        <w:t>ADD the Remaining Items Using Either the DB Find or by Browsing the Item Database (see Traverse Codes below).</w:t>
      </w:r>
    </w:p>
    <w:p w:rsidR="00000411" w:rsidRDefault="00000411" w:rsidP="003E0A25"/>
    <w:p w:rsidR="00000411" w:rsidRPr="00000411" w:rsidRDefault="00000411" w:rsidP="00931B24">
      <w:pPr>
        <w:ind w:left="360"/>
      </w:pPr>
      <w:r w:rsidRPr="00000411">
        <w:rPr>
          <w:u w:val="single"/>
        </w:rPr>
        <w:t>Remaining Items</w:t>
      </w:r>
      <w:r>
        <w:tab/>
      </w:r>
      <w:r>
        <w:tab/>
      </w:r>
      <w:r>
        <w:tab/>
      </w:r>
      <w:r>
        <w:tab/>
      </w:r>
      <w:r>
        <w:tab/>
      </w:r>
      <w:r>
        <w:tab/>
      </w:r>
      <w:r>
        <w:tab/>
      </w:r>
      <w:r w:rsidRPr="0024726A">
        <w:rPr>
          <w:u w:val="single"/>
        </w:rPr>
        <w:t>Traverse Codes</w:t>
      </w:r>
      <w:r>
        <w:t xml:space="preserve"> (Item Database)</w:t>
      </w:r>
    </w:p>
    <w:p w:rsidR="00000411" w:rsidRDefault="00000411" w:rsidP="00931B24">
      <w:pPr>
        <w:ind w:left="360"/>
      </w:pPr>
      <w:r>
        <w:t>WIRE CONN YEL  (#18 TO #12)</w:t>
      </w:r>
      <w:r>
        <w:tab/>
      </w:r>
      <w:r>
        <w:tab/>
      </w:r>
      <w:r>
        <w:tab/>
      </w:r>
      <w:r>
        <w:tab/>
        <w:t>4.10.5</w:t>
      </w:r>
    </w:p>
    <w:p w:rsidR="00000411" w:rsidRDefault="00000411" w:rsidP="00931B24">
      <w:pPr>
        <w:ind w:left="360"/>
      </w:pPr>
      <w:r>
        <w:t>CEILING CLIP W/ 27mm STD NAIL - STL/CONC</w:t>
      </w:r>
      <w:r>
        <w:tab/>
      </w:r>
      <w:r>
        <w:tab/>
        <w:t>8.11.8.1</w:t>
      </w:r>
    </w:p>
    <w:p w:rsidR="00000411" w:rsidRDefault="00000411" w:rsidP="00931B24">
      <w:pPr>
        <w:ind w:left="360"/>
      </w:pPr>
      <w:r>
        <w:t>#12 CEILING WIRE</w:t>
      </w:r>
      <w:r>
        <w:tab/>
      </w:r>
      <w:r>
        <w:tab/>
      </w:r>
      <w:r>
        <w:tab/>
      </w:r>
      <w:r>
        <w:tab/>
      </w:r>
      <w:r>
        <w:tab/>
      </w:r>
      <w:r>
        <w:tab/>
        <w:t>8.13.3.</w:t>
      </w:r>
      <w:r w:rsidR="00291447">
        <w:t>4</w:t>
      </w:r>
    </w:p>
    <w:p w:rsidR="00C23497" w:rsidRDefault="00000411" w:rsidP="00931B24">
      <w:pPr>
        <w:ind w:left="360"/>
      </w:pPr>
      <w:r>
        <w:t>T-BAR CLIP FOR STRAIGHT LIP LAY-IN FIXTURE</w:t>
      </w:r>
      <w:r>
        <w:tab/>
        <w:t>8.9.14.1</w:t>
      </w:r>
    </w:p>
    <w:p w:rsidR="00000411" w:rsidRDefault="00000411" w:rsidP="00000411"/>
    <w:p w:rsidR="00BA5FB6" w:rsidRDefault="00BA5FB6" w:rsidP="00270270">
      <w:pPr>
        <w:pStyle w:val="ListParagraph"/>
        <w:numPr>
          <w:ilvl w:val="0"/>
          <w:numId w:val="1"/>
        </w:numPr>
        <w:ind w:left="360"/>
      </w:pPr>
      <w:r>
        <w:t>Click the Close button to close the Edit Takeoff – Add Items Window</w:t>
      </w:r>
    </w:p>
    <w:p w:rsidR="00BA5FB6" w:rsidRDefault="00CD58AB" w:rsidP="003E0A25">
      <w:r>
        <w:rPr>
          <w:noProof/>
        </w:rPr>
        <w:drawing>
          <wp:inline distT="0" distB="0" distL="0" distR="0" wp14:anchorId="39192A9E" wp14:editId="0DC23E63">
            <wp:extent cx="5486400" cy="299466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2994660"/>
                    </a:xfrm>
                    <a:prstGeom prst="rect">
                      <a:avLst/>
                    </a:prstGeom>
                  </pic:spPr>
                </pic:pic>
              </a:graphicData>
            </a:graphic>
          </wp:inline>
        </w:drawing>
      </w:r>
    </w:p>
    <w:p w:rsidR="00BA5FB6" w:rsidRDefault="00BA5FB6" w:rsidP="003E0A25">
      <w:r>
        <w:t>Figure 14</w:t>
      </w:r>
    </w:p>
    <w:p w:rsidR="00CD58AB" w:rsidRDefault="00CD58AB" w:rsidP="003E0A25"/>
    <w:p w:rsidR="003E0A25" w:rsidRDefault="003E0A25" w:rsidP="003E0A25">
      <w:r>
        <w:tab/>
      </w:r>
    </w:p>
    <w:p w:rsidR="00BA5FB6" w:rsidRDefault="00BA5FB6" w:rsidP="003E0A25">
      <w:pPr>
        <w:tabs>
          <w:tab w:val="decimal" w:pos="6480"/>
        </w:tabs>
      </w:pPr>
      <w:r>
        <w:lastRenderedPageBreak/>
        <w:t>All Items have now been Added to the Fixture Designation.</w:t>
      </w:r>
    </w:p>
    <w:p w:rsidR="003E0A25" w:rsidRDefault="00CD58AB" w:rsidP="003E0A25">
      <w:pPr>
        <w:tabs>
          <w:tab w:val="decimal" w:pos="6480"/>
        </w:tabs>
      </w:pPr>
      <w:r>
        <w:rPr>
          <w:noProof/>
        </w:rPr>
        <w:drawing>
          <wp:inline distT="0" distB="0" distL="0" distR="0" wp14:anchorId="787DFDB5" wp14:editId="518BD3CB">
            <wp:extent cx="6400800" cy="349377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3493770"/>
                    </a:xfrm>
                    <a:prstGeom prst="rect">
                      <a:avLst/>
                    </a:prstGeom>
                  </pic:spPr>
                </pic:pic>
              </a:graphicData>
            </a:graphic>
          </wp:inline>
        </w:drawing>
      </w:r>
    </w:p>
    <w:p w:rsidR="00BA5FB6" w:rsidRDefault="00BA5FB6" w:rsidP="003E0A25">
      <w:pPr>
        <w:tabs>
          <w:tab w:val="decimal" w:pos="6480"/>
        </w:tabs>
      </w:pPr>
      <w:r>
        <w:t>Figure 15</w:t>
      </w:r>
    </w:p>
    <w:p w:rsidR="00BD2784" w:rsidRDefault="00BD2784" w:rsidP="003E0A25">
      <w:pPr>
        <w:tabs>
          <w:tab w:val="decimal" w:pos="6480"/>
        </w:tabs>
      </w:pPr>
    </w:p>
    <w:p w:rsidR="00F610ED" w:rsidRDefault="00F610ED" w:rsidP="00F610ED">
      <w:r w:rsidRPr="00F610ED">
        <w:t>In the Measure Takeoff dialog box</w:t>
      </w:r>
      <w:r>
        <w:t xml:space="preserve"> the Quantity of Each Item is determined by the </w:t>
      </w:r>
      <w:r w:rsidR="00287D49">
        <w:t xml:space="preserve">Base and the </w:t>
      </w:r>
      <w:r>
        <w:t>variables Fct 1 and Fct 2.</w:t>
      </w:r>
    </w:p>
    <w:p w:rsidR="00CD58AB" w:rsidRDefault="00CD58AB" w:rsidP="00F610ED"/>
    <w:p w:rsidR="00287D49" w:rsidRDefault="00287D49" w:rsidP="00F610ED">
      <w:r>
        <w:t>Base can be set to Cnt, Len, or Abs [i.e. Based on Count, Length, or Absolute (fixed)</w:t>
      </w:r>
      <w:r w:rsidR="00CD58AB">
        <w:t>]</w:t>
      </w:r>
    </w:p>
    <w:p w:rsidR="00F610ED" w:rsidRDefault="00F610ED" w:rsidP="00F610ED">
      <w:r>
        <w:t>Fct 1 is a Multiplier</w:t>
      </w:r>
    </w:p>
    <w:p w:rsidR="00F610ED" w:rsidRDefault="00F610ED" w:rsidP="00F610ED">
      <w:r>
        <w:t>Fct 2 is a Divider</w:t>
      </w:r>
    </w:p>
    <w:p w:rsidR="00F610ED" w:rsidRPr="00350A9A" w:rsidRDefault="00350A9A" w:rsidP="00F610ED">
      <w:pPr>
        <w:rPr>
          <w:b/>
        </w:rPr>
      </w:pPr>
      <w:r w:rsidRPr="00350A9A">
        <w:rPr>
          <w:b/>
        </w:rPr>
        <w:t xml:space="preserve">NEVER TYPE IN THE QUANTITY </w:t>
      </w:r>
      <w:r>
        <w:rPr>
          <w:b/>
        </w:rPr>
        <w:t>FIELD</w:t>
      </w:r>
      <w:r w:rsidRPr="00350A9A">
        <w:rPr>
          <w:b/>
        </w:rPr>
        <w:t xml:space="preserve"> UNLESS INSTRUCTED TO!</w:t>
      </w:r>
    </w:p>
    <w:p w:rsidR="00350A9A" w:rsidRDefault="00350A9A" w:rsidP="00F610ED"/>
    <w:p w:rsidR="002743A7" w:rsidRDefault="00CD58AB" w:rsidP="0024726A">
      <w:pPr>
        <w:pStyle w:val="ListParagraph"/>
        <w:numPr>
          <w:ilvl w:val="0"/>
          <w:numId w:val="1"/>
        </w:numPr>
        <w:ind w:left="360"/>
      </w:pPr>
      <w:r>
        <w:t xml:space="preserve">For each FIXTURE A Designation taken off we want to include the </w:t>
      </w:r>
      <w:r w:rsidR="00862020">
        <w:t>QTY</w:t>
      </w:r>
      <w:r>
        <w:t xml:space="preserve"> of material shown below. Change the</w:t>
      </w:r>
      <w:r w:rsidR="00EE3920">
        <w:t xml:space="preserve"> following</w:t>
      </w:r>
      <w:r w:rsidR="00862020">
        <w:t xml:space="preserve"> for each item,</w:t>
      </w:r>
      <w:r>
        <w:t xml:space="preserve"> if necessary</w:t>
      </w:r>
      <w:r w:rsidR="00862020">
        <w:t>,</w:t>
      </w:r>
      <w:r w:rsidR="002743A7">
        <w:t xml:space="preserve"> </w:t>
      </w:r>
      <w:r w:rsidR="00862020">
        <w:t>the</w:t>
      </w:r>
      <w:r w:rsidR="00EE3920">
        <w:t xml:space="preserve"> Base, Fct 1 and Fct 2</w:t>
      </w:r>
      <w:r>
        <w:t xml:space="preserve"> as shown below</w:t>
      </w:r>
      <w:r w:rsidR="002743A7">
        <w:t>:</w:t>
      </w:r>
    </w:p>
    <w:p w:rsidR="002743A7" w:rsidRPr="00F610ED" w:rsidRDefault="002743A7" w:rsidP="00F610ED"/>
    <w:p w:rsidR="00F610ED" w:rsidRPr="00F610ED" w:rsidRDefault="00F610ED" w:rsidP="00F610ED">
      <w:pPr>
        <w:tabs>
          <w:tab w:val="left" w:pos="6300"/>
        </w:tabs>
        <w:rPr>
          <w:u w:val="single"/>
        </w:rPr>
      </w:pPr>
      <w:r w:rsidRPr="00685288">
        <w:rPr>
          <w:u w:val="single"/>
        </w:rPr>
        <w:t>ITEM</w:t>
      </w:r>
      <w:r>
        <w:tab/>
      </w:r>
      <w:r w:rsidR="002743A7">
        <w:rPr>
          <w:u w:val="single"/>
        </w:rPr>
        <w:t>Base</w:t>
      </w:r>
      <w:r>
        <w:tab/>
      </w:r>
      <w:r w:rsidRPr="00F610ED">
        <w:rPr>
          <w:u w:val="single"/>
        </w:rPr>
        <w:t>Fct 1</w:t>
      </w:r>
      <w:r>
        <w:tab/>
      </w:r>
      <w:r w:rsidRPr="00F610ED">
        <w:rPr>
          <w:u w:val="single"/>
        </w:rPr>
        <w:t>Fct 2</w:t>
      </w:r>
    </w:p>
    <w:p w:rsidR="00F610ED" w:rsidRDefault="002743A7" w:rsidP="002743A7">
      <w:pPr>
        <w:tabs>
          <w:tab w:val="left" w:pos="6300"/>
          <w:tab w:val="left" w:pos="6480"/>
          <w:tab w:val="decimal" w:pos="7380"/>
        </w:tabs>
      </w:pPr>
      <w:r>
        <w:t>2' x 4' DROP-IN T-BAR</w:t>
      </w:r>
      <w:r>
        <w:tab/>
        <w:t>Cnt</w:t>
      </w:r>
      <w:r w:rsidR="00F610ED">
        <w:tab/>
        <w:t>1.00</w:t>
      </w:r>
      <w:r w:rsidR="00F610ED">
        <w:tab/>
        <w:t>1.0</w:t>
      </w:r>
    </w:p>
    <w:p w:rsidR="00F610ED" w:rsidRDefault="00F610ED" w:rsidP="002743A7">
      <w:pPr>
        <w:tabs>
          <w:tab w:val="left" w:pos="6300"/>
          <w:tab w:val="left" w:pos="6480"/>
          <w:tab w:val="decimal" w:pos="7380"/>
        </w:tabs>
      </w:pPr>
      <w:r>
        <w:t>#14/2C CABLE MC - STL ARMOR</w:t>
      </w:r>
      <w:r>
        <w:tab/>
      </w:r>
      <w:r w:rsidR="002743A7">
        <w:t>Cnt</w:t>
      </w:r>
      <w:r>
        <w:tab/>
        <w:t>7.00</w:t>
      </w:r>
      <w:r>
        <w:tab/>
        <w:t>1.0</w:t>
      </w:r>
    </w:p>
    <w:p w:rsidR="00F610ED" w:rsidRDefault="00F610ED" w:rsidP="002743A7">
      <w:pPr>
        <w:tabs>
          <w:tab w:val="left" w:pos="6300"/>
          <w:tab w:val="left" w:pos="6480"/>
          <w:tab w:val="decimal" w:pos="7380"/>
        </w:tabs>
      </w:pPr>
      <w:r>
        <w:t>3/8" CONN AC-90 / MC DC SS</w:t>
      </w:r>
      <w:r>
        <w:tab/>
      </w:r>
      <w:r w:rsidR="002743A7">
        <w:t>Cnt</w:t>
      </w:r>
      <w:r>
        <w:tab/>
        <w:t>2.00</w:t>
      </w:r>
      <w:r>
        <w:tab/>
        <w:t>1.0</w:t>
      </w:r>
    </w:p>
    <w:p w:rsidR="00F610ED" w:rsidRDefault="00F610ED" w:rsidP="002743A7">
      <w:pPr>
        <w:tabs>
          <w:tab w:val="left" w:pos="6300"/>
          <w:tab w:val="left" w:pos="6480"/>
          <w:tab w:val="decimal" w:pos="7380"/>
        </w:tabs>
      </w:pPr>
      <w:r>
        <w:t>3/8" CABLE SUPPORT FOR ROD OR FLNG</w:t>
      </w:r>
      <w:r>
        <w:tab/>
      </w:r>
      <w:r w:rsidR="002743A7">
        <w:t>Cnt</w:t>
      </w:r>
      <w:r>
        <w:tab/>
        <w:t>1.00</w:t>
      </w:r>
      <w:r>
        <w:tab/>
        <w:t>1.0</w:t>
      </w:r>
    </w:p>
    <w:p w:rsidR="00F610ED" w:rsidRDefault="00F610ED" w:rsidP="002743A7">
      <w:pPr>
        <w:tabs>
          <w:tab w:val="left" w:pos="6300"/>
          <w:tab w:val="left" w:pos="6480"/>
          <w:tab w:val="decimal" w:pos="7380"/>
        </w:tabs>
      </w:pPr>
      <w:r>
        <w:t>WIRE CONN YEL  (#18 TO #12)</w:t>
      </w:r>
      <w:r>
        <w:tab/>
      </w:r>
      <w:r w:rsidR="002743A7">
        <w:t>Cnt</w:t>
      </w:r>
      <w:r>
        <w:tab/>
        <w:t>3.00</w:t>
      </w:r>
      <w:r>
        <w:tab/>
        <w:t>1.0</w:t>
      </w:r>
    </w:p>
    <w:p w:rsidR="00F610ED" w:rsidRDefault="00F610ED" w:rsidP="002743A7">
      <w:pPr>
        <w:tabs>
          <w:tab w:val="left" w:pos="6300"/>
          <w:tab w:val="left" w:pos="6480"/>
          <w:tab w:val="decimal" w:pos="7380"/>
        </w:tabs>
      </w:pPr>
      <w:r>
        <w:t>CEILING CLIP W/ 27mm STD NAIL - STL/CONC</w:t>
      </w:r>
      <w:r>
        <w:tab/>
      </w:r>
      <w:r w:rsidR="002743A7">
        <w:t>Cnt</w:t>
      </w:r>
      <w:r>
        <w:tab/>
        <w:t>2.00</w:t>
      </w:r>
      <w:r>
        <w:tab/>
        <w:t>1.0</w:t>
      </w:r>
    </w:p>
    <w:p w:rsidR="00F610ED" w:rsidRDefault="00F610ED" w:rsidP="002743A7">
      <w:pPr>
        <w:tabs>
          <w:tab w:val="left" w:pos="6300"/>
          <w:tab w:val="left" w:pos="6480"/>
          <w:tab w:val="decimal" w:pos="7380"/>
        </w:tabs>
      </w:pPr>
      <w:r>
        <w:t>#12 CEILING WIRE</w:t>
      </w:r>
      <w:r>
        <w:tab/>
      </w:r>
      <w:r w:rsidR="002743A7">
        <w:t>Cnt</w:t>
      </w:r>
      <w:r>
        <w:tab/>
        <w:t>14.00</w:t>
      </w:r>
      <w:r>
        <w:tab/>
        <w:t>1.0</w:t>
      </w:r>
    </w:p>
    <w:p w:rsidR="00B83FA2" w:rsidRDefault="00F610ED" w:rsidP="002743A7">
      <w:pPr>
        <w:tabs>
          <w:tab w:val="left" w:pos="6300"/>
          <w:tab w:val="left" w:pos="6480"/>
          <w:tab w:val="decimal" w:pos="7380"/>
        </w:tabs>
      </w:pPr>
      <w:r>
        <w:t>T-BAR CLIP FOR STRAIGHT LIP LAY-IN FIXTURE</w:t>
      </w:r>
      <w:r>
        <w:tab/>
      </w:r>
      <w:r w:rsidR="002743A7">
        <w:t>Cnt</w:t>
      </w:r>
      <w:r>
        <w:tab/>
        <w:t>4.00</w:t>
      </w:r>
      <w:r>
        <w:tab/>
        <w:t>1.0</w:t>
      </w:r>
    </w:p>
    <w:p w:rsidR="00B83FA2" w:rsidRDefault="00B83FA2" w:rsidP="00B83FA2"/>
    <w:p w:rsidR="00BA5FB6" w:rsidRDefault="00CD58AB" w:rsidP="003E0A25">
      <w:pPr>
        <w:tabs>
          <w:tab w:val="decimal" w:pos="6480"/>
        </w:tabs>
      </w:pPr>
      <w:r>
        <w:rPr>
          <w:noProof/>
        </w:rPr>
        <w:lastRenderedPageBreak/>
        <w:drawing>
          <wp:inline distT="0" distB="0" distL="0" distR="0" wp14:anchorId="4E96330C" wp14:editId="32818962">
            <wp:extent cx="5486400" cy="29946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994660"/>
                    </a:xfrm>
                    <a:prstGeom prst="rect">
                      <a:avLst/>
                    </a:prstGeom>
                  </pic:spPr>
                </pic:pic>
              </a:graphicData>
            </a:graphic>
          </wp:inline>
        </w:drawing>
      </w:r>
    </w:p>
    <w:p w:rsidR="002743A7" w:rsidRDefault="002743A7" w:rsidP="003E0A25">
      <w:pPr>
        <w:tabs>
          <w:tab w:val="decimal" w:pos="6480"/>
        </w:tabs>
      </w:pPr>
      <w:r>
        <w:t>Figure 16</w:t>
      </w:r>
    </w:p>
    <w:p w:rsidR="00CD58AB" w:rsidRDefault="00CD58AB" w:rsidP="00287D49">
      <w:pPr>
        <w:tabs>
          <w:tab w:val="decimal" w:pos="6480"/>
        </w:tabs>
      </w:pPr>
    </w:p>
    <w:p w:rsidR="002743A7" w:rsidRDefault="00D37F4E" w:rsidP="0024726A">
      <w:pPr>
        <w:pStyle w:val="ListParagraph"/>
        <w:numPr>
          <w:ilvl w:val="0"/>
          <w:numId w:val="1"/>
        </w:numPr>
        <w:ind w:left="360"/>
      </w:pPr>
      <w:r>
        <w:t>Click the OK button.</w:t>
      </w:r>
    </w:p>
    <w:p w:rsidR="00D37F4E" w:rsidRDefault="00D37F4E" w:rsidP="003E0A25">
      <w:pPr>
        <w:tabs>
          <w:tab w:val="decimal" w:pos="6480"/>
        </w:tabs>
      </w:pPr>
    </w:p>
    <w:p w:rsidR="00D37F4E" w:rsidRDefault="00862020" w:rsidP="003E0A25">
      <w:pPr>
        <w:tabs>
          <w:tab w:val="decimal" w:pos="6480"/>
        </w:tabs>
      </w:pPr>
      <w:r>
        <w:rPr>
          <w:noProof/>
        </w:rPr>
        <w:drawing>
          <wp:inline distT="0" distB="0" distL="0" distR="0" wp14:anchorId="7617ABDF" wp14:editId="1CD72680">
            <wp:extent cx="5486400" cy="299466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994660"/>
                    </a:xfrm>
                    <a:prstGeom prst="rect">
                      <a:avLst/>
                    </a:prstGeom>
                  </pic:spPr>
                </pic:pic>
              </a:graphicData>
            </a:graphic>
          </wp:inline>
        </w:drawing>
      </w:r>
    </w:p>
    <w:p w:rsidR="00D37F4E" w:rsidRDefault="00D37F4E" w:rsidP="003E0A25">
      <w:pPr>
        <w:tabs>
          <w:tab w:val="decimal" w:pos="6480"/>
        </w:tabs>
      </w:pPr>
      <w:r>
        <w:t>Figure 17</w:t>
      </w:r>
    </w:p>
    <w:p w:rsidR="00D37F4E" w:rsidRDefault="00D37F4E" w:rsidP="003E0A25">
      <w:pPr>
        <w:tabs>
          <w:tab w:val="decimal" w:pos="6480"/>
        </w:tabs>
      </w:pPr>
    </w:p>
    <w:p w:rsidR="003C31F0" w:rsidRPr="00180D66" w:rsidRDefault="003C31F0" w:rsidP="003E0A25">
      <w:pPr>
        <w:tabs>
          <w:tab w:val="decimal" w:pos="6480"/>
        </w:tabs>
        <w:rPr>
          <w:b/>
        </w:rPr>
      </w:pPr>
      <w:r w:rsidRPr="00180D66">
        <w:rPr>
          <w:b/>
        </w:rPr>
        <w:t>The Fixture Lamps: Type screen appears</w:t>
      </w:r>
      <w:r w:rsidR="00C64735">
        <w:rPr>
          <w:b/>
        </w:rPr>
        <w:t xml:space="preserve"> next [Takeoff:]</w:t>
      </w:r>
    </w:p>
    <w:p w:rsidR="00D455AF" w:rsidRDefault="00D455AF" w:rsidP="003E0A25">
      <w:pPr>
        <w:tabs>
          <w:tab w:val="decimal" w:pos="6480"/>
        </w:tabs>
      </w:pPr>
    </w:p>
    <w:p w:rsidR="003C31F0" w:rsidRDefault="003C31F0" w:rsidP="0024726A">
      <w:pPr>
        <w:pStyle w:val="ListParagraph"/>
        <w:numPr>
          <w:ilvl w:val="0"/>
          <w:numId w:val="1"/>
        </w:numPr>
        <w:ind w:left="360"/>
      </w:pPr>
      <w:r>
        <w:t>To Add Lamps to your Fixture Designation double click on:</w:t>
      </w:r>
    </w:p>
    <w:p w:rsidR="003C31F0" w:rsidRDefault="003C31F0" w:rsidP="00180D66">
      <w:pPr>
        <w:ind w:left="360"/>
      </w:pPr>
      <w:r>
        <w:t>LAMPS – T8</w:t>
      </w:r>
      <w:r>
        <w:tab/>
      </w:r>
      <w:r>
        <w:tab/>
      </w:r>
      <w:r>
        <w:tab/>
      </w:r>
      <w:r>
        <w:tab/>
      </w:r>
      <w:r>
        <w:tab/>
        <w:t>Line 2</w:t>
      </w:r>
    </w:p>
    <w:p w:rsidR="003C31F0" w:rsidRDefault="003C31F0" w:rsidP="00180D66">
      <w:pPr>
        <w:ind w:left="360"/>
      </w:pPr>
      <w:r w:rsidRPr="003C31F0">
        <w:t>48" 3500K 78 CRI 32W LAMP - T8</w:t>
      </w:r>
      <w:r>
        <w:tab/>
      </w:r>
      <w:r>
        <w:tab/>
        <w:t>Line 8</w:t>
      </w:r>
    </w:p>
    <w:p w:rsidR="003C31F0" w:rsidRDefault="003C31F0" w:rsidP="003C31F0"/>
    <w:p w:rsidR="00862020" w:rsidRDefault="00862020" w:rsidP="003C31F0"/>
    <w:p w:rsidR="00862020" w:rsidRDefault="00862020" w:rsidP="003C31F0"/>
    <w:p w:rsidR="00862020" w:rsidRDefault="00862020" w:rsidP="003C31F0"/>
    <w:p w:rsidR="00862020" w:rsidRDefault="00862020" w:rsidP="003C31F0"/>
    <w:p w:rsidR="003C31F0" w:rsidRDefault="00D455AF" w:rsidP="0024726A">
      <w:pPr>
        <w:pStyle w:val="ListParagraph"/>
        <w:numPr>
          <w:ilvl w:val="0"/>
          <w:numId w:val="1"/>
        </w:numPr>
        <w:ind w:left="360"/>
      </w:pPr>
      <w:r>
        <w:lastRenderedPageBreak/>
        <w:t xml:space="preserve">Change the Count per Unit </w:t>
      </w:r>
      <w:r w:rsidR="00862020">
        <w:t xml:space="preserve">Value </w:t>
      </w:r>
      <w:r>
        <w:t xml:space="preserve">to </w:t>
      </w:r>
      <w:r w:rsidR="003C31F0">
        <w:t>4</w:t>
      </w:r>
      <w:r>
        <w:t>.00 and press the enter key.</w:t>
      </w:r>
    </w:p>
    <w:p w:rsidR="003C31F0" w:rsidRDefault="00D455AF" w:rsidP="006344EB">
      <w:pPr>
        <w:pStyle w:val="ListParagraph"/>
        <w:numPr>
          <w:ilvl w:val="0"/>
          <w:numId w:val="1"/>
        </w:numPr>
        <w:ind w:left="360"/>
      </w:pPr>
      <w:r>
        <w:t>Click OK to Add the L</w:t>
      </w:r>
      <w:r w:rsidR="00862020">
        <w:t>amps to the Fixture Designation</w:t>
      </w:r>
    </w:p>
    <w:p w:rsidR="003C31F0" w:rsidRDefault="00862020" w:rsidP="003C31F0">
      <w:r>
        <w:rPr>
          <w:noProof/>
        </w:rPr>
        <w:drawing>
          <wp:inline distT="0" distB="0" distL="0" distR="0" wp14:anchorId="24DCE1AF" wp14:editId="40C237FF">
            <wp:extent cx="5486400" cy="377952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3779520"/>
                    </a:xfrm>
                    <a:prstGeom prst="rect">
                      <a:avLst/>
                    </a:prstGeom>
                  </pic:spPr>
                </pic:pic>
              </a:graphicData>
            </a:graphic>
          </wp:inline>
        </w:drawing>
      </w:r>
    </w:p>
    <w:p w:rsidR="00D455AF" w:rsidRDefault="00D455AF" w:rsidP="003C31F0">
      <w:r>
        <w:t>Figure 18</w:t>
      </w:r>
    </w:p>
    <w:p w:rsidR="0025324E" w:rsidRDefault="0025324E" w:rsidP="003E0A25">
      <w:pPr>
        <w:tabs>
          <w:tab w:val="decimal" w:pos="6480"/>
        </w:tabs>
      </w:pPr>
    </w:p>
    <w:p w:rsidR="00D37F4E" w:rsidRDefault="00D37F4E" w:rsidP="00414542">
      <w:pPr>
        <w:pStyle w:val="ListParagraph"/>
        <w:numPr>
          <w:ilvl w:val="0"/>
          <w:numId w:val="1"/>
        </w:numPr>
        <w:tabs>
          <w:tab w:val="decimal" w:pos="6480"/>
        </w:tabs>
        <w:ind w:left="360"/>
      </w:pPr>
      <w:r>
        <w:t xml:space="preserve">Right Click in the Fixture Item List and click </w:t>
      </w:r>
      <w:r w:rsidR="0022188B">
        <w:rPr>
          <w:noProof/>
        </w:rPr>
        <w:t xml:space="preserve"> </w:t>
      </w:r>
      <w:r w:rsidR="0022188B">
        <w:rPr>
          <w:noProof/>
        </w:rPr>
        <w:drawing>
          <wp:inline distT="0" distB="0" distL="0" distR="0">
            <wp:extent cx="200025" cy="219075"/>
            <wp:effectExtent l="19050" t="0" r="9525" b="0"/>
            <wp:docPr id="28" name="Picture 27" descr="accubi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bid34.jpg"/>
                    <pic:cNvPicPr/>
                  </pic:nvPicPr>
                  <pic:blipFill>
                    <a:blip r:embed="rId30" cstate="print"/>
                    <a:stretch>
                      <a:fillRect/>
                    </a:stretch>
                  </pic:blipFill>
                  <pic:spPr>
                    <a:xfrm>
                      <a:off x="0" y="0"/>
                      <a:ext cx="200025" cy="219075"/>
                    </a:xfrm>
                    <a:prstGeom prst="rect">
                      <a:avLst/>
                    </a:prstGeom>
                  </pic:spPr>
                </pic:pic>
              </a:graphicData>
            </a:graphic>
          </wp:inline>
        </w:drawing>
      </w:r>
      <w:r w:rsidR="0022188B">
        <w:rPr>
          <w:noProof/>
        </w:rPr>
        <w:t xml:space="preserve"> </w:t>
      </w:r>
      <w:r>
        <w:t>Finish</w:t>
      </w:r>
    </w:p>
    <w:p w:rsidR="00D37F4E" w:rsidRDefault="00862020" w:rsidP="003E0A25">
      <w:pPr>
        <w:tabs>
          <w:tab w:val="decimal" w:pos="6480"/>
        </w:tabs>
      </w:pPr>
      <w:r>
        <w:rPr>
          <w:noProof/>
        </w:rPr>
        <w:drawing>
          <wp:inline distT="0" distB="0" distL="0" distR="0" wp14:anchorId="13D6F1A3" wp14:editId="30A5F5B0">
            <wp:extent cx="5486400" cy="299466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2994660"/>
                    </a:xfrm>
                    <a:prstGeom prst="rect">
                      <a:avLst/>
                    </a:prstGeom>
                  </pic:spPr>
                </pic:pic>
              </a:graphicData>
            </a:graphic>
          </wp:inline>
        </w:drawing>
      </w:r>
    </w:p>
    <w:p w:rsidR="00D37F4E" w:rsidRDefault="00D37F4E" w:rsidP="003E0A25">
      <w:pPr>
        <w:tabs>
          <w:tab w:val="decimal" w:pos="6480"/>
        </w:tabs>
      </w:pPr>
      <w:r>
        <w:t>Figure 1</w:t>
      </w:r>
      <w:r w:rsidR="009037C9">
        <w:t>9</w:t>
      </w:r>
    </w:p>
    <w:p w:rsidR="0022188B" w:rsidRDefault="0022188B"/>
    <w:p w:rsidR="00862020" w:rsidRDefault="00862020"/>
    <w:p w:rsidR="00862020" w:rsidRDefault="00862020"/>
    <w:p w:rsidR="00862020" w:rsidRDefault="00862020"/>
    <w:p w:rsidR="00862020" w:rsidRDefault="00862020"/>
    <w:p w:rsidR="0022188B" w:rsidRDefault="0022188B">
      <w:r>
        <w:lastRenderedPageBreak/>
        <w:t>The completed Fixture Designation displays in the Takeoff: Fixtures designation list on Line 1.</w:t>
      </w:r>
    </w:p>
    <w:p w:rsidR="0022188B" w:rsidRDefault="00862020">
      <w:r>
        <w:rPr>
          <w:noProof/>
        </w:rPr>
        <w:drawing>
          <wp:inline distT="0" distB="0" distL="0" distR="0" wp14:anchorId="564A1768" wp14:editId="478F78BF">
            <wp:extent cx="5486400" cy="29946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994660"/>
                    </a:xfrm>
                    <a:prstGeom prst="rect">
                      <a:avLst/>
                    </a:prstGeom>
                  </pic:spPr>
                </pic:pic>
              </a:graphicData>
            </a:graphic>
          </wp:inline>
        </w:drawing>
      </w:r>
    </w:p>
    <w:p w:rsidR="0022188B" w:rsidRDefault="0022188B" w:rsidP="0022188B">
      <w:r>
        <w:t xml:space="preserve">Figure </w:t>
      </w:r>
      <w:r w:rsidR="009037C9">
        <w:t>20</w:t>
      </w:r>
    </w:p>
    <w:p w:rsidR="00C63311" w:rsidRDefault="00C63311"/>
    <w:p w:rsidR="00C63311" w:rsidRDefault="00C63311"/>
    <w:p w:rsidR="00C63311" w:rsidRDefault="00C63311">
      <w:r>
        <w:t>JUST READ. No steps involved.</w:t>
      </w:r>
    </w:p>
    <w:p w:rsidR="00C63311" w:rsidRDefault="0024726A">
      <w:r>
        <w:t xml:space="preserve">Note: </w:t>
      </w:r>
      <w:r w:rsidR="0022188B" w:rsidRPr="00C63311">
        <w:rPr>
          <w:b/>
        </w:rPr>
        <w:t>If</w:t>
      </w:r>
      <w:r w:rsidR="0022188B">
        <w:t xml:space="preserve"> you double click on the Fixture Designation that is the command to “Takeoff” the Fixture and it brings up the Designation Count </w:t>
      </w:r>
      <w:r w:rsidR="00180D66">
        <w:t>D</w:t>
      </w:r>
      <w:r w:rsidR="00C63311">
        <w:t>ialog box, Figure 21.</w:t>
      </w:r>
    </w:p>
    <w:p w:rsidR="00C63311" w:rsidRDefault="00C63311"/>
    <w:p w:rsidR="0022188B" w:rsidRDefault="00C63311">
      <w:r>
        <w:t>To</w:t>
      </w:r>
      <w:r w:rsidR="0022188B">
        <w:t xml:space="preserve"> abort </w:t>
      </w:r>
      <w:r>
        <w:t>a takeoff click Cancel.</w:t>
      </w:r>
    </w:p>
    <w:p w:rsidR="0022188B" w:rsidRPr="00C63311" w:rsidRDefault="0022188B">
      <w:pPr>
        <w:rPr>
          <w:b/>
        </w:rPr>
      </w:pPr>
      <w:r w:rsidRPr="00C63311">
        <w:rPr>
          <w:b/>
        </w:rPr>
        <w:t>Never perform a Takeoff without first checking the BREAKDOWN!</w:t>
      </w:r>
    </w:p>
    <w:p w:rsidR="0022188B" w:rsidRDefault="0022188B"/>
    <w:p w:rsidR="0022188B" w:rsidRDefault="00862020">
      <w:r>
        <w:rPr>
          <w:noProof/>
        </w:rPr>
        <w:drawing>
          <wp:inline distT="0" distB="0" distL="0" distR="0" wp14:anchorId="3688848E" wp14:editId="1D090CDF">
            <wp:extent cx="5486400" cy="299466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2994660"/>
                    </a:xfrm>
                    <a:prstGeom prst="rect">
                      <a:avLst/>
                    </a:prstGeom>
                  </pic:spPr>
                </pic:pic>
              </a:graphicData>
            </a:graphic>
          </wp:inline>
        </w:drawing>
      </w:r>
    </w:p>
    <w:p w:rsidR="0022188B" w:rsidRDefault="0022188B">
      <w:r>
        <w:t>Figure 2</w:t>
      </w:r>
      <w:r w:rsidR="009037C9">
        <w:t>1</w:t>
      </w:r>
    </w:p>
    <w:p w:rsidR="0022188B" w:rsidRDefault="0022188B"/>
    <w:p w:rsidR="00217720" w:rsidRDefault="003705CB">
      <w:r w:rsidRPr="003705CB">
        <w:rPr>
          <w:b/>
        </w:rPr>
        <w:t>If</w:t>
      </w:r>
      <w:r>
        <w:t xml:space="preserve"> you need to </w:t>
      </w:r>
      <w:r w:rsidR="00B82763">
        <w:t>Edit or Change</w:t>
      </w:r>
      <w:r w:rsidR="0022188B">
        <w:t xml:space="preserve"> the </w:t>
      </w:r>
      <w:r w:rsidR="00B82763">
        <w:t>Fixture D</w:t>
      </w:r>
      <w:r w:rsidR="0022188B">
        <w:t xml:space="preserve">esignation </w:t>
      </w:r>
      <w:r>
        <w:t xml:space="preserve">you </w:t>
      </w:r>
      <w:r w:rsidR="0022188B">
        <w:t xml:space="preserve">RIGHT CLICK on the Fixture Designation </w:t>
      </w:r>
      <w:r w:rsidR="00B82763">
        <w:t xml:space="preserve">name </w:t>
      </w:r>
      <w:r w:rsidR="0022188B">
        <w:t>and Select Modify.</w:t>
      </w:r>
    </w:p>
    <w:p w:rsidR="00217720" w:rsidRDefault="00217720"/>
    <w:p w:rsidR="00637843" w:rsidRPr="0024726A" w:rsidRDefault="00637843">
      <w:pPr>
        <w:rPr>
          <w:b/>
        </w:rPr>
      </w:pPr>
      <w:r w:rsidRPr="0024726A">
        <w:rPr>
          <w:b/>
        </w:rPr>
        <w:lastRenderedPageBreak/>
        <w:t>To Build Fixtures A1 and A2 follow these steps:</w:t>
      </w:r>
    </w:p>
    <w:p w:rsidR="00637843" w:rsidRDefault="00637843" w:rsidP="0024726A">
      <w:pPr>
        <w:pStyle w:val="ListParagraph"/>
        <w:numPr>
          <w:ilvl w:val="0"/>
          <w:numId w:val="1"/>
        </w:numPr>
        <w:ind w:left="360"/>
      </w:pPr>
      <w:r>
        <w:t xml:space="preserve">Right Click on the Fixture </w:t>
      </w:r>
      <w:r w:rsidR="000A1713">
        <w:t xml:space="preserve">Designation: </w:t>
      </w:r>
      <w:r>
        <w:t>A</w:t>
      </w:r>
      <w:r w:rsidR="000A1713">
        <w:t xml:space="preserve"> -</w:t>
      </w:r>
      <w:r>
        <w:t xml:space="preserve"> </w:t>
      </w:r>
      <w:r w:rsidR="000A1713" w:rsidRPr="00637843">
        <w:t xml:space="preserve">2X4 FL </w:t>
      </w:r>
      <w:r w:rsidR="000A1713">
        <w:t>4</w:t>
      </w:r>
      <w:r w:rsidR="000A1713" w:rsidRPr="00637843">
        <w:t>L T-BAR LAY</w:t>
      </w:r>
      <w:r w:rsidR="000A1713">
        <w:t>-</w:t>
      </w:r>
      <w:r w:rsidR="000A1713" w:rsidRPr="00637843">
        <w:t>IN</w:t>
      </w:r>
      <w:r w:rsidR="000A1713">
        <w:t xml:space="preserve"> </w:t>
      </w:r>
      <w:r>
        <w:t>and click Copy.</w:t>
      </w:r>
    </w:p>
    <w:p w:rsidR="00637843" w:rsidRDefault="00637843" w:rsidP="0024726A">
      <w:pPr>
        <w:pStyle w:val="ListParagraph"/>
        <w:numPr>
          <w:ilvl w:val="0"/>
          <w:numId w:val="1"/>
        </w:numPr>
        <w:ind w:left="360"/>
      </w:pPr>
      <w:r>
        <w:t>Right click on Line 2 and select Paste.</w:t>
      </w:r>
    </w:p>
    <w:p w:rsidR="00637843" w:rsidRDefault="00637843" w:rsidP="0024726A">
      <w:pPr>
        <w:pStyle w:val="ListParagraph"/>
        <w:numPr>
          <w:ilvl w:val="0"/>
          <w:numId w:val="1"/>
        </w:numPr>
        <w:ind w:left="360"/>
      </w:pPr>
      <w:r>
        <w:t>Right click on Line 3 and select Paste.</w:t>
      </w:r>
    </w:p>
    <w:p w:rsidR="00637843" w:rsidRDefault="00637843" w:rsidP="0024726A">
      <w:pPr>
        <w:pStyle w:val="ListParagraph"/>
        <w:numPr>
          <w:ilvl w:val="0"/>
          <w:numId w:val="1"/>
        </w:numPr>
        <w:ind w:left="360"/>
      </w:pPr>
      <w:r>
        <w:t>Right click on Line 2 and select Modify.</w:t>
      </w:r>
    </w:p>
    <w:p w:rsidR="00637843" w:rsidRDefault="00637843" w:rsidP="0024726A">
      <w:pPr>
        <w:pStyle w:val="ListParagraph"/>
        <w:numPr>
          <w:ilvl w:val="0"/>
          <w:numId w:val="1"/>
        </w:numPr>
        <w:ind w:left="360"/>
      </w:pPr>
      <w:r>
        <w:t>Double click on Line 9 in the Item Description box and change the number of Lamps to 3, then click on OK.</w:t>
      </w:r>
    </w:p>
    <w:p w:rsidR="00637843" w:rsidRDefault="00637843" w:rsidP="0024726A">
      <w:pPr>
        <w:pStyle w:val="ListParagraph"/>
        <w:numPr>
          <w:ilvl w:val="0"/>
          <w:numId w:val="1"/>
        </w:numPr>
        <w:ind w:left="360"/>
      </w:pPr>
      <w:r>
        <w:t xml:space="preserve">To finish the changes, you can either click on the </w:t>
      </w:r>
      <w:r w:rsidRPr="00637843">
        <w:rPr>
          <w:noProof/>
        </w:rPr>
        <w:drawing>
          <wp:inline distT="0" distB="0" distL="0" distR="0">
            <wp:extent cx="200025" cy="219075"/>
            <wp:effectExtent l="19050" t="0" r="9525" b="0"/>
            <wp:docPr id="7" name="Picture 27" descr="accubi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bid34.jpg"/>
                    <pic:cNvPicPr/>
                  </pic:nvPicPr>
                  <pic:blipFill>
                    <a:blip r:embed="rId30" cstate="print"/>
                    <a:stretch>
                      <a:fillRect/>
                    </a:stretch>
                  </pic:blipFill>
                  <pic:spPr>
                    <a:xfrm>
                      <a:off x="0" y="0"/>
                      <a:ext cx="200025" cy="219075"/>
                    </a:xfrm>
                    <a:prstGeom prst="rect">
                      <a:avLst/>
                    </a:prstGeom>
                  </pic:spPr>
                </pic:pic>
              </a:graphicData>
            </a:graphic>
          </wp:inline>
        </w:drawing>
      </w:r>
      <w:r>
        <w:t xml:space="preserve"> Finish Takeoff button on the Toolbar, or right click on the list of items and select Finish.</w:t>
      </w:r>
    </w:p>
    <w:p w:rsidR="00637843" w:rsidRDefault="00637843" w:rsidP="004C68FB">
      <w:pPr>
        <w:pStyle w:val="ListParagraph"/>
        <w:numPr>
          <w:ilvl w:val="0"/>
          <w:numId w:val="1"/>
        </w:numPr>
        <w:ind w:left="360"/>
      </w:pPr>
      <w:r>
        <w:t xml:space="preserve"> In the Create/Modify Designation Description box edit the Fixture Designation name to</w:t>
      </w:r>
      <w:r w:rsidR="00C77BD6">
        <w:t>:</w:t>
      </w:r>
      <w:r>
        <w:br/>
      </w:r>
      <w:r w:rsidRPr="00637843">
        <w:t>A1 - 2X4 FL 3L T-BAR LAY</w:t>
      </w:r>
      <w:r w:rsidR="00A24422">
        <w:t>-</w:t>
      </w:r>
      <w:r w:rsidRPr="00637843">
        <w:t>IN</w:t>
      </w:r>
    </w:p>
    <w:p w:rsidR="00637843" w:rsidRDefault="00C77BD6">
      <w:r>
        <w:rPr>
          <w:noProof/>
        </w:rPr>
        <w:drawing>
          <wp:inline distT="0" distB="0" distL="0" distR="0" wp14:anchorId="0D7783B0" wp14:editId="7A2385F6">
            <wp:extent cx="5029200" cy="274510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9200" cy="2745105"/>
                    </a:xfrm>
                    <a:prstGeom prst="rect">
                      <a:avLst/>
                    </a:prstGeom>
                  </pic:spPr>
                </pic:pic>
              </a:graphicData>
            </a:graphic>
          </wp:inline>
        </w:drawing>
      </w:r>
    </w:p>
    <w:p w:rsidR="004F0C90" w:rsidRDefault="004F0C90">
      <w:r>
        <w:t>Figure 22</w:t>
      </w:r>
    </w:p>
    <w:p w:rsidR="004F0C90" w:rsidRDefault="004F0C90"/>
    <w:p w:rsidR="004F0C90" w:rsidRDefault="004F0C90" w:rsidP="0024726A">
      <w:pPr>
        <w:pStyle w:val="ListParagraph"/>
        <w:numPr>
          <w:ilvl w:val="0"/>
          <w:numId w:val="1"/>
        </w:numPr>
        <w:ind w:left="360"/>
      </w:pPr>
      <w:r>
        <w:t xml:space="preserve">Repeat this Procedure </w:t>
      </w:r>
      <w:r w:rsidR="00C77BD6">
        <w:t xml:space="preserve">to change the number of lamps to 2 </w:t>
      </w:r>
      <w:r>
        <w:t xml:space="preserve">for Fixture A2, </w:t>
      </w:r>
      <w:r w:rsidR="00C77BD6">
        <w:t>and rename</w:t>
      </w:r>
      <w:r>
        <w:t xml:space="preserve"> the Fixture </w:t>
      </w:r>
      <w:r w:rsidR="00C77BD6">
        <w:t xml:space="preserve">Designation to: </w:t>
      </w:r>
      <w:r w:rsidRPr="004F0C90">
        <w:t>A</w:t>
      </w:r>
      <w:r>
        <w:t>2</w:t>
      </w:r>
      <w:r w:rsidRPr="004F0C90">
        <w:t xml:space="preserve"> - 2X4 FL </w:t>
      </w:r>
      <w:r>
        <w:t>2</w:t>
      </w:r>
      <w:r w:rsidRPr="004F0C90">
        <w:t>L T-BAR LAY</w:t>
      </w:r>
      <w:r w:rsidR="00A24422">
        <w:t>-</w:t>
      </w:r>
      <w:r w:rsidRPr="004F0C90">
        <w:t>IN</w:t>
      </w:r>
    </w:p>
    <w:p w:rsidR="004F0C90" w:rsidRDefault="004F0C90"/>
    <w:p w:rsidR="004F0C90" w:rsidRDefault="004F696C">
      <w:r>
        <w:t>The Fixture Designation List now displays the three designations.</w:t>
      </w:r>
    </w:p>
    <w:p w:rsidR="004F696C" w:rsidRDefault="00C77BD6">
      <w:r>
        <w:rPr>
          <w:noProof/>
        </w:rPr>
        <w:drawing>
          <wp:inline distT="0" distB="0" distL="0" distR="0" wp14:anchorId="4F2ED682" wp14:editId="21CC6F58">
            <wp:extent cx="5029200" cy="274510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29200" cy="2745105"/>
                    </a:xfrm>
                    <a:prstGeom prst="rect">
                      <a:avLst/>
                    </a:prstGeom>
                  </pic:spPr>
                </pic:pic>
              </a:graphicData>
            </a:graphic>
          </wp:inline>
        </w:drawing>
      </w:r>
    </w:p>
    <w:p w:rsidR="004F696C" w:rsidRDefault="004F696C">
      <w:r>
        <w:t>Figure 23</w:t>
      </w:r>
    </w:p>
    <w:p w:rsidR="004F696C" w:rsidRPr="00180D66" w:rsidRDefault="004F696C">
      <w:pPr>
        <w:rPr>
          <w:b/>
        </w:rPr>
      </w:pPr>
      <w:r w:rsidRPr="00180D66">
        <w:rPr>
          <w:b/>
        </w:rPr>
        <w:lastRenderedPageBreak/>
        <w:t>To create Fixture Designations from already existing “Assemblies” follow these steps:</w:t>
      </w:r>
    </w:p>
    <w:p w:rsidR="004F696C" w:rsidRDefault="004F696C"/>
    <w:p w:rsidR="004F696C" w:rsidRDefault="004F696C" w:rsidP="0024726A">
      <w:pPr>
        <w:pStyle w:val="ListParagraph"/>
        <w:numPr>
          <w:ilvl w:val="0"/>
          <w:numId w:val="1"/>
        </w:numPr>
        <w:ind w:left="360"/>
      </w:pPr>
      <w:r>
        <w:t>Double Click on Line 4 to create a new Fixture Designation.</w:t>
      </w:r>
    </w:p>
    <w:p w:rsidR="004F696C" w:rsidRDefault="004F696C" w:rsidP="0024726A">
      <w:pPr>
        <w:pStyle w:val="ListParagraph"/>
        <w:numPr>
          <w:ilvl w:val="0"/>
          <w:numId w:val="1"/>
        </w:numPr>
        <w:ind w:left="360"/>
      </w:pPr>
      <w:r>
        <w:t xml:space="preserve">In the Create/Modify Designation Description box </w:t>
      </w:r>
      <w:r w:rsidR="00A24422">
        <w:t>enter:</w:t>
      </w:r>
      <w:r>
        <w:t xml:space="preserve"> B – 2X2 FL 2</w:t>
      </w:r>
      <w:r w:rsidR="000C60F5">
        <w:t>U</w:t>
      </w:r>
      <w:r>
        <w:t>L T-BAR LAY-IN and click on OK.</w:t>
      </w:r>
    </w:p>
    <w:p w:rsidR="004F696C" w:rsidRDefault="004F696C" w:rsidP="0024726A">
      <w:pPr>
        <w:pStyle w:val="ListParagraph"/>
        <w:numPr>
          <w:ilvl w:val="0"/>
          <w:numId w:val="1"/>
        </w:numPr>
        <w:ind w:left="360"/>
      </w:pPr>
      <w:r>
        <w:t>Click on:</w:t>
      </w:r>
    </w:p>
    <w:p w:rsidR="004F696C" w:rsidRDefault="004F696C" w:rsidP="0024726A">
      <w:pPr>
        <w:ind w:left="360"/>
      </w:pPr>
      <w:r>
        <w:t xml:space="preserve">Fixtures: Category </w:t>
      </w:r>
      <w:r>
        <w:tab/>
        <w:t>FLUORESCENT LUMINAIRES (Line 1)</w:t>
      </w:r>
    </w:p>
    <w:p w:rsidR="004F696C" w:rsidRPr="005864DC" w:rsidRDefault="004F696C" w:rsidP="0024726A">
      <w:pPr>
        <w:ind w:left="360"/>
        <w:rPr>
          <w:b/>
        </w:rPr>
      </w:pPr>
      <w:r>
        <w:t>Fixtures:</w:t>
      </w:r>
      <w:r w:rsidR="00C77BD6">
        <w:t xml:space="preserve"> </w:t>
      </w:r>
      <w:r>
        <w:t>Type</w:t>
      </w:r>
      <w:r>
        <w:tab/>
      </w:r>
      <w:r>
        <w:tab/>
      </w:r>
      <w:r w:rsidRPr="005864DC">
        <w:rPr>
          <w:b/>
        </w:rPr>
        <w:t>FLUORESCENT LUMINAIRES ASSEMBLIES*** (Line 4)</w:t>
      </w:r>
    </w:p>
    <w:p w:rsidR="004F696C" w:rsidRDefault="004F696C"/>
    <w:p w:rsidR="004F696C" w:rsidRDefault="004F696C" w:rsidP="0024726A">
      <w:pPr>
        <w:pStyle w:val="ListParagraph"/>
        <w:numPr>
          <w:ilvl w:val="0"/>
          <w:numId w:val="1"/>
        </w:numPr>
        <w:ind w:left="360"/>
      </w:pPr>
      <w:r>
        <w:t>Double Click on 2′ x 2′ DROP-IN T-BAR (14/2 WHIP) (Line 2)</w:t>
      </w:r>
    </w:p>
    <w:p w:rsidR="004F696C" w:rsidRDefault="004F696C" w:rsidP="0024726A">
      <w:pPr>
        <w:pStyle w:val="ListParagraph"/>
        <w:numPr>
          <w:ilvl w:val="0"/>
          <w:numId w:val="1"/>
        </w:numPr>
        <w:ind w:left="360"/>
      </w:pPr>
      <w:r>
        <w:t>Click on OK</w:t>
      </w:r>
    </w:p>
    <w:p w:rsidR="004F696C" w:rsidRDefault="004F696C" w:rsidP="0024726A">
      <w:pPr>
        <w:pStyle w:val="ListParagraph"/>
        <w:numPr>
          <w:ilvl w:val="0"/>
          <w:numId w:val="1"/>
        </w:numPr>
        <w:ind w:left="360"/>
      </w:pPr>
      <w:r>
        <w:t>Double Click on LAMPS – T8 U-SHAPED (Line 3)</w:t>
      </w:r>
    </w:p>
    <w:p w:rsidR="000C60F5" w:rsidRDefault="000C60F5" w:rsidP="0024726A">
      <w:pPr>
        <w:pStyle w:val="ListParagraph"/>
        <w:numPr>
          <w:ilvl w:val="0"/>
          <w:numId w:val="1"/>
        </w:numPr>
        <w:ind w:left="360"/>
      </w:pPr>
      <w:r>
        <w:t xml:space="preserve">Double Click on </w:t>
      </w:r>
      <w:r w:rsidRPr="000C60F5">
        <w:t>24" 3500K 78 CRI 32W LAMP - T8 6" SPACING</w:t>
      </w:r>
      <w:r>
        <w:t xml:space="preserve"> (Line 2)</w:t>
      </w:r>
    </w:p>
    <w:p w:rsidR="000C60F5" w:rsidRDefault="000C60F5" w:rsidP="0024726A">
      <w:pPr>
        <w:pStyle w:val="ListParagraph"/>
        <w:numPr>
          <w:ilvl w:val="0"/>
          <w:numId w:val="1"/>
        </w:numPr>
        <w:ind w:left="360"/>
      </w:pPr>
      <w:r>
        <w:t>Change the Count per Unit value to 2 and click OK.</w:t>
      </w:r>
    </w:p>
    <w:p w:rsidR="000C60F5" w:rsidRDefault="000C60F5" w:rsidP="0024726A">
      <w:pPr>
        <w:pStyle w:val="ListParagraph"/>
        <w:numPr>
          <w:ilvl w:val="0"/>
          <w:numId w:val="1"/>
        </w:numPr>
        <w:ind w:left="360"/>
      </w:pPr>
      <w:r>
        <w:t>Right click and select Finish. Click OK.</w:t>
      </w:r>
    </w:p>
    <w:p w:rsidR="000A1713" w:rsidRDefault="000A1713" w:rsidP="00FF3D1C"/>
    <w:p w:rsidR="00FF3D1C" w:rsidRDefault="000A1713" w:rsidP="00FF3D1C">
      <w:r>
        <w:t>Using the Fixture Designation names shown in Figure 24:</w:t>
      </w:r>
    </w:p>
    <w:p w:rsidR="000A1713" w:rsidRDefault="000A1713" w:rsidP="00FF3D1C"/>
    <w:p w:rsidR="00EC3011" w:rsidRDefault="00EC3011" w:rsidP="00C77BD6">
      <w:pPr>
        <w:pStyle w:val="ListParagraph"/>
        <w:numPr>
          <w:ilvl w:val="0"/>
          <w:numId w:val="1"/>
        </w:numPr>
        <w:ind w:left="360"/>
      </w:pPr>
      <w:r>
        <w:t xml:space="preserve">Complete building all of the </w:t>
      </w:r>
      <w:r w:rsidR="005864DC">
        <w:t xml:space="preserve">remaining </w:t>
      </w:r>
      <w:r>
        <w:t>Fixture Designations</w:t>
      </w:r>
      <w:r w:rsidR="00A24422">
        <w:t xml:space="preserve"> using</w:t>
      </w:r>
      <w:r w:rsidR="00FF3D1C">
        <w:t>:</w:t>
      </w:r>
      <w:r w:rsidR="00FF3D1C">
        <w:br/>
        <w:t xml:space="preserve">For FL </w:t>
      </w:r>
      <w:r w:rsidR="00C03E40">
        <w:t xml:space="preserve">(Fluorescent) </w:t>
      </w:r>
      <w:r w:rsidR="00FF3D1C">
        <w:t>Fixtures:</w:t>
      </w:r>
      <w:r w:rsidR="00FF3D1C">
        <w:br/>
        <w:t>FLUORESCENT LUMINAIRES (Line 1)</w:t>
      </w:r>
      <w:r w:rsidR="00FF3D1C">
        <w:br/>
      </w:r>
      <w:r w:rsidR="005864DC" w:rsidRPr="00FF3D1C">
        <w:t>FLUORESCENT LUMINAIRES ASSEMBLIES*** (Line 4)</w:t>
      </w:r>
      <w:r w:rsidR="00FF3D1C" w:rsidRPr="00FF3D1C">
        <w:br/>
      </w:r>
      <w:r w:rsidR="00FF3D1C">
        <w:br/>
        <w:t xml:space="preserve">For INC </w:t>
      </w:r>
      <w:r w:rsidR="00C03E40">
        <w:t xml:space="preserve">(Incandescent) </w:t>
      </w:r>
      <w:r w:rsidR="00FF3D1C">
        <w:t>Fixtures:</w:t>
      </w:r>
      <w:r w:rsidR="00FF3D1C">
        <w:br/>
      </w:r>
      <w:r w:rsidR="00C03E40">
        <w:t>INCANDESCENT LUMINAIRES (Line 2)</w:t>
      </w:r>
      <w:r w:rsidR="00FF3D1C" w:rsidRPr="00FF3D1C">
        <w:br/>
        <w:t>INCANDESCENT LUMINAIRE ASSEMBLIES *** (Line 11)</w:t>
      </w:r>
      <w:r w:rsidR="00FF3D1C" w:rsidRPr="00FF3D1C">
        <w:br/>
      </w:r>
      <w:r w:rsidR="00C03E40">
        <w:br/>
        <w:t>For HID (High Intensity Discharge) Fixtures:</w:t>
      </w:r>
      <w:r w:rsidR="00C03E40">
        <w:br/>
      </w:r>
      <w:r w:rsidR="00C03E40" w:rsidRPr="00C03E40">
        <w:t>HID (High I</w:t>
      </w:r>
      <w:r w:rsidR="00C03E40">
        <w:t>ntensity Discharge) LUMINAIRES (Line 4)</w:t>
      </w:r>
      <w:r w:rsidR="00FF3D1C" w:rsidRPr="00FF3D1C">
        <w:br/>
        <w:t>HID LUMINAIRES - ASSEMBLIES ***</w:t>
      </w:r>
      <w:r w:rsidR="00C03E40">
        <w:t xml:space="preserve"> (Line 9)</w:t>
      </w:r>
      <w:r w:rsidR="00FF3D1C" w:rsidRPr="00FF3D1C">
        <w:br/>
      </w:r>
      <w:r w:rsidR="00EE561E">
        <w:rPr>
          <w:b/>
        </w:rPr>
        <w:br/>
      </w:r>
      <w:r w:rsidR="00EE561E">
        <w:t>For Exit Light Fixtures:</w:t>
      </w:r>
      <w:r w:rsidR="00EE561E" w:rsidRPr="00EE561E">
        <w:rPr>
          <w:b/>
        </w:rPr>
        <w:br/>
      </w:r>
      <w:r w:rsidR="00EE561E" w:rsidRPr="00EE561E">
        <w:t>EMERGENCY &amp; EXIT LUMINAIRES</w:t>
      </w:r>
      <w:r w:rsidR="00EE561E">
        <w:t xml:space="preserve"> [Line 3]</w:t>
      </w:r>
      <w:r w:rsidR="00EE561E">
        <w:br/>
      </w:r>
      <w:r w:rsidR="00EE561E" w:rsidRPr="00EE561E">
        <w:t>EXIT &amp; EME</w:t>
      </w:r>
      <w:r w:rsidR="00EE561E">
        <w:t>RGENCY LIGHTING ASSEMBLIES *** [Line 5]</w:t>
      </w:r>
      <w:r w:rsidR="00FF3D1C" w:rsidRPr="00EE561E">
        <w:br/>
      </w:r>
      <w:r w:rsidR="00EE561E">
        <w:br/>
      </w:r>
      <w:r w:rsidR="00A24422">
        <w:t>Use the Fixture Schedule (E6.1) to locate the correct type and quantity of lamp to add to the designation.</w:t>
      </w:r>
    </w:p>
    <w:p w:rsidR="00EC3011" w:rsidRDefault="0052429F">
      <w:r>
        <w:rPr>
          <w:noProof/>
        </w:rPr>
        <w:lastRenderedPageBreak/>
        <w:drawing>
          <wp:inline distT="0" distB="0" distL="0" distR="0" wp14:anchorId="1EDA2160" wp14:editId="33B94448">
            <wp:extent cx="6400800" cy="435229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4352290"/>
                    </a:xfrm>
                    <a:prstGeom prst="rect">
                      <a:avLst/>
                    </a:prstGeom>
                  </pic:spPr>
                </pic:pic>
              </a:graphicData>
            </a:graphic>
          </wp:inline>
        </w:drawing>
      </w:r>
    </w:p>
    <w:p w:rsidR="00EC3011" w:rsidRDefault="00EC3011">
      <w:r>
        <w:t>Figure 2</w:t>
      </w:r>
      <w:r w:rsidR="00C143BB">
        <w:t>4</w:t>
      </w:r>
    </w:p>
    <w:p w:rsidR="006D64EB" w:rsidRDefault="006D64EB" w:rsidP="006D64EB">
      <w:pPr>
        <w:jc w:val="center"/>
        <w:rPr>
          <w:sz w:val="16"/>
          <w:szCs w:val="16"/>
        </w:rPr>
      </w:pPr>
    </w:p>
    <w:p w:rsidR="006D64EB" w:rsidRPr="006D04AF" w:rsidRDefault="006D64EB" w:rsidP="006D64EB">
      <w:pPr>
        <w:jc w:val="center"/>
        <w:rPr>
          <w:sz w:val="16"/>
          <w:szCs w:val="16"/>
        </w:rPr>
      </w:pPr>
      <w:r w:rsidRPr="006D04AF">
        <w:rPr>
          <w:sz w:val="16"/>
          <w:szCs w:val="16"/>
        </w:rPr>
        <w:t>E6.1 – ELECTRIAL LIGHT FIXTURE SCHEDULE</w:t>
      </w:r>
    </w:p>
    <w:p w:rsidR="006D64EB" w:rsidRDefault="006D64EB" w:rsidP="006D64EB">
      <w:r>
        <w:rPr>
          <w:noProof/>
        </w:rPr>
        <w:drawing>
          <wp:inline distT="0" distB="0" distL="0" distR="0" wp14:anchorId="1EF04783" wp14:editId="02F42FA8">
            <wp:extent cx="6400800" cy="3585105"/>
            <wp:effectExtent l="19050" t="0" r="0" b="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400800" cy="3585105"/>
                    </a:xfrm>
                    <a:prstGeom prst="rect">
                      <a:avLst/>
                    </a:prstGeom>
                    <a:noFill/>
                    <a:ln w="9525">
                      <a:noFill/>
                      <a:miter lim="800000"/>
                      <a:headEnd/>
                      <a:tailEnd/>
                    </a:ln>
                  </pic:spPr>
                </pic:pic>
              </a:graphicData>
            </a:graphic>
          </wp:inline>
        </w:drawing>
      </w:r>
    </w:p>
    <w:p w:rsidR="006D64EB" w:rsidRDefault="006D64EB" w:rsidP="006D64EB"/>
    <w:p w:rsidR="006D64EB" w:rsidRDefault="006D64EB" w:rsidP="006D64EB"/>
    <w:p w:rsidR="006D64EB" w:rsidRPr="00CF4D9E" w:rsidRDefault="006D64EB" w:rsidP="006D64EB">
      <w:pPr>
        <w:rPr>
          <w:b/>
        </w:rPr>
      </w:pPr>
      <w:r>
        <w:rPr>
          <w:b/>
        </w:rPr>
        <w:lastRenderedPageBreak/>
        <w:t>Printing Fixture Designations</w:t>
      </w:r>
    </w:p>
    <w:p w:rsidR="006D64EB" w:rsidRDefault="006D64EB" w:rsidP="006D64EB">
      <w:pPr>
        <w:pStyle w:val="ListParagraph"/>
        <w:numPr>
          <w:ilvl w:val="0"/>
          <w:numId w:val="5"/>
        </w:numPr>
        <w:ind w:left="360"/>
      </w:pPr>
      <w:r>
        <w:t>Select Takeoff: FIXTURES.</w:t>
      </w:r>
    </w:p>
    <w:p w:rsidR="006D64EB" w:rsidRDefault="006D64EB" w:rsidP="006D64EB">
      <w:pPr>
        <w:pStyle w:val="ListParagraph"/>
        <w:numPr>
          <w:ilvl w:val="0"/>
          <w:numId w:val="5"/>
        </w:numPr>
        <w:ind w:left="360"/>
      </w:pPr>
      <w:r>
        <w:t>Click on the Job menu and click on the Print command.</w:t>
      </w:r>
    </w:p>
    <w:p w:rsidR="007D20AB" w:rsidRDefault="007D20AB" w:rsidP="006D64EB">
      <w:pPr>
        <w:pStyle w:val="ListParagraph"/>
        <w:numPr>
          <w:ilvl w:val="0"/>
          <w:numId w:val="5"/>
        </w:numPr>
        <w:ind w:left="360"/>
      </w:pPr>
      <w:r>
        <w:t>Uncheck Use screen layout</w:t>
      </w:r>
    </w:p>
    <w:p w:rsidR="006D64EB" w:rsidRDefault="006D64EB" w:rsidP="006D64EB">
      <w:pPr>
        <w:pStyle w:val="ListParagraph"/>
        <w:numPr>
          <w:ilvl w:val="0"/>
          <w:numId w:val="5"/>
        </w:numPr>
        <w:ind w:left="360"/>
      </w:pPr>
      <w:r>
        <w:t>Click Clear All.</w:t>
      </w:r>
    </w:p>
    <w:p w:rsidR="006D64EB" w:rsidRDefault="006D64EB" w:rsidP="006D64EB">
      <w:pPr>
        <w:pStyle w:val="ListParagraph"/>
        <w:numPr>
          <w:ilvl w:val="0"/>
          <w:numId w:val="5"/>
        </w:numPr>
        <w:ind w:left="360"/>
      </w:pPr>
      <w:r>
        <w:t>Place a check in the Job Info box.</w:t>
      </w:r>
    </w:p>
    <w:p w:rsidR="006D64EB" w:rsidRDefault="006D64EB" w:rsidP="006D64EB">
      <w:pPr>
        <w:pStyle w:val="ListParagraph"/>
        <w:numPr>
          <w:ilvl w:val="0"/>
          <w:numId w:val="5"/>
        </w:numPr>
        <w:ind w:left="360"/>
      </w:pPr>
      <w:r>
        <w:t>Click on the plus sign next to Designations and select the Current Designation List radio button.</w:t>
      </w:r>
    </w:p>
    <w:p w:rsidR="006D64EB" w:rsidRDefault="006D64EB" w:rsidP="006D64EB">
      <w:pPr>
        <w:pStyle w:val="ListParagraph"/>
        <w:numPr>
          <w:ilvl w:val="0"/>
          <w:numId w:val="5"/>
        </w:numPr>
        <w:ind w:left="360"/>
      </w:pPr>
      <w:r>
        <w:t>Click Print.</w:t>
      </w:r>
    </w:p>
    <w:p w:rsidR="00940E9E" w:rsidRDefault="00940E9E" w:rsidP="006D64EB">
      <w:pPr>
        <w:pStyle w:val="ListParagraph"/>
        <w:numPr>
          <w:ilvl w:val="0"/>
          <w:numId w:val="5"/>
        </w:numPr>
        <w:ind w:left="360"/>
      </w:pPr>
      <w:r>
        <w:t>Click the Save icon on the toolbar or File, Save from the menu bar.</w:t>
      </w:r>
    </w:p>
    <w:p w:rsidR="006D64EB" w:rsidRDefault="006D64EB" w:rsidP="006D64EB"/>
    <w:p w:rsidR="006D64EB" w:rsidRDefault="00940E9E" w:rsidP="006D64EB">
      <w:r>
        <w:rPr>
          <w:noProof/>
        </w:rPr>
        <w:drawing>
          <wp:inline distT="0" distB="0" distL="0" distR="0" wp14:anchorId="53129BF5" wp14:editId="75ACCFB4">
            <wp:extent cx="3771900" cy="481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71900" cy="4819650"/>
                    </a:xfrm>
                    <a:prstGeom prst="rect">
                      <a:avLst/>
                    </a:prstGeom>
                  </pic:spPr>
                </pic:pic>
              </a:graphicData>
            </a:graphic>
          </wp:inline>
        </w:drawing>
      </w:r>
    </w:p>
    <w:p w:rsidR="006D64EB" w:rsidRDefault="006D64EB" w:rsidP="006D64EB">
      <w:r>
        <w:t>Figure 25</w:t>
      </w:r>
    </w:p>
    <w:p w:rsidR="006D64EB" w:rsidRDefault="006D64EB" w:rsidP="006D64EB"/>
    <w:p w:rsidR="006D64EB" w:rsidRDefault="006D64EB" w:rsidP="006D64EB"/>
    <w:p w:rsidR="006D64EB" w:rsidRDefault="006D64EB" w:rsidP="006D64EB">
      <w:r>
        <w:t>Once all of the Fixture Designations have been built, the estimator is now ready to begin entering the quantities of each fixture type (designation). Typically, light fixtures counts are entered by Drawing, Phase (floor) and by System.</w:t>
      </w:r>
    </w:p>
    <w:p w:rsidR="007D20AB" w:rsidRDefault="007D20AB" w:rsidP="006D64EB"/>
    <w:p w:rsidR="007D20AB" w:rsidRDefault="007D20AB" w:rsidP="006D64EB"/>
    <w:p w:rsidR="007D20AB" w:rsidRDefault="007D20AB" w:rsidP="006D64EB"/>
    <w:p w:rsidR="007D20AB" w:rsidRDefault="007D20AB" w:rsidP="006D64EB"/>
    <w:p w:rsidR="007D20AB" w:rsidRDefault="007D20AB" w:rsidP="006D64EB"/>
    <w:p w:rsidR="007D20AB" w:rsidRDefault="007D20AB" w:rsidP="006D64EB"/>
    <w:p w:rsidR="007D20AB" w:rsidRPr="00EC3011" w:rsidRDefault="007D20AB" w:rsidP="007D20AB">
      <w:pPr>
        <w:rPr>
          <w:b/>
        </w:rPr>
      </w:pPr>
      <w:r>
        <w:rPr>
          <w:b/>
        </w:rPr>
        <w:lastRenderedPageBreak/>
        <w:t>F</w:t>
      </w:r>
      <w:r w:rsidRPr="00EC3011">
        <w:rPr>
          <w:b/>
        </w:rPr>
        <w:t>ixture Takeoff</w:t>
      </w:r>
    </w:p>
    <w:p w:rsidR="006D64EB" w:rsidRDefault="006D64EB" w:rsidP="006D64EB">
      <w:pPr>
        <w:pStyle w:val="ListParagraph"/>
        <w:numPr>
          <w:ilvl w:val="0"/>
          <w:numId w:val="4"/>
        </w:numPr>
        <w:ind w:left="360"/>
      </w:pPr>
      <w:r>
        <w:t>Complete the 06 FIXTURES takeoff (count) using the takeoff sheet provided in class.</w:t>
      </w:r>
    </w:p>
    <w:p w:rsidR="006D64EB" w:rsidRDefault="006D64EB" w:rsidP="007D20AB">
      <w:pPr>
        <w:ind w:left="360"/>
        <w:rPr>
          <w:b/>
          <w:sz w:val="28"/>
          <w:szCs w:val="28"/>
        </w:rPr>
      </w:pPr>
      <w:r w:rsidRPr="003F2AB9">
        <w:rPr>
          <w:b/>
          <w:sz w:val="28"/>
          <w:szCs w:val="28"/>
        </w:rPr>
        <w:t>Note: Set the correct Breakdown Labels BEFORE taking off the fixtures.</w:t>
      </w:r>
    </w:p>
    <w:p w:rsidR="006D64EB" w:rsidRDefault="007D20AB" w:rsidP="006D64EB">
      <w:pPr>
        <w:pStyle w:val="ListParagraph"/>
        <w:numPr>
          <w:ilvl w:val="0"/>
          <w:numId w:val="4"/>
        </w:numPr>
        <w:ind w:left="360"/>
      </w:pPr>
      <w:r>
        <w:rPr>
          <w:noProof/>
        </w:rPr>
        <mc:AlternateContent>
          <mc:Choice Requires="wps">
            <w:drawing>
              <wp:anchor distT="0" distB="0" distL="114300" distR="114300" simplePos="0" relativeHeight="251648512" behindDoc="0" locked="0" layoutInCell="1" allowOverlap="1" wp14:anchorId="48F1790F" wp14:editId="72BDFDA7">
                <wp:simplePos x="0" y="0"/>
                <wp:positionH relativeFrom="column">
                  <wp:posOffset>5209828</wp:posOffset>
                </wp:positionH>
                <wp:positionV relativeFrom="paragraph">
                  <wp:posOffset>167532</wp:posOffset>
                </wp:positionV>
                <wp:extent cx="17145" cy="1276350"/>
                <wp:effectExtent l="57150" t="0" r="97155" b="57150"/>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127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486B9" id="Straight Arrow Connector 224" o:spid="_x0000_s1026" type="#_x0000_t32" style="position:absolute;margin-left:410.2pt;margin-top:13.2pt;width:1.35pt;height:10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">
                <v:stroke endarrow="block"/>
              </v:shape>
            </w:pict>
          </mc:Fallback>
        </mc:AlternateContent>
      </w:r>
      <w:r w:rsidR="006D64EB">
        <w:t>For Example, to takeoff the Fixture A1 on the First Floor set the breakdown as shown in Figure 26.</w:t>
      </w:r>
    </w:p>
    <w:p w:rsidR="006D64EB" w:rsidRDefault="006D64EB" w:rsidP="006D64EB">
      <w:pPr>
        <w:ind w:left="360"/>
      </w:pPr>
      <w:r>
        <w:rPr>
          <w:noProof/>
        </w:rPr>
        <mc:AlternateContent>
          <mc:Choice Requires="wps">
            <w:drawing>
              <wp:anchor distT="0" distB="0" distL="114300" distR="114300" simplePos="0" relativeHeight="251646464" behindDoc="0" locked="0" layoutInCell="1" allowOverlap="1">
                <wp:simplePos x="0" y="0"/>
                <wp:positionH relativeFrom="column">
                  <wp:posOffset>2357120</wp:posOffset>
                </wp:positionH>
                <wp:positionV relativeFrom="paragraph">
                  <wp:posOffset>712470</wp:posOffset>
                </wp:positionV>
                <wp:extent cx="3338423" cy="1121434"/>
                <wp:effectExtent l="19050" t="19050" r="14605" b="2159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8423" cy="1121434"/>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609BB" id="Rectangle 223" o:spid="_x0000_s1026" style="position:absolute;margin-left:185.6pt;margin-top:56.1pt;width:262.85pt;height:88.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" filled="f" strokecolor="#c00000" strokeweight="2.25pt"/>
            </w:pict>
          </mc:Fallback>
        </mc:AlternateContent>
      </w:r>
      <w:r w:rsidR="007D20AB">
        <w:rPr>
          <w:noProof/>
        </w:rPr>
        <w:drawing>
          <wp:inline distT="0" distB="0" distL="0" distR="0" wp14:anchorId="744D2D89" wp14:editId="1D8B08F2">
            <wp:extent cx="5486400" cy="3730534"/>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3730534"/>
                    </a:xfrm>
                    <a:prstGeom prst="rect">
                      <a:avLst/>
                    </a:prstGeom>
                  </pic:spPr>
                </pic:pic>
              </a:graphicData>
            </a:graphic>
          </wp:inline>
        </w:drawing>
      </w:r>
    </w:p>
    <w:p w:rsidR="006D64EB" w:rsidRDefault="006D64EB" w:rsidP="006D64EB">
      <w:pPr>
        <w:ind w:left="360"/>
      </w:pPr>
      <w:r>
        <w:t>Figure 26</w:t>
      </w:r>
    </w:p>
    <w:p w:rsidR="007D20AB" w:rsidRDefault="007D20AB" w:rsidP="006D64EB">
      <w:pPr>
        <w:ind w:left="360"/>
      </w:pPr>
    </w:p>
    <w:p w:rsidR="007D20AB" w:rsidRDefault="007D20AB" w:rsidP="007D20AB">
      <w:pPr>
        <w:pStyle w:val="ListParagraph"/>
        <w:numPr>
          <w:ilvl w:val="0"/>
          <w:numId w:val="4"/>
        </w:numPr>
        <w:ind w:left="360"/>
      </w:pPr>
      <w:r>
        <w:t xml:space="preserve">Double click on the fixture designation: Line 2   A1 – 2x4 FL 3L T-BAR LAY-IN </w:t>
      </w:r>
    </w:p>
    <w:p w:rsidR="007D20AB" w:rsidRDefault="007D20AB" w:rsidP="007D20AB">
      <w:pPr>
        <w:pStyle w:val="ListParagraph"/>
        <w:numPr>
          <w:ilvl w:val="0"/>
          <w:numId w:val="4"/>
        </w:numPr>
        <w:ind w:left="360"/>
      </w:pPr>
      <w:r>
        <w:t>Enter in the quantity in the Designation Count window and click on OK.</w:t>
      </w:r>
    </w:p>
    <w:p w:rsidR="007D20AB" w:rsidRDefault="007D20AB" w:rsidP="007D20AB"/>
    <w:p w:rsidR="007D20AB" w:rsidRDefault="007D20AB" w:rsidP="007D20AB">
      <w:r>
        <w:t>The take-off appears in the Audit Trail Description area.</w:t>
      </w:r>
    </w:p>
    <w:p w:rsidR="007D20AB" w:rsidRDefault="007D20AB" w:rsidP="006D64EB">
      <w:r>
        <w:rPr>
          <w:noProof/>
        </w:rPr>
        <mc:AlternateContent>
          <mc:Choice Requires="wps">
            <w:drawing>
              <wp:anchor distT="0" distB="0" distL="114300" distR="114300" simplePos="0" relativeHeight="251671040" behindDoc="0" locked="0" layoutInCell="1" allowOverlap="1" wp14:anchorId="7644051B" wp14:editId="2A84D66B">
                <wp:simplePos x="0" y="0"/>
                <wp:positionH relativeFrom="column">
                  <wp:posOffset>1781175</wp:posOffset>
                </wp:positionH>
                <wp:positionV relativeFrom="paragraph">
                  <wp:posOffset>1494790</wp:posOffset>
                </wp:positionV>
                <wp:extent cx="2762250" cy="1238250"/>
                <wp:effectExtent l="19050" t="19050" r="19050" b="1905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23825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9B47A" id="Rectangle 222" o:spid="_x0000_s1026" style="position:absolute;margin-left:140.25pt;margin-top:117.7pt;width:217.5pt;height: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" filled="f" strokecolor="#c00000" strokeweight="2.25pt"/>
            </w:pict>
          </mc:Fallback>
        </mc:AlternateContent>
      </w:r>
      <w:r>
        <w:rPr>
          <w:noProof/>
        </w:rPr>
        <w:drawing>
          <wp:inline distT="0" distB="0" distL="0" distR="0" wp14:anchorId="51EA1CE0" wp14:editId="1D629A10">
            <wp:extent cx="4572000" cy="3108783"/>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000" cy="3108783"/>
                    </a:xfrm>
                    <a:prstGeom prst="rect">
                      <a:avLst/>
                    </a:prstGeom>
                  </pic:spPr>
                </pic:pic>
              </a:graphicData>
            </a:graphic>
          </wp:inline>
        </w:drawing>
      </w:r>
    </w:p>
    <w:p w:rsidR="006D64EB" w:rsidRDefault="006D64EB" w:rsidP="006D64EB">
      <w:r>
        <w:t>Figure 27</w:t>
      </w:r>
    </w:p>
    <w:p w:rsidR="007D20AB" w:rsidRDefault="007D20AB" w:rsidP="007D20AB">
      <w:pPr>
        <w:pStyle w:val="ListParagraph"/>
        <w:numPr>
          <w:ilvl w:val="0"/>
          <w:numId w:val="4"/>
        </w:numPr>
        <w:ind w:left="360"/>
      </w:pPr>
      <w:r>
        <w:lastRenderedPageBreak/>
        <w:t xml:space="preserve">Using the 06 FIXTURES take-off sheet, take off your fixture counts </w:t>
      </w:r>
      <w:r w:rsidR="00124976">
        <w:t xml:space="preserve">for E2.0 BASEMENT FLOOR PLAN - LIGHTING and E2.1 FIRST FLOOR PLAN – LIGHTING </w:t>
      </w:r>
      <w:r>
        <w:t>under the correct Breakdown labels. After entering the fixture count in Accubid, using a red pencil, line through the fixture count on your take-off sheet.</w:t>
      </w:r>
      <w:r w:rsidR="00124976">
        <w:t xml:space="preserve"> To complete the takeoff for E2.2 TYPICAL FLOOR PLAN (2ND TO 4TH) – LIGHITNG see below.</w:t>
      </w:r>
    </w:p>
    <w:p w:rsidR="007D20AB" w:rsidRDefault="007D20AB" w:rsidP="006D64EB"/>
    <w:p w:rsidR="006D64EB" w:rsidRDefault="006D64EB" w:rsidP="006D64EB">
      <w:pPr>
        <w:rPr>
          <w:b/>
        </w:rPr>
      </w:pPr>
      <w:r w:rsidRPr="008A3873">
        <w:rPr>
          <w:b/>
        </w:rPr>
        <w:t>Performin</w:t>
      </w:r>
      <w:r>
        <w:rPr>
          <w:b/>
        </w:rPr>
        <w:t>g Fixture Takeoff Using Typical (Typ…)</w:t>
      </w:r>
    </w:p>
    <w:p w:rsidR="006D64EB" w:rsidRDefault="006D64EB" w:rsidP="006D64EB">
      <w:r>
        <w:t>The Typical takeoff can be used when an estimate has repetitive takeoff, for example, fixtures are the same for each floor.</w:t>
      </w:r>
    </w:p>
    <w:p w:rsidR="006D64EB" w:rsidRDefault="006D64EB" w:rsidP="006D64EB">
      <w:pPr>
        <w:pStyle w:val="ListParagraph"/>
        <w:numPr>
          <w:ilvl w:val="0"/>
          <w:numId w:val="4"/>
        </w:numPr>
        <w:ind w:left="360"/>
      </w:pPr>
      <w:r>
        <w:t xml:space="preserve">To create the </w:t>
      </w:r>
      <w:r w:rsidRPr="00CF4D9E">
        <w:rPr>
          <w:b/>
        </w:rPr>
        <w:t>Typical</w:t>
      </w:r>
      <w:r>
        <w:t xml:space="preserve"> label click the </w:t>
      </w:r>
      <w:r>
        <w:rPr>
          <w:noProof/>
        </w:rPr>
        <w:drawing>
          <wp:inline distT="0" distB="0" distL="0" distR="0" wp14:anchorId="1EFAD417" wp14:editId="17A7396B">
            <wp:extent cx="361950" cy="238125"/>
            <wp:effectExtent l="19050" t="0" r="0" b="0"/>
            <wp:docPr id="211" name="Picture 16" descr="accubi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bid50.jpg"/>
                    <pic:cNvPicPr/>
                  </pic:nvPicPr>
                  <pic:blipFill>
                    <a:blip r:embed="rId41" cstate="print"/>
                    <a:stretch>
                      <a:fillRect/>
                    </a:stretch>
                  </pic:blipFill>
                  <pic:spPr>
                    <a:xfrm>
                      <a:off x="0" y="0"/>
                      <a:ext cx="361950" cy="238125"/>
                    </a:xfrm>
                    <a:prstGeom prst="rect">
                      <a:avLst/>
                    </a:prstGeom>
                  </pic:spPr>
                </pic:pic>
              </a:graphicData>
            </a:graphic>
          </wp:inline>
        </w:drawing>
      </w:r>
      <w:r>
        <w:t xml:space="preserve"> button next to the </w:t>
      </w:r>
      <w:r>
        <w:rPr>
          <w:noProof/>
        </w:rPr>
        <w:drawing>
          <wp:inline distT="0" distB="0" distL="0" distR="0" wp14:anchorId="05528728" wp14:editId="4A17AF5F">
            <wp:extent cx="638175" cy="238125"/>
            <wp:effectExtent l="19050" t="0" r="9525" b="0"/>
            <wp:docPr id="212" name="Picture 18" descr="accubi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bid51.jpg"/>
                    <pic:cNvPicPr/>
                  </pic:nvPicPr>
                  <pic:blipFill>
                    <a:blip r:embed="rId42" cstate="print"/>
                    <a:stretch>
                      <a:fillRect/>
                    </a:stretch>
                  </pic:blipFill>
                  <pic:spPr>
                    <a:xfrm>
                      <a:off x="0" y="0"/>
                      <a:ext cx="638175" cy="238125"/>
                    </a:xfrm>
                    <a:prstGeom prst="rect">
                      <a:avLst/>
                    </a:prstGeom>
                  </pic:spPr>
                </pic:pic>
              </a:graphicData>
            </a:graphic>
          </wp:inline>
        </w:drawing>
      </w:r>
      <w:r>
        <w:t xml:space="preserve"> button.</w:t>
      </w:r>
    </w:p>
    <w:p w:rsidR="006D64EB" w:rsidRDefault="006D64EB" w:rsidP="006D64EB">
      <w:r>
        <w:rPr>
          <w:noProof/>
        </w:rPr>
        <mc:AlternateContent>
          <mc:Choice Requires="wps">
            <w:drawing>
              <wp:anchor distT="0" distB="0" distL="114300" distR="114300" simplePos="0" relativeHeight="251661312" behindDoc="0" locked="0" layoutInCell="1" allowOverlap="1">
                <wp:simplePos x="0" y="0"/>
                <wp:positionH relativeFrom="column">
                  <wp:posOffset>685800</wp:posOffset>
                </wp:positionH>
                <wp:positionV relativeFrom="paragraph">
                  <wp:posOffset>580390</wp:posOffset>
                </wp:positionV>
                <wp:extent cx="314325" cy="209550"/>
                <wp:effectExtent l="19050" t="19050" r="19050" b="1905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A6EC6" id="Rectangle 221" o:spid="_x0000_s1026" style="position:absolute;margin-left:54pt;margin-top:45.7pt;width:24.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" filled="f" strokecolor="#c00000" strokeweight="2.25pt"/>
            </w:pict>
          </mc:Fallback>
        </mc:AlternateContent>
      </w:r>
      <w:r w:rsidRPr="004E2210">
        <w:t xml:space="preserve"> </w:t>
      </w:r>
      <w:r>
        <w:rPr>
          <w:noProof/>
        </w:rPr>
        <w:drawing>
          <wp:inline distT="0" distB="0" distL="0" distR="0" wp14:anchorId="09AF9EF0" wp14:editId="31712558">
            <wp:extent cx="3291840" cy="1519881"/>
            <wp:effectExtent l="19050" t="0" r="3810" b="0"/>
            <wp:docPr id="2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3291840" cy="1519881"/>
                    </a:xfrm>
                    <a:prstGeom prst="rect">
                      <a:avLst/>
                    </a:prstGeom>
                    <a:noFill/>
                    <a:ln w="9525">
                      <a:noFill/>
                      <a:miter lim="800000"/>
                      <a:headEnd/>
                      <a:tailEnd/>
                    </a:ln>
                  </pic:spPr>
                </pic:pic>
              </a:graphicData>
            </a:graphic>
          </wp:inline>
        </w:drawing>
      </w:r>
    </w:p>
    <w:p w:rsidR="006D64EB" w:rsidRDefault="006D64EB" w:rsidP="006D64EB">
      <w:r>
        <w:t>Figure 28</w:t>
      </w:r>
    </w:p>
    <w:p w:rsidR="006D64EB" w:rsidRDefault="006D64EB" w:rsidP="006D64EB"/>
    <w:p w:rsidR="006D64EB" w:rsidRDefault="006D64EB" w:rsidP="006D64EB">
      <w:r>
        <w:t>The Typical Phase Modify Window opens.</w:t>
      </w:r>
    </w:p>
    <w:p w:rsidR="006D64EB" w:rsidRDefault="006A2E73" w:rsidP="006D64EB">
      <w:r>
        <w:rPr>
          <w:noProof/>
        </w:rPr>
        <w:drawing>
          <wp:inline distT="0" distB="0" distL="0" distR="0" wp14:anchorId="1F0EF82F" wp14:editId="24EB1D19">
            <wp:extent cx="2743200" cy="2005693"/>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43200" cy="2005693"/>
                    </a:xfrm>
                    <a:prstGeom prst="rect">
                      <a:avLst/>
                    </a:prstGeom>
                  </pic:spPr>
                </pic:pic>
              </a:graphicData>
            </a:graphic>
          </wp:inline>
        </w:drawing>
      </w:r>
    </w:p>
    <w:p w:rsidR="006D64EB" w:rsidRDefault="006D64EB" w:rsidP="006D64EB">
      <w:r>
        <w:t>Figure 29</w:t>
      </w:r>
    </w:p>
    <w:p w:rsidR="00315CB1" w:rsidRDefault="00315CB1" w:rsidP="006D64EB"/>
    <w:p w:rsidR="006D64EB" w:rsidRDefault="006D64EB" w:rsidP="006D64EB">
      <w:pPr>
        <w:pStyle w:val="ListParagraph"/>
        <w:numPr>
          <w:ilvl w:val="0"/>
          <w:numId w:val="4"/>
        </w:numPr>
        <w:ind w:left="360"/>
      </w:pPr>
      <w:r>
        <w:t>Modify the dialog box as shown in Figure 30 and click Close.</w:t>
      </w:r>
    </w:p>
    <w:p w:rsidR="006D64EB" w:rsidRDefault="006D64EB" w:rsidP="006D64EB">
      <w:r>
        <w:rPr>
          <w:noProof/>
        </w:rPr>
        <mc:AlternateContent>
          <mc:Choice Requires="wps">
            <w:drawing>
              <wp:anchor distT="0" distB="0" distL="114300" distR="114300" simplePos="0" relativeHeight="251660288" behindDoc="0" locked="0" layoutInCell="1" allowOverlap="1">
                <wp:simplePos x="0" y="0"/>
                <wp:positionH relativeFrom="column">
                  <wp:posOffset>2867025</wp:posOffset>
                </wp:positionH>
                <wp:positionV relativeFrom="paragraph">
                  <wp:posOffset>80645</wp:posOffset>
                </wp:positionV>
                <wp:extent cx="3533775" cy="1876425"/>
                <wp:effectExtent l="0" t="0" r="0" b="952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4EB" w:rsidRDefault="006D64EB" w:rsidP="006D64EB">
                            <w:r>
                              <w:t>Since the fixture takeoff repeats itself on different floors, called phases, a count value must be entered for each of the Phase Descriptions (floors) that include fixtures.</w:t>
                            </w:r>
                          </w:p>
                          <w:p w:rsidR="006D64EB" w:rsidRDefault="006D64EB" w:rsidP="006D64EB"/>
                          <w:p w:rsidR="006D64EB" w:rsidRDefault="006D64EB" w:rsidP="006D64EB">
                            <w:r>
                              <w:t xml:space="preserve">Enter in 1.0 in the count field for floors </w:t>
                            </w:r>
                            <w:r w:rsidR="006A2E73">
                              <w:t>2, 3, 4.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0" o:spid="_x0000_s1026" type="#_x0000_t202" style="position:absolute;margin-left:225.75pt;margin-top:6.35pt;width:278.25pt;height:14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wjuAIAAL4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" filled="f" stroked="f">
                <v:textbox>
                  <w:txbxContent>
                    <w:p w:rsidR="006D64EB" w:rsidRDefault="006D64EB" w:rsidP="006D64EB">
                      <w:r>
                        <w:t>Since the fixture takeoff repeats itself on different floors, called phases, a count value must be entered for each of the Phase Descriptions (floors) that include fixtures.</w:t>
                      </w:r>
                    </w:p>
                    <w:p w:rsidR="006D64EB" w:rsidRDefault="006D64EB" w:rsidP="006D64EB"/>
                    <w:p w:rsidR="006D64EB" w:rsidRDefault="006D64EB" w:rsidP="006D64EB">
                      <w:r>
                        <w:t xml:space="preserve">Enter in 1.0 in the count field for floors </w:t>
                      </w:r>
                      <w:r w:rsidR="006A2E73">
                        <w:t>2, 3, 4.</w:t>
                      </w:r>
                    </w:p>
                  </w:txbxContent>
                </v:textbox>
              </v:shape>
            </w:pict>
          </mc:Fallback>
        </mc:AlternateContent>
      </w:r>
      <w:r w:rsidR="006A2E73">
        <w:rPr>
          <w:noProof/>
        </w:rPr>
        <w:drawing>
          <wp:inline distT="0" distB="0" distL="0" distR="0" wp14:anchorId="1A3252AB" wp14:editId="7A6FCAA5">
            <wp:extent cx="2743200" cy="200569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3200" cy="2005693"/>
                    </a:xfrm>
                    <a:prstGeom prst="rect">
                      <a:avLst/>
                    </a:prstGeom>
                  </pic:spPr>
                </pic:pic>
              </a:graphicData>
            </a:graphic>
          </wp:inline>
        </w:drawing>
      </w:r>
    </w:p>
    <w:p w:rsidR="006D64EB" w:rsidRDefault="006D64EB" w:rsidP="006D64EB">
      <w:r>
        <w:t>Figure 30</w:t>
      </w:r>
    </w:p>
    <w:p w:rsidR="006A2E73" w:rsidRDefault="006A2E73" w:rsidP="006D64EB"/>
    <w:p w:rsidR="006D64EB" w:rsidRDefault="006D64EB" w:rsidP="006D64EB">
      <w:r>
        <w:lastRenderedPageBreak/>
        <w:t>Example:</w:t>
      </w:r>
    </w:p>
    <w:p w:rsidR="006D64EB" w:rsidRDefault="006D64EB" w:rsidP="006D64EB">
      <w:pPr>
        <w:pStyle w:val="ListParagraph"/>
        <w:numPr>
          <w:ilvl w:val="0"/>
          <w:numId w:val="4"/>
        </w:numPr>
        <w:ind w:left="360"/>
      </w:pPr>
      <w:r>
        <w:t xml:space="preserve">To Take-Off Fixture A for E2.2 TYPICAL FLOOR PLAN (2ND TO 4TH) - LIGHTING </w:t>
      </w:r>
      <w:r w:rsidR="008F2F73">
        <w:t>in the Phase Breakdown Label select:</w:t>
      </w:r>
      <w:r>
        <w:t xml:space="preserve"> Typical–FLOORS 2-</w:t>
      </w:r>
      <w:r w:rsidR="0092125C">
        <w:t>3-</w:t>
      </w:r>
      <w:r>
        <w:t>4 as shown in Figure 31.</w:t>
      </w:r>
    </w:p>
    <w:p w:rsidR="006D64EB" w:rsidRDefault="008F2F73" w:rsidP="006D64EB">
      <w:r>
        <w:rPr>
          <w:noProof/>
        </w:rPr>
        <mc:AlternateContent>
          <mc:Choice Requires="wps">
            <w:drawing>
              <wp:anchor distT="0" distB="0" distL="114300" distR="114300" simplePos="0" relativeHeight="251666944" behindDoc="0" locked="0" layoutInCell="1" allowOverlap="1" wp14:anchorId="0FFF1511" wp14:editId="47D7F0C3">
                <wp:simplePos x="0" y="0"/>
                <wp:positionH relativeFrom="column">
                  <wp:posOffset>3771900</wp:posOffset>
                </wp:positionH>
                <wp:positionV relativeFrom="paragraph">
                  <wp:posOffset>1247857</wp:posOffset>
                </wp:positionV>
                <wp:extent cx="1065530" cy="0"/>
                <wp:effectExtent l="38100" t="76200" r="0" b="9525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5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38A81" id="Straight Arrow Connector 218" o:spid="_x0000_s1026" type="#_x0000_t32" style="position:absolute;margin-left:297pt;margin-top:98.25pt;width:83.9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658752" behindDoc="0" locked="0" layoutInCell="1" allowOverlap="1" wp14:anchorId="262BD56C" wp14:editId="7AA745BB">
                <wp:simplePos x="0" y="0"/>
                <wp:positionH relativeFrom="column">
                  <wp:posOffset>4838700</wp:posOffset>
                </wp:positionH>
                <wp:positionV relativeFrom="paragraph">
                  <wp:posOffset>21590</wp:posOffset>
                </wp:positionV>
                <wp:extent cx="9525" cy="1228725"/>
                <wp:effectExtent l="0" t="0" r="28575" b="28575"/>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228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9D6CB" id="Straight Arrow Connector 219" o:spid="_x0000_s1026" type="#_x0000_t32" style="position:absolute;margin-left:381pt;margin-top:1.7pt;width:.75pt;height:96.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"/>
            </w:pict>
          </mc:Fallback>
        </mc:AlternateContent>
      </w:r>
      <w:r w:rsidR="006A2E73">
        <w:rPr>
          <w:noProof/>
        </w:rPr>
        <w:drawing>
          <wp:inline distT="0" distB="0" distL="0" distR="0" wp14:anchorId="662820C4" wp14:editId="2C7DE93A">
            <wp:extent cx="5486400" cy="3730534"/>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3730534"/>
                    </a:xfrm>
                    <a:prstGeom prst="rect">
                      <a:avLst/>
                    </a:prstGeom>
                  </pic:spPr>
                </pic:pic>
              </a:graphicData>
            </a:graphic>
          </wp:inline>
        </w:drawing>
      </w:r>
    </w:p>
    <w:p w:rsidR="006D64EB" w:rsidRDefault="006D64EB" w:rsidP="006D64EB">
      <w:r>
        <w:t>Figure 31</w:t>
      </w:r>
    </w:p>
    <w:p w:rsidR="006D64EB" w:rsidRDefault="006D64EB" w:rsidP="006D64EB"/>
    <w:p w:rsidR="006D64EB" w:rsidRDefault="006D64EB" w:rsidP="006D64EB">
      <w:r>
        <w:t>Once the typical phase is selected, everything taken off under this Phase will be multiplied by 3, once for floor 2, 3, and 4.</w:t>
      </w:r>
    </w:p>
    <w:p w:rsidR="00385774" w:rsidRDefault="00385774" w:rsidP="006D64EB"/>
    <w:p w:rsidR="00385774" w:rsidRPr="00385774" w:rsidRDefault="00385774" w:rsidP="006D64EB">
      <w:pPr>
        <w:rPr>
          <w:b/>
        </w:rPr>
      </w:pPr>
      <w:r w:rsidRPr="00385774">
        <w:rPr>
          <w:b/>
        </w:rPr>
        <w:t>Accubid Extension Screen</w:t>
      </w:r>
    </w:p>
    <w:p w:rsidR="00385774" w:rsidRDefault="00385774" w:rsidP="006D64EB">
      <w:r>
        <w:t>The complete take off can be seen by viewing the Extension screen. The Extension screen will contain no items until you start taking things off.</w:t>
      </w:r>
    </w:p>
    <w:p w:rsidR="00385774" w:rsidRDefault="00385774" w:rsidP="006D64EB">
      <w:r>
        <w:rPr>
          <w:noProof/>
        </w:rPr>
        <w:drawing>
          <wp:inline distT="0" distB="0" distL="0" distR="0" wp14:anchorId="2DC357AF" wp14:editId="509C8CE9">
            <wp:extent cx="4114800" cy="27979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14800" cy="2797900"/>
                    </a:xfrm>
                    <a:prstGeom prst="rect">
                      <a:avLst/>
                    </a:prstGeom>
                  </pic:spPr>
                </pic:pic>
              </a:graphicData>
            </a:graphic>
          </wp:inline>
        </w:drawing>
      </w:r>
    </w:p>
    <w:p w:rsidR="00385774" w:rsidRDefault="00385774" w:rsidP="006D64EB">
      <w:r>
        <w:t>Figure 32</w:t>
      </w:r>
    </w:p>
    <w:p w:rsidR="00385774" w:rsidRDefault="00385774" w:rsidP="006D64EB"/>
    <w:p w:rsidR="00385774" w:rsidRDefault="00385774" w:rsidP="006D64EB"/>
    <w:p w:rsidR="00385774" w:rsidRDefault="00385774" w:rsidP="006D64EB">
      <w:pPr>
        <w:pStyle w:val="ListParagraph"/>
        <w:numPr>
          <w:ilvl w:val="0"/>
          <w:numId w:val="4"/>
        </w:numPr>
        <w:ind w:left="360"/>
      </w:pPr>
      <w:r>
        <w:t>Click on the Extension tab to access the screen</w:t>
      </w:r>
    </w:p>
    <w:p w:rsidR="00385774" w:rsidRDefault="00385774" w:rsidP="006D64EB">
      <w:pPr>
        <w:pStyle w:val="ListParagraph"/>
        <w:numPr>
          <w:ilvl w:val="0"/>
          <w:numId w:val="4"/>
        </w:numPr>
        <w:ind w:left="360"/>
      </w:pPr>
      <w:r>
        <w:t>Verify the Fixture takeoff by checking the total number of each Fixture added to the estimate in the Extension screen.</w:t>
      </w:r>
    </w:p>
    <w:p w:rsidR="00385774" w:rsidRDefault="00385774" w:rsidP="00385774">
      <w:r>
        <w:rPr>
          <w:noProof/>
        </w:rPr>
        <w:drawing>
          <wp:inline distT="0" distB="0" distL="0" distR="0" wp14:anchorId="69FDB9D1" wp14:editId="333C9FEB">
            <wp:extent cx="6400800" cy="4352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4352290"/>
                    </a:xfrm>
                    <a:prstGeom prst="rect">
                      <a:avLst/>
                    </a:prstGeom>
                  </pic:spPr>
                </pic:pic>
              </a:graphicData>
            </a:graphic>
          </wp:inline>
        </w:drawing>
      </w:r>
    </w:p>
    <w:p w:rsidR="00385774" w:rsidRDefault="00385774" w:rsidP="00385774">
      <w:r>
        <w:t>Figure 33</w:t>
      </w:r>
    </w:p>
    <w:p w:rsidR="00385774" w:rsidRDefault="00385774" w:rsidP="00385774"/>
    <w:p w:rsidR="006D64EB" w:rsidRDefault="006D64EB" w:rsidP="006D64EB">
      <w:pPr>
        <w:pStyle w:val="ListParagraph"/>
        <w:numPr>
          <w:ilvl w:val="0"/>
          <w:numId w:val="4"/>
        </w:numPr>
        <w:ind w:left="360"/>
      </w:pPr>
      <w:r>
        <w:t>Save your estimate.</w:t>
      </w:r>
    </w:p>
    <w:p w:rsidR="006D64EB" w:rsidRDefault="006D64EB" w:rsidP="006D64EB">
      <w:pPr>
        <w:pStyle w:val="ListParagraph"/>
        <w:numPr>
          <w:ilvl w:val="0"/>
          <w:numId w:val="4"/>
        </w:numPr>
        <w:ind w:left="360"/>
      </w:pPr>
      <w:r>
        <w:t>Close Accubid when you have finished the Fixture Takeoff.</w:t>
      </w:r>
    </w:p>
    <w:p w:rsidR="00404F05" w:rsidRPr="00EC3011" w:rsidRDefault="006D64EB" w:rsidP="00294B69">
      <w:pPr>
        <w:pStyle w:val="ListParagraph"/>
        <w:numPr>
          <w:ilvl w:val="0"/>
          <w:numId w:val="4"/>
        </w:numPr>
        <w:ind w:left="360"/>
      </w:pPr>
      <w:r>
        <w:t>Be sure to copy your estimate file to your own USB drive before leaving the lab.</w:t>
      </w:r>
    </w:p>
    <w:sectPr w:rsidR="00404F05" w:rsidRPr="00EC3011" w:rsidSect="00F10CB5">
      <w:footerReference w:type="default" r:id="rId49"/>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CF2" w:rsidRDefault="00341CF2" w:rsidP="00ED1C36">
      <w:r>
        <w:separator/>
      </w:r>
    </w:p>
  </w:endnote>
  <w:endnote w:type="continuationSeparator" w:id="0">
    <w:p w:rsidR="00341CF2" w:rsidRDefault="00341CF2" w:rsidP="00ED1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9394266"/>
      <w:docPartObj>
        <w:docPartGallery w:val="Page Numbers (Bottom of Page)"/>
        <w:docPartUnique/>
      </w:docPartObj>
    </w:sdtPr>
    <w:sdtEndPr/>
    <w:sdtContent>
      <w:p w:rsidR="00F10CB5" w:rsidRDefault="00F10CB5">
        <w:pPr>
          <w:pStyle w:val="Footer"/>
          <w:jc w:val="center"/>
        </w:pPr>
      </w:p>
      <w:p w:rsidR="00404F05" w:rsidRDefault="00D812DB">
        <w:pPr>
          <w:pStyle w:val="Footer"/>
          <w:jc w:val="center"/>
        </w:pPr>
        <w:r>
          <w:fldChar w:fldCharType="begin"/>
        </w:r>
        <w:r>
          <w:instrText xml:space="preserve"> PAGE   \* MERGEFORMAT </w:instrText>
        </w:r>
        <w:r>
          <w:fldChar w:fldCharType="separate"/>
        </w:r>
        <w:r w:rsidR="008E2769">
          <w:rPr>
            <w:noProof/>
          </w:rPr>
          <w:t>20</w:t>
        </w:r>
        <w:r>
          <w:rPr>
            <w:noProof/>
          </w:rPr>
          <w:fldChar w:fldCharType="end"/>
        </w:r>
      </w:p>
    </w:sdtContent>
  </w:sdt>
  <w:p w:rsidR="00404F05" w:rsidRDefault="00404F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CF2" w:rsidRDefault="00341CF2" w:rsidP="00ED1C36">
      <w:r>
        <w:separator/>
      </w:r>
    </w:p>
  </w:footnote>
  <w:footnote w:type="continuationSeparator" w:id="0">
    <w:p w:rsidR="00341CF2" w:rsidRDefault="00341CF2" w:rsidP="00ED1C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882A57"/>
    <w:multiLevelType w:val="hybridMultilevel"/>
    <w:tmpl w:val="04101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6D2EC7"/>
    <w:multiLevelType w:val="hybridMultilevel"/>
    <w:tmpl w:val="EAA8D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7B6656"/>
    <w:multiLevelType w:val="hybridMultilevel"/>
    <w:tmpl w:val="8102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50341C"/>
    <w:multiLevelType w:val="hybridMultilevel"/>
    <w:tmpl w:val="95D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A93865"/>
    <w:multiLevelType w:val="hybridMultilevel"/>
    <w:tmpl w:val="9738A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FAE"/>
    <w:rsid w:val="00000411"/>
    <w:rsid w:val="00017061"/>
    <w:rsid w:val="00047765"/>
    <w:rsid w:val="00076373"/>
    <w:rsid w:val="00083142"/>
    <w:rsid w:val="000878FD"/>
    <w:rsid w:val="000A1713"/>
    <w:rsid w:val="000A7847"/>
    <w:rsid w:val="000B1592"/>
    <w:rsid w:val="000C4351"/>
    <w:rsid w:val="000C60F5"/>
    <w:rsid w:val="00104F57"/>
    <w:rsid w:val="00124976"/>
    <w:rsid w:val="001429AF"/>
    <w:rsid w:val="001476B0"/>
    <w:rsid w:val="001563D4"/>
    <w:rsid w:val="00160F5C"/>
    <w:rsid w:val="00180D66"/>
    <w:rsid w:val="00192A51"/>
    <w:rsid w:val="001A552B"/>
    <w:rsid w:val="00216015"/>
    <w:rsid w:val="00217720"/>
    <w:rsid w:val="00220B94"/>
    <w:rsid w:val="0022188B"/>
    <w:rsid w:val="00237573"/>
    <w:rsid w:val="0024726A"/>
    <w:rsid w:val="0025324E"/>
    <w:rsid w:val="002731EC"/>
    <w:rsid w:val="002743A7"/>
    <w:rsid w:val="00280265"/>
    <w:rsid w:val="0028243C"/>
    <w:rsid w:val="00287D49"/>
    <w:rsid w:val="00291447"/>
    <w:rsid w:val="002C6761"/>
    <w:rsid w:val="0030238B"/>
    <w:rsid w:val="00315CB1"/>
    <w:rsid w:val="00341CF2"/>
    <w:rsid w:val="00342D17"/>
    <w:rsid w:val="00350A9A"/>
    <w:rsid w:val="003705CB"/>
    <w:rsid w:val="00385774"/>
    <w:rsid w:val="00396DB6"/>
    <w:rsid w:val="003A79A0"/>
    <w:rsid w:val="003B65FE"/>
    <w:rsid w:val="003C31F0"/>
    <w:rsid w:val="003E0A25"/>
    <w:rsid w:val="003F2AB9"/>
    <w:rsid w:val="00404F05"/>
    <w:rsid w:val="00405CF4"/>
    <w:rsid w:val="004169D0"/>
    <w:rsid w:val="00463C8F"/>
    <w:rsid w:val="004679C4"/>
    <w:rsid w:val="00477F5A"/>
    <w:rsid w:val="004B7576"/>
    <w:rsid w:val="004C465E"/>
    <w:rsid w:val="004E2210"/>
    <w:rsid w:val="004F0C90"/>
    <w:rsid w:val="004F696C"/>
    <w:rsid w:val="00516F14"/>
    <w:rsid w:val="0052429F"/>
    <w:rsid w:val="00580327"/>
    <w:rsid w:val="005864DC"/>
    <w:rsid w:val="00587A09"/>
    <w:rsid w:val="005A31AB"/>
    <w:rsid w:val="005C5C7E"/>
    <w:rsid w:val="00637843"/>
    <w:rsid w:val="00651903"/>
    <w:rsid w:val="00654AED"/>
    <w:rsid w:val="00683DCA"/>
    <w:rsid w:val="00685288"/>
    <w:rsid w:val="006A2E73"/>
    <w:rsid w:val="006B713D"/>
    <w:rsid w:val="006D029A"/>
    <w:rsid w:val="006D04AF"/>
    <w:rsid w:val="006D3F09"/>
    <w:rsid w:val="006D64EB"/>
    <w:rsid w:val="006D6C73"/>
    <w:rsid w:val="00713BC6"/>
    <w:rsid w:val="00714E03"/>
    <w:rsid w:val="0072163B"/>
    <w:rsid w:val="0074525F"/>
    <w:rsid w:val="007739FA"/>
    <w:rsid w:val="007773A4"/>
    <w:rsid w:val="00784994"/>
    <w:rsid w:val="00792AF7"/>
    <w:rsid w:val="007D20AB"/>
    <w:rsid w:val="0084619B"/>
    <w:rsid w:val="0084706E"/>
    <w:rsid w:val="0085382A"/>
    <w:rsid w:val="00862020"/>
    <w:rsid w:val="0087258D"/>
    <w:rsid w:val="00880264"/>
    <w:rsid w:val="008813A8"/>
    <w:rsid w:val="0088423F"/>
    <w:rsid w:val="00887DCC"/>
    <w:rsid w:val="00897E13"/>
    <w:rsid w:val="008A3873"/>
    <w:rsid w:val="008C14F7"/>
    <w:rsid w:val="008E2769"/>
    <w:rsid w:val="008E5ACB"/>
    <w:rsid w:val="008F1682"/>
    <w:rsid w:val="008F2F73"/>
    <w:rsid w:val="008F44C5"/>
    <w:rsid w:val="008F7320"/>
    <w:rsid w:val="00901787"/>
    <w:rsid w:val="009037C9"/>
    <w:rsid w:val="0092125C"/>
    <w:rsid w:val="00931B24"/>
    <w:rsid w:val="00940E9E"/>
    <w:rsid w:val="009466DB"/>
    <w:rsid w:val="0098259F"/>
    <w:rsid w:val="0099229E"/>
    <w:rsid w:val="00995FCB"/>
    <w:rsid w:val="009B0056"/>
    <w:rsid w:val="009B7695"/>
    <w:rsid w:val="009E13F6"/>
    <w:rsid w:val="009F7E37"/>
    <w:rsid w:val="00A22EFC"/>
    <w:rsid w:val="00A24422"/>
    <w:rsid w:val="00AC1FFC"/>
    <w:rsid w:val="00AE1A30"/>
    <w:rsid w:val="00AF0741"/>
    <w:rsid w:val="00B2268B"/>
    <w:rsid w:val="00B82763"/>
    <w:rsid w:val="00B83D36"/>
    <w:rsid w:val="00B83FA2"/>
    <w:rsid w:val="00BA4A5E"/>
    <w:rsid w:val="00BA5FB6"/>
    <w:rsid w:val="00BC362B"/>
    <w:rsid w:val="00BC65B8"/>
    <w:rsid w:val="00BD2784"/>
    <w:rsid w:val="00BE1F53"/>
    <w:rsid w:val="00BE3D02"/>
    <w:rsid w:val="00BE51DC"/>
    <w:rsid w:val="00BF26A4"/>
    <w:rsid w:val="00C03251"/>
    <w:rsid w:val="00C03E40"/>
    <w:rsid w:val="00C143BB"/>
    <w:rsid w:val="00C23497"/>
    <w:rsid w:val="00C63311"/>
    <w:rsid w:val="00C64735"/>
    <w:rsid w:val="00C64E7D"/>
    <w:rsid w:val="00C77BD6"/>
    <w:rsid w:val="00C9561D"/>
    <w:rsid w:val="00CC2B1D"/>
    <w:rsid w:val="00CD0E0B"/>
    <w:rsid w:val="00CD58AB"/>
    <w:rsid w:val="00CF4D9E"/>
    <w:rsid w:val="00D1052A"/>
    <w:rsid w:val="00D23D10"/>
    <w:rsid w:val="00D37F4E"/>
    <w:rsid w:val="00D455AF"/>
    <w:rsid w:val="00D753F5"/>
    <w:rsid w:val="00D812DB"/>
    <w:rsid w:val="00D851B4"/>
    <w:rsid w:val="00DA78CD"/>
    <w:rsid w:val="00DC28C7"/>
    <w:rsid w:val="00DD07A1"/>
    <w:rsid w:val="00E34AE4"/>
    <w:rsid w:val="00E754EE"/>
    <w:rsid w:val="00E812AF"/>
    <w:rsid w:val="00EB612A"/>
    <w:rsid w:val="00EC3011"/>
    <w:rsid w:val="00ED1C36"/>
    <w:rsid w:val="00EE3920"/>
    <w:rsid w:val="00EE561E"/>
    <w:rsid w:val="00EE61F9"/>
    <w:rsid w:val="00EF5FAE"/>
    <w:rsid w:val="00F10CB5"/>
    <w:rsid w:val="00F16030"/>
    <w:rsid w:val="00F319F4"/>
    <w:rsid w:val="00F51B8A"/>
    <w:rsid w:val="00F610ED"/>
    <w:rsid w:val="00F77E21"/>
    <w:rsid w:val="00F86FE5"/>
    <w:rsid w:val="00F9078A"/>
    <w:rsid w:val="00F942E8"/>
    <w:rsid w:val="00FA12F8"/>
    <w:rsid w:val="00FC1F6D"/>
    <w:rsid w:val="00FD562F"/>
    <w:rsid w:val="00FF3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5:docId w15:val="{1A393D09-85CB-4B35-AC3A-61C5A0CA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FAE"/>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FAE"/>
    <w:rPr>
      <w:rFonts w:ascii="Tahoma" w:hAnsi="Tahoma" w:cs="Tahoma"/>
      <w:sz w:val="16"/>
      <w:szCs w:val="16"/>
    </w:rPr>
  </w:style>
  <w:style w:type="character" w:customStyle="1" w:styleId="BalloonTextChar">
    <w:name w:val="Balloon Text Char"/>
    <w:basedOn w:val="DefaultParagraphFont"/>
    <w:link w:val="BalloonText"/>
    <w:uiPriority w:val="99"/>
    <w:semiHidden/>
    <w:rsid w:val="00EF5FAE"/>
    <w:rPr>
      <w:rFonts w:ascii="Tahoma" w:eastAsia="Times New Roman" w:hAnsi="Tahoma" w:cs="Tahoma"/>
      <w:sz w:val="16"/>
      <w:szCs w:val="16"/>
    </w:rPr>
  </w:style>
  <w:style w:type="paragraph" w:styleId="ListParagraph">
    <w:name w:val="List Paragraph"/>
    <w:basedOn w:val="Normal"/>
    <w:uiPriority w:val="34"/>
    <w:qFormat/>
    <w:rsid w:val="007773A4"/>
    <w:pPr>
      <w:ind w:left="720"/>
      <w:contextualSpacing/>
    </w:pPr>
  </w:style>
  <w:style w:type="paragraph" w:styleId="Header">
    <w:name w:val="header"/>
    <w:basedOn w:val="Normal"/>
    <w:link w:val="HeaderChar"/>
    <w:uiPriority w:val="99"/>
    <w:semiHidden/>
    <w:unhideWhenUsed/>
    <w:rsid w:val="00ED1C36"/>
    <w:pPr>
      <w:tabs>
        <w:tab w:val="center" w:pos="4680"/>
        <w:tab w:val="right" w:pos="9360"/>
      </w:tabs>
    </w:pPr>
  </w:style>
  <w:style w:type="character" w:customStyle="1" w:styleId="HeaderChar">
    <w:name w:val="Header Char"/>
    <w:basedOn w:val="DefaultParagraphFont"/>
    <w:link w:val="Header"/>
    <w:uiPriority w:val="99"/>
    <w:semiHidden/>
    <w:rsid w:val="00ED1C3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1C36"/>
    <w:pPr>
      <w:tabs>
        <w:tab w:val="center" w:pos="4680"/>
        <w:tab w:val="right" w:pos="9360"/>
      </w:tabs>
    </w:pPr>
  </w:style>
  <w:style w:type="character" w:customStyle="1" w:styleId="FooterChar">
    <w:name w:val="Footer Char"/>
    <w:basedOn w:val="DefaultParagraphFont"/>
    <w:link w:val="Footer"/>
    <w:uiPriority w:val="99"/>
    <w:rsid w:val="00ED1C36"/>
    <w:rPr>
      <w:rFonts w:ascii="Times New Roman" w:eastAsia="Times New Roman" w:hAnsi="Times New Roman" w:cs="Times New Roman"/>
      <w:sz w:val="24"/>
      <w:szCs w:val="24"/>
    </w:rPr>
  </w:style>
  <w:style w:type="table" w:styleId="TableGrid">
    <w:name w:val="Table Grid"/>
    <w:basedOn w:val="TableNormal"/>
    <w:uiPriority w:val="59"/>
    <w:rsid w:val="003A7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16911">
      <w:bodyDiv w:val="1"/>
      <w:marLeft w:val="0"/>
      <w:marRight w:val="0"/>
      <w:marTop w:val="0"/>
      <w:marBottom w:val="0"/>
      <w:divBdr>
        <w:top w:val="none" w:sz="0" w:space="0" w:color="auto"/>
        <w:left w:val="none" w:sz="0" w:space="0" w:color="auto"/>
        <w:bottom w:val="none" w:sz="0" w:space="0" w:color="auto"/>
        <w:right w:val="none" w:sz="0" w:space="0" w:color="auto"/>
      </w:divBdr>
    </w:div>
    <w:div w:id="1143623653">
      <w:bodyDiv w:val="1"/>
      <w:marLeft w:val="0"/>
      <w:marRight w:val="0"/>
      <w:marTop w:val="0"/>
      <w:marBottom w:val="0"/>
      <w:divBdr>
        <w:top w:val="none" w:sz="0" w:space="0" w:color="auto"/>
        <w:left w:val="none" w:sz="0" w:space="0" w:color="auto"/>
        <w:bottom w:val="none" w:sz="0" w:space="0" w:color="auto"/>
        <w:right w:val="none" w:sz="0" w:space="0" w:color="auto"/>
      </w:divBdr>
    </w:div>
    <w:div w:id="1253396872">
      <w:bodyDiv w:val="1"/>
      <w:marLeft w:val="0"/>
      <w:marRight w:val="0"/>
      <w:marTop w:val="0"/>
      <w:marBottom w:val="0"/>
      <w:divBdr>
        <w:top w:val="none" w:sz="0" w:space="0" w:color="auto"/>
        <w:left w:val="none" w:sz="0" w:space="0" w:color="auto"/>
        <w:bottom w:val="none" w:sz="0" w:space="0" w:color="auto"/>
        <w:right w:val="none" w:sz="0" w:space="0" w:color="auto"/>
      </w:divBdr>
    </w:div>
    <w:div w:id="178022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gi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769B4-3129-438D-AE17-DF8C4D61F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20</Pages>
  <Words>1702</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11382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A Brown</dc:creator>
  <cp:lastModifiedBy>Brown, Lori</cp:lastModifiedBy>
  <cp:revision>33</cp:revision>
  <cp:lastPrinted>2013-02-20T20:01:00Z</cp:lastPrinted>
  <dcterms:created xsi:type="dcterms:W3CDTF">2014-01-29T18:55:00Z</dcterms:created>
  <dcterms:modified xsi:type="dcterms:W3CDTF">2017-09-05T23:53:00Z</dcterms:modified>
</cp:coreProperties>
</file>