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647" w14:textId="2B1A5A30" w:rsidR="00EF5E8A" w:rsidRDefault="00EF5E8A" w:rsidP="00EF5E8A">
      <w:r>
        <w:rPr>
          <w:rFonts w:ascii="Garamond" w:hAnsi="Garamond"/>
          <w:b/>
          <w:sz w:val="32"/>
        </w:rPr>
        <w:t xml:space="preserve">CM 352 – Electrical </w:t>
      </w:r>
      <w:r w:rsidR="00080E46">
        <w:rPr>
          <w:rFonts w:ascii="Garamond" w:hAnsi="Garamond"/>
          <w:b/>
          <w:sz w:val="32"/>
        </w:rPr>
        <w:t xml:space="preserve">and Mechanical </w:t>
      </w:r>
      <w:r>
        <w:rPr>
          <w:rFonts w:ascii="Garamond" w:hAnsi="Garamond"/>
          <w:b/>
          <w:sz w:val="32"/>
        </w:rPr>
        <w:t>Construction Estimating</w:t>
      </w:r>
    </w:p>
    <w:p w14:paraId="1B450531" w14:textId="77777777" w:rsidR="00EF5E8A" w:rsidRDefault="00EF5E8A" w:rsidP="00EF5E8A">
      <w:pPr>
        <w:rPr>
          <w:b/>
        </w:rPr>
      </w:pPr>
      <w:r>
        <w:rPr>
          <w:noProof/>
        </w:rPr>
        <w:drawing>
          <wp:inline distT="0" distB="0" distL="0" distR="0" wp14:anchorId="1D4ECCFC" wp14:editId="731A9DE2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E4E2A5" w14:textId="7D81FF22" w:rsidR="00BF7561" w:rsidRDefault="00284B64" w:rsidP="00EF5E8A">
      <w:r>
        <w:t>Homework</w:t>
      </w:r>
      <w:r w:rsidR="00396384">
        <w:t xml:space="preserve"> #</w:t>
      </w:r>
      <w:r w:rsidR="007566D2">
        <w:t>2</w:t>
      </w:r>
      <w:r w:rsidR="001005B1">
        <w:t xml:space="preserve">: </w:t>
      </w:r>
      <w:r w:rsidR="00EF5E8A">
        <w:t>Accubid Office Building</w:t>
      </w:r>
      <w:r w:rsidR="001005B1">
        <w:t xml:space="preserve"> - </w:t>
      </w:r>
      <w:r>
        <w:t>Electrical Specifications</w:t>
      </w:r>
    </w:p>
    <w:p w14:paraId="04D7B67A" w14:textId="62EF5C38" w:rsidR="00EF5E8A" w:rsidRDefault="00396384" w:rsidP="00EF5E8A">
      <w:r>
        <w:t xml:space="preserve">Due: </w:t>
      </w:r>
      <w:r w:rsidR="008C5E4B">
        <w:t>9/7</w:t>
      </w:r>
    </w:p>
    <w:p w14:paraId="62801453" w14:textId="77777777" w:rsidR="00396384" w:rsidRDefault="00396384" w:rsidP="00EF5E8A"/>
    <w:p w14:paraId="6698A238" w14:textId="77777777" w:rsidR="00EF5E8A" w:rsidRPr="00EF5E8A" w:rsidRDefault="00EF5E8A" w:rsidP="00EF5E8A">
      <w:r>
        <w:t>Name: ___________________________________________________________________________</w:t>
      </w:r>
    </w:p>
    <w:p w14:paraId="08943808" w14:textId="77777777" w:rsidR="00EF5E8A" w:rsidRDefault="00EF5E8A" w:rsidP="001A39A6"/>
    <w:p w14:paraId="39363DC9" w14:textId="77777777" w:rsidR="00BF7561" w:rsidRPr="00EF5E8A" w:rsidRDefault="00BF7561" w:rsidP="001A39A6"/>
    <w:p w14:paraId="70ED084E" w14:textId="77777777" w:rsidR="00067700" w:rsidRPr="00EF5E8A" w:rsidRDefault="00067700" w:rsidP="00EF5E8A">
      <w:pPr>
        <w:pStyle w:val="ListParagraph"/>
        <w:numPr>
          <w:ilvl w:val="0"/>
          <w:numId w:val="2"/>
        </w:numPr>
        <w:spacing w:after="120"/>
        <w:ind w:left="360"/>
      </w:pPr>
      <w:r w:rsidRPr="00EF5E8A">
        <w:t xml:space="preserve">Reflective plates shall be </w:t>
      </w:r>
      <w:r w:rsidR="00E52C2B">
        <w:t>________</w:t>
      </w:r>
      <w:r w:rsidRPr="00EF5E8A">
        <w:t xml:space="preserve"> gauge metal minimum.</w:t>
      </w:r>
      <w:r w:rsidR="00EF5E8A">
        <w:br/>
      </w:r>
    </w:p>
    <w:p w14:paraId="506492B1" w14:textId="77777777" w:rsidR="00067700" w:rsidRPr="00EF5E8A" w:rsidRDefault="009F1699" w:rsidP="00EF5E8A">
      <w:pPr>
        <w:pStyle w:val="ListParagraph"/>
        <w:numPr>
          <w:ilvl w:val="0"/>
          <w:numId w:val="2"/>
        </w:numPr>
        <w:ind w:left="360"/>
      </w:pPr>
      <w:r w:rsidRPr="00EF5E8A">
        <w:t>List the 3 acceptable manufacturers for Lamps.</w:t>
      </w:r>
      <w:r w:rsidR="00EF5E8A">
        <w:br/>
      </w:r>
      <w:r w:rsidR="0022523E">
        <w:br/>
      </w:r>
      <w:r w:rsidR="00EF5E8A">
        <w:br/>
      </w:r>
      <w:r w:rsidR="00EF5E8A">
        <w:br/>
      </w:r>
      <w:r w:rsidR="00EF5E8A">
        <w:br/>
      </w:r>
    </w:p>
    <w:p w14:paraId="3D5C81F8" w14:textId="77777777" w:rsidR="00067700" w:rsidRPr="00EF5E8A" w:rsidRDefault="001D7F79" w:rsidP="00EF5E8A">
      <w:pPr>
        <w:pStyle w:val="ListParagraph"/>
        <w:numPr>
          <w:ilvl w:val="0"/>
          <w:numId w:val="2"/>
        </w:numPr>
        <w:ind w:left="360"/>
      </w:pPr>
      <w:r w:rsidRPr="00EF5E8A">
        <w:t xml:space="preserve">Incandescent lamps shall be extended service, </w:t>
      </w:r>
      <w:r w:rsidR="00E52C2B">
        <w:t>________</w:t>
      </w:r>
      <w:r w:rsidR="00E52C2B" w:rsidRPr="00EF5E8A">
        <w:t xml:space="preserve"> </w:t>
      </w:r>
      <w:r w:rsidRPr="00EF5E8A">
        <w:t xml:space="preserve">hour, </w:t>
      </w:r>
      <w:r w:rsidR="00E52C2B">
        <w:t>________</w:t>
      </w:r>
      <w:r w:rsidR="00E52C2B" w:rsidRPr="00EF5E8A">
        <w:t xml:space="preserve"> </w:t>
      </w:r>
      <w:r w:rsidRPr="00EF5E8A">
        <w:t>volts.</w:t>
      </w:r>
      <w:r w:rsidR="00EF5E8A">
        <w:br/>
      </w:r>
    </w:p>
    <w:p w14:paraId="20F2CFA0" w14:textId="77777777" w:rsidR="00067700" w:rsidRPr="00EF5E8A" w:rsidRDefault="00480E4B" w:rsidP="00EF5E8A">
      <w:pPr>
        <w:pStyle w:val="ListParagraph"/>
        <w:numPr>
          <w:ilvl w:val="0"/>
          <w:numId w:val="2"/>
        </w:numPr>
        <w:ind w:left="360"/>
      </w:pPr>
      <w:r w:rsidRPr="00EF5E8A">
        <w:t>The maximum continuous operating voltage for transient voltage surge suppressors is at least what percent on a nominal system operating voltage?</w:t>
      </w:r>
      <w:r w:rsidR="00EF5E8A">
        <w:br/>
      </w:r>
      <w:r w:rsidR="00EF5E8A">
        <w:br/>
      </w:r>
    </w:p>
    <w:p w14:paraId="1E14005F" w14:textId="77777777" w:rsidR="001A39A6" w:rsidRPr="00EF5E8A" w:rsidRDefault="00991701" w:rsidP="00991701">
      <w:pPr>
        <w:pStyle w:val="ListParagraph"/>
        <w:numPr>
          <w:ilvl w:val="0"/>
          <w:numId w:val="2"/>
        </w:numPr>
        <w:tabs>
          <w:tab w:val="left" w:pos="1080"/>
        </w:tabs>
        <w:ind w:left="360"/>
      </w:pPr>
      <w:r>
        <w:t>T / F</w:t>
      </w:r>
      <w:r>
        <w:tab/>
      </w:r>
      <w:r w:rsidR="001A39A6" w:rsidRPr="00EF5E8A">
        <w:t xml:space="preserve">The omission of architectural or structural or mechanical details from the electrical drawings </w:t>
      </w:r>
      <w:r>
        <w:tab/>
      </w:r>
      <w:r w:rsidR="001A39A6" w:rsidRPr="00EF5E8A">
        <w:t>may be used to generate a change order to receive additional compensation.</w:t>
      </w:r>
      <w:r w:rsidR="00EF5E8A">
        <w:br/>
      </w:r>
    </w:p>
    <w:p w14:paraId="005F0ECA" w14:textId="77777777" w:rsidR="001A39A6" w:rsidRPr="00EF5E8A" w:rsidRDefault="00CE71EF" w:rsidP="00EF5E8A">
      <w:pPr>
        <w:pStyle w:val="ListParagraph"/>
        <w:numPr>
          <w:ilvl w:val="0"/>
          <w:numId w:val="2"/>
        </w:numPr>
        <w:ind w:left="360"/>
      </w:pPr>
      <w:r w:rsidRPr="00EF5E8A">
        <w:t>With whom</w:t>
      </w:r>
      <w:r w:rsidR="001A39A6" w:rsidRPr="00EF5E8A">
        <w:t xml:space="preserve"> should any code violations found in the contract documents</w:t>
      </w:r>
      <w:r w:rsidRPr="00EF5E8A">
        <w:t xml:space="preserve"> be resolved?</w:t>
      </w:r>
      <w:r w:rsidR="00EF5E8A">
        <w:br/>
      </w:r>
      <w:r w:rsidR="00EF5E8A">
        <w:br/>
      </w:r>
      <w:r w:rsidR="00EF5E8A">
        <w:br/>
      </w:r>
    </w:p>
    <w:p w14:paraId="59C6F96E" w14:textId="77777777" w:rsidR="00B04DFA" w:rsidRPr="00EF5E8A" w:rsidRDefault="001A39A6" w:rsidP="00EF5E8A">
      <w:pPr>
        <w:pStyle w:val="ListParagraph"/>
        <w:numPr>
          <w:ilvl w:val="0"/>
          <w:numId w:val="2"/>
        </w:numPr>
        <w:ind w:left="360"/>
      </w:pPr>
      <w:r w:rsidRPr="00EF5E8A">
        <w:t xml:space="preserve">What is the minimum clearance (in inches) between conduit and </w:t>
      </w:r>
      <w:r w:rsidR="00B04DFA" w:rsidRPr="00EF5E8A">
        <w:t>heat sources such as flues, steam pipes and heating appliances?</w:t>
      </w:r>
      <w:r w:rsidR="00EF5E8A">
        <w:br/>
      </w:r>
      <w:r w:rsidR="00EF5E8A">
        <w:br/>
      </w:r>
      <w:r w:rsidR="00EF5E8A">
        <w:br/>
      </w:r>
    </w:p>
    <w:p w14:paraId="415BC495" w14:textId="77777777" w:rsidR="0082479B" w:rsidRPr="00EF5E8A" w:rsidRDefault="0082479B" w:rsidP="00EF5E8A">
      <w:pPr>
        <w:pStyle w:val="ListParagraph"/>
        <w:numPr>
          <w:ilvl w:val="0"/>
          <w:numId w:val="2"/>
        </w:numPr>
        <w:ind w:left="360"/>
      </w:pPr>
      <w:r w:rsidRPr="00EF5E8A">
        <w:t>Describe the</w:t>
      </w:r>
      <w:r w:rsidR="009E52D6" w:rsidRPr="00EF5E8A">
        <w:t xml:space="preserve"> outlet boxes for fixture installations on the ceiling.</w:t>
      </w:r>
      <w:r w:rsidR="00EF5E8A">
        <w:br/>
      </w:r>
      <w:r w:rsidR="00EF5E8A">
        <w:br/>
      </w:r>
      <w:r w:rsidR="00EF5E8A">
        <w:br/>
      </w:r>
    </w:p>
    <w:p w14:paraId="78916543" w14:textId="77777777" w:rsidR="009E52D6" w:rsidRPr="00EF5E8A" w:rsidRDefault="009E52D6" w:rsidP="00EF5E8A">
      <w:pPr>
        <w:pStyle w:val="ListParagraph"/>
        <w:numPr>
          <w:ilvl w:val="0"/>
          <w:numId w:val="2"/>
        </w:numPr>
        <w:ind w:left="360"/>
      </w:pPr>
      <w:r w:rsidRPr="00EF5E8A">
        <w:t xml:space="preserve">Unless noted otherwise, how many inches above the finished floor should wall outlets be mounted? How many inches above the counter surface? </w:t>
      </w:r>
      <w:r w:rsidR="00EF5E8A">
        <w:br/>
      </w:r>
      <w:r w:rsidR="00EF5E8A">
        <w:br/>
      </w:r>
      <w:r w:rsidR="00EF5E8A">
        <w:br/>
      </w:r>
    </w:p>
    <w:p w14:paraId="7CE6B312" w14:textId="77777777" w:rsidR="009E52D6" w:rsidRPr="00EF5E8A" w:rsidRDefault="009E52D6" w:rsidP="00EF5E8A">
      <w:pPr>
        <w:pStyle w:val="ListParagraph"/>
        <w:numPr>
          <w:ilvl w:val="0"/>
          <w:numId w:val="2"/>
        </w:numPr>
        <w:ind w:left="360"/>
      </w:pPr>
      <w:r w:rsidRPr="00EF5E8A">
        <w:t>Labels shall be applied every how many feet of pipe or raceway length?</w:t>
      </w:r>
      <w:r w:rsidR="00EF5E8A">
        <w:br/>
      </w:r>
      <w:r w:rsidR="00EF5E8A">
        <w:br/>
      </w:r>
      <w:r w:rsidR="00EF5E8A">
        <w:br/>
      </w:r>
    </w:p>
    <w:p w14:paraId="3970C3EF" w14:textId="77777777" w:rsidR="00B04DFA" w:rsidRDefault="00B04DFA" w:rsidP="00EF5E8A">
      <w:pPr>
        <w:pStyle w:val="ListParagraph"/>
        <w:numPr>
          <w:ilvl w:val="0"/>
          <w:numId w:val="2"/>
        </w:numPr>
        <w:ind w:left="360"/>
      </w:pPr>
      <w:r w:rsidRPr="00EF5E8A">
        <w:t>Wiring devices, cover plates, and fittings serviced from an emergency power system should have what color finish?</w:t>
      </w:r>
    </w:p>
    <w:p w14:paraId="36196E2F" w14:textId="77777777" w:rsidR="0071722D" w:rsidRPr="00EF5E8A" w:rsidRDefault="0071722D" w:rsidP="0071722D"/>
    <w:p w14:paraId="08A4CA0F" w14:textId="77777777" w:rsidR="00CF1A66" w:rsidRPr="00EF5E8A" w:rsidRDefault="0002579D" w:rsidP="00EF5E8A">
      <w:pPr>
        <w:pStyle w:val="ListParagraph"/>
        <w:numPr>
          <w:ilvl w:val="0"/>
          <w:numId w:val="2"/>
        </w:numPr>
        <w:ind w:left="360"/>
      </w:pPr>
      <w:r w:rsidRPr="00EF5E8A">
        <w:lastRenderedPageBreak/>
        <w:t xml:space="preserve">Furnish a number of spare fuses equaling </w:t>
      </w:r>
      <w:r w:rsidR="00E52C2B">
        <w:t>________</w:t>
      </w:r>
      <w:r w:rsidR="00E52C2B" w:rsidRPr="00EF5E8A">
        <w:t xml:space="preserve"> </w:t>
      </w:r>
      <w:r w:rsidRPr="00EF5E8A">
        <w:t>% of quantity installed but not less the three (3) fuses of each type and rating.</w:t>
      </w:r>
      <w:r w:rsidR="00EF5E8A">
        <w:br/>
      </w:r>
    </w:p>
    <w:p w14:paraId="34E851C7" w14:textId="77777777" w:rsidR="00B04DFA" w:rsidRPr="00EF5E8A" w:rsidRDefault="00B04DFA" w:rsidP="00EF5E8A">
      <w:pPr>
        <w:pStyle w:val="ListParagraph"/>
        <w:numPr>
          <w:ilvl w:val="0"/>
          <w:numId w:val="2"/>
        </w:numPr>
        <w:ind w:left="360"/>
      </w:pPr>
      <w:r w:rsidRPr="00EF5E8A">
        <w:t>Who is to furnish and install all of the service metering equipment?</w:t>
      </w:r>
      <w:r w:rsidR="00EF5E8A">
        <w:br/>
      </w:r>
      <w:r w:rsidR="00EF5E8A">
        <w:br/>
      </w:r>
      <w:r w:rsidR="00EF5E8A">
        <w:br/>
      </w:r>
    </w:p>
    <w:p w14:paraId="4F961F33" w14:textId="77777777" w:rsidR="0002579D" w:rsidRPr="00EF5E8A" w:rsidRDefault="0002579D" w:rsidP="00991701">
      <w:pPr>
        <w:pStyle w:val="ListParagraph"/>
        <w:numPr>
          <w:ilvl w:val="0"/>
          <w:numId w:val="2"/>
        </w:numPr>
        <w:tabs>
          <w:tab w:val="left" w:pos="1080"/>
        </w:tabs>
        <w:ind w:left="360"/>
      </w:pPr>
      <w:r w:rsidRPr="00EF5E8A">
        <w:t xml:space="preserve">T / F  </w:t>
      </w:r>
      <w:r w:rsidR="00991701">
        <w:tab/>
      </w:r>
      <w:r w:rsidRPr="00EF5E8A">
        <w:t xml:space="preserve">ATS mounting height shall be 48” to top where wall mounted, unless otherwise indicated by </w:t>
      </w:r>
      <w:r w:rsidR="00991701">
        <w:tab/>
      </w:r>
      <w:r w:rsidRPr="00EF5E8A">
        <w:t>contract documents.</w:t>
      </w:r>
      <w:r w:rsidR="00EF5E8A">
        <w:br/>
      </w:r>
    </w:p>
    <w:p w14:paraId="4D37D48C" w14:textId="77777777" w:rsidR="00B04DFA" w:rsidRPr="00EF5E8A" w:rsidRDefault="00AC2180" w:rsidP="00EF5E8A">
      <w:pPr>
        <w:pStyle w:val="ListParagraph"/>
        <w:numPr>
          <w:ilvl w:val="0"/>
          <w:numId w:val="2"/>
        </w:numPr>
        <w:ind w:left="360"/>
      </w:pPr>
      <w:r w:rsidRPr="00EF5E8A">
        <w:t>What should a 50kVA floor mounted dry type transformer be mounted on?</w:t>
      </w:r>
      <w:r w:rsidR="00EF5E8A">
        <w:br/>
      </w:r>
      <w:r w:rsidR="00EF5E8A">
        <w:br/>
      </w:r>
      <w:r w:rsidR="00EF5E8A">
        <w:br/>
      </w:r>
    </w:p>
    <w:p w14:paraId="71E1E3B6" w14:textId="77777777" w:rsidR="00AC2180" w:rsidRPr="00EF5E8A" w:rsidRDefault="00AC2180" w:rsidP="00EF5E8A">
      <w:pPr>
        <w:pStyle w:val="ListParagraph"/>
        <w:numPr>
          <w:ilvl w:val="0"/>
          <w:numId w:val="2"/>
        </w:numPr>
        <w:ind w:left="360"/>
      </w:pPr>
      <w:r w:rsidRPr="00EF5E8A">
        <w:t>What should the parking lot area luminaries be mounted on?</w:t>
      </w:r>
      <w:r w:rsidR="00EF5E8A">
        <w:br/>
      </w:r>
      <w:r w:rsidR="00EF5E8A">
        <w:br/>
      </w:r>
      <w:r w:rsidR="00EF5E8A">
        <w:br/>
      </w:r>
    </w:p>
    <w:p w14:paraId="01E9A9B1" w14:textId="77777777" w:rsidR="00AC2180" w:rsidRPr="00EF5E8A" w:rsidRDefault="00AC2180" w:rsidP="00EF5E8A">
      <w:pPr>
        <w:pStyle w:val="ListParagraph"/>
        <w:numPr>
          <w:ilvl w:val="0"/>
          <w:numId w:val="2"/>
        </w:numPr>
        <w:ind w:left="360"/>
      </w:pPr>
      <w:r w:rsidRPr="00EF5E8A">
        <w:t>What is the minimum size of raceway that may be used for fire alarm branch wiring?</w:t>
      </w:r>
      <w:r w:rsidR="00EF5E8A">
        <w:br/>
      </w:r>
      <w:r w:rsidR="00EF5E8A">
        <w:br/>
      </w:r>
      <w:r w:rsidR="00EF5E8A">
        <w:br/>
      </w:r>
    </w:p>
    <w:p w14:paraId="7C1FA66A" w14:textId="77777777" w:rsidR="00AC2180" w:rsidRPr="00EF5E8A" w:rsidRDefault="00CE71EF" w:rsidP="00EF5E8A">
      <w:pPr>
        <w:pStyle w:val="ListParagraph"/>
        <w:numPr>
          <w:ilvl w:val="0"/>
          <w:numId w:val="2"/>
        </w:numPr>
        <w:ind w:left="360"/>
      </w:pPr>
      <w:r w:rsidRPr="00EF5E8A">
        <w:t xml:space="preserve">What </w:t>
      </w:r>
      <w:r w:rsidR="003527EB" w:rsidRPr="00EF5E8A">
        <w:t xml:space="preserve">4 things </w:t>
      </w:r>
      <w:r w:rsidRPr="00EF5E8A">
        <w:t>should submittals include?</w:t>
      </w:r>
      <w:r w:rsidR="00EF5E8A">
        <w:br/>
      </w:r>
      <w:r w:rsidR="0022523E">
        <w:br/>
      </w:r>
      <w:r w:rsidR="0022523E">
        <w:br/>
      </w:r>
      <w:r w:rsidR="00EF5E8A">
        <w:br/>
      </w:r>
      <w:r w:rsidR="00EF5E8A">
        <w:br/>
      </w:r>
    </w:p>
    <w:p w14:paraId="65403CC6" w14:textId="77777777" w:rsidR="007A6FB8" w:rsidRPr="00EF5E8A" w:rsidRDefault="007A6FB8" w:rsidP="00EF5E8A">
      <w:pPr>
        <w:pStyle w:val="ListParagraph"/>
        <w:numPr>
          <w:ilvl w:val="0"/>
          <w:numId w:val="2"/>
        </w:numPr>
        <w:ind w:left="360"/>
      </w:pPr>
      <w:r w:rsidRPr="00EF5E8A">
        <w:t>How many days in advance of the actual operation must work that involves the interruption of building services be scheduled with the architect and the owner?</w:t>
      </w:r>
      <w:r w:rsidR="00EF5E8A">
        <w:br/>
      </w:r>
      <w:r w:rsidR="00EF5E8A">
        <w:br/>
      </w:r>
      <w:r w:rsidR="00EF5E8A">
        <w:br/>
      </w:r>
    </w:p>
    <w:p w14:paraId="6C686A0B" w14:textId="77777777" w:rsidR="007A6FB8" w:rsidRPr="00EF5E8A" w:rsidRDefault="00042179" w:rsidP="00EF5E8A">
      <w:pPr>
        <w:pStyle w:val="ListParagraph"/>
        <w:numPr>
          <w:ilvl w:val="0"/>
          <w:numId w:val="2"/>
        </w:numPr>
        <w:ind w:left="360"/>
      </w:pPr>
      <w:r w:rsidRPr="00EF5E8A">
        <w:t>Unless field conditions dictate otherwise, what is the minimum size an access panel may be?</w:t>
      </w:r>
      <w:r w:rsidR="00EF5E8A">
        <w:br/>
      </w:r>
      <w:r w:rsidR="00EF5E8A">
        <w:br/>
      </w:r>
      <w:r w:rsidR="00EF5E8A">
        <w:br/>
      </w:r>
    </w:p>
    <w:p w14:paraId="7CB91A55" w14:textId="77777777" w:rsidR="00CF1A66" w:rsidRPr="00EF5E8A" w:rsidRDefault="00CF1A66" w:rsidP="00EF5E8A">
      <w:pPr>
        <w:pStyle w:val="ListParagraph"/>
        <w:numPr>
          <w:ilvl w:val="0"/>
          <w:numId w:val="2"/>
        </w:numPr>
        <w:ind w:left="360"/>
      </w:pPr>
      <w:r w:rsidRPr="00EF5E8A">
        <w:t>What is the minimum ampere frame size for circuit breakers?</w:t>
      </w:r>
      <w:r w:rsidR="00EF5E8A">
        <w:br/>
      </w:r>
      <w:r w:rsidR="00EF5E8A">
        <w:br/>
      </w:r>
      <w:r w:rsidR="00EF5E8A">
        <w:br/>
      </w:r>
    </w:p>
    <w:p w14:paraId="64343646" w14:textId="77777777" w:rsidR="00CF1A66" w:rsidRPr="00EF5E8A" w:rsidRDefault="00991701" w:rsidP="00991701">
      <w:pPr>
        <w:pStyle w:val="ListParagraph"/>
        <w:numPr>
          <w:ilvl w:val="0"/>
          <w:numId w:val="2"/>
        </w:numPr>
        <w:tabs>
          <w:tab w:val="left" w:pos="1080"/>
        </w:tabs>
        <w:ind w:left="360"/>
      </w:pPr>
      <w:r>
        <w:t>T / F</w:t>
      </w:r>
      <w:r>
        <w:tab/>
      </w:r>
      <w:r w:rsidR="00CF1A66" w:rsidRPr="00EF5E8A">
        <w:t>Circuit breakers may be made by a different manufacturer than the panel</w:t>
      </w:r>
      <w:r w:rsidR="00E52C2B">
        <w:t xml:space="preserve"> </w:t>
      </w:r>
      <w:r w:rsidR="00CF1A66" w:rsidRPr="00EF5E8A">
        <w:t>boards.</w:t>
      </w:r>
      <w:r w:rsidR="00EF5E8A">
        <w:br/>
      </w:r>
      <w:r w:rsidR="00EF5E8A">
        <w:br/>
      </w:r>
    </w:p>
    <w:p w14:paraId="4212FDF6" w14:textId="77777777" w:rsidR="00042179" w:rsidRPr="00EF5E8A" w:rsidRDefault="004B0CB7" w:rsidP="00991701">
      <w:pPr>
        <w:pStyle w:val="ListParagraph"/>
        <w:numPr>
          <w:ilvl w:val="0"/>
          <w:numId w:val="2"/>
        </w:numPr>
        <w:tabs>
          <w:tab w:val="left" w:pos="1080"/>
        </w:tabs>
        <w:ind w:left="360"/>
      </w:pPr>
      <w:r w:rsidRPr="00EF5E8A">
        <w:t xml:space="preserve">T / F </w:t>
      </w:r>
      <w:r w:rsidR="00991701">
        <w:tab/>
      </w:r>
      <w:r w:rsidRPr="00EF5E8A">
        <w:t>You must t</w:t>
      </w:r>
      <w:r w:rsidR="00042179" w:rsidRPr="00EF5E8A">
        <w:t xml:space="preserve">est all parts of the electrical system and prove that the systems function </w:t>
      </w:r>
      <w:r w:rsidR="00991701">
        <w:tab/>
      </w:r>
      <w:r w:rsidR="00042179" w:rsidRPr="00EF5E8A">
        <w:t>electrically in the required manner</w:t>
      </w:r>
      <w:r w:rsidRPr="00EF5E8A">
        <w:t xml:space="preserve"> in the presence of the Owner.</w:t>
      </w:r>
      <w:r w:rsidR="00EF5E8A">
        <w:br/>
      </w:r>
    </w:p>
    <w:p w14:paraId="6DA59ABC" w14:textId="77777777" w:rsidR="00B21E9A" w:rsidRPr="00EF5E8A" w:rsidRDefault="00B21E9A" w:rsidP="00EF5E8A">
      <w:pPr>
        <w:pStyle w:val="ListParagraph"/>
        <w:numPr>
          <w:ilvl w:val="0"/>
          <w:numId w:val="2"/>
        </w:numPr>
        <w:ind w:left="360"/>
      </w:pPr>
      <w:r w:rsidRPr="00EF5E8A">
        <w:t>What is the maximum distance between supports on straight runs of cable tray?</w:t>
      </w:r>
      <w:r w:rsidR="00EF5E8A">
        <w:br/>
      </w:r>
      <w:r w:rsidR="00EF5E8A">
        <w:br/>
      </w:r>
    </w:p>
    <w:p w14:paraId="052E0C5F" w14:textId="77777777" w:rsidR="003E4CF1" w:rsidRPr="00EF5E8A" w:rsidRDefault="00991701" w:rsidP="00991701">
      <w:pPr>
        <w:pStyle w:val="ListParagraph"/>
        <w:numPr>
          <w:ilvl w:val="0"/>
          <w:numId w:val="2"/>
        </w:numPr>
        <w:tabs>
          <w:tab w:val="left" w:pos="1080"/>
        </w:tabs>
        <w:ind w:left="360"/>
      </w:pPr>
      <w:r>
        <w:lastRenderedPageBreak/>
        <w:t>T / F</w:t>
      </w:r>
      <w:r>
        <w:tab/>
      </w:r>
      <w:r w:rsidR="003E4CF1" w:rsidRPr="00EF5E8A">
        <w:t>‘Raceway’ and ‘Cable Tray’ are interchangeable terms.</w:t>
      </w:r>
      <w:r w:rsidR="00EF5E8A">
        <w:br/>
      </w:r>
    </w:p>
    <w:p w14:paraId="529D458B" w14:textId="77777777" w:rsidR="003E4CF1" w:rsidRPr="00EF5E8A" w:rsidRDefault="00775383" w:rsidP="00EF5E8A">
      <w:pPr>
        <w:pStyle w:val="ListParagraph"/>
        <w:numPr>
          <w:ilvl w:val="0"/>
          <w:numId w:val="2"/>
        </w:numPr>
        <w:ind w:left="360"/>
      </w:pPr>
      <w:r w:rsidRPr="00EF5E8A">
        <w:t xml:space="preserve">Wire size #10 AWG and smaller shall be </w:t>
      </w:r>
      <w:r w:rsidR="00E52C2B">
        <w:t>________________</w:t>
      </w:r>
      <w:r w:rsidRPr="00EF5E8A">
        <w:t xml:space="preserve"> conductor; #8 AWG and larger shall be </w:t>
      </w:r>
      <w:r w:rsidR="00E52C2B">
        <w:t>________________</w:t>
      </w:r>
      <w:r w:rsidRPr="00EF5E8A">
        <w:t xml:space="preserve"> conductor.</w:t>
      </w:r>
      <w:r w:rsidR="00EF5E8A">
        <w:br/>
      </w:r>
    </w:p>
    <w:p w14:paraId="7681C5B3" w14:textId="77777777" w:rsidR="00775383" w:rsidRPr="00EF5E8A" w:rsidRDefault="00775383" w:rsidP="00EF5E8A">
      <w:pPr>
        <w:pStyle w:val="ListParagraph"/>
        <w:numPr>
          <w:ilvl w:val="0"/>
          <w:numId w:val="2"/>
        </w:numPr>
        <w:ind w:left="360"/>
      </w:pPr>
      <w:r w:rsidRPr="00EF5E8A">
        <w:t>Excluding communication wiring, what is the maximum voltage acceptable for building wire?</w:t>
      </w:r>
      <w:r w:rsidR="00D41D54">
        <w:br/>
      </w:r>
      <w:r w:rsidR="00D41D54">
        <w:br/>
      </w:r>
      <w:r w:rsidR="00D41D54">
        <w:br/>
      </w:r>
    </w:p>
    <w:p w14:paraId="6B8A6CEB" w14:textId="77777777" w:rsidR="00775383" w:rsidRPr="00EF5E8A" w:rsidRDefault="00775383" w:rsidP="00991701">
      <w:pPr>
        <w:pStyle w:val="ListParagraph"/>
        <w:numPr>
          <w:ilvl w:val="0"/>
          <w:numId w:val="2"/>
        </w:numPr>
        <w:tabs>
          <w:tab w:val="left" w:pos="1080"/>
        </w:tabs>
        <w:ind w:left="360"/>
      </w:pPr>
      <w:r w:rsidRPr="00EF5E8A">
        <w:t>T / F</w:t>
      </w:r>
      <w:r w:rsidR="00991701">
        <w:tab/>
      </w:r>
      <w:r w:rsidRPr="00EF5E8A">
        <w:t xml:space="preserve">Control wiring for a motor branch circuit may be installed in the same conduit as that motor’s </w:t>
      </w:r>
      <w:r w:rsidR="00991701">
        <w:tab/>
      </w:r>
      <w:r w:rsidRPr="00EF5E8A">
        <w:t>power circuit.</w:t>
      </w:r>
      <w:r w:rsidR="00D41D54">
        <w:br/>
      </w:r>
    </w:p>
    <w:p w14:paraId="38816E2E" w14:textId="77777777" w:rsidR="00775383" w:rsidRPr="00EF5E8A" w:rsidRDefault="00775383" w:rsidP="00EF5E8A">
      <w:pPr>
        <w:pStyle w:val="ListParagraph"/>
        <w:numPr>
          <w:ilvl w:val="0"/>
          <w:numId w:val="2"/>
        </w:numPr>
        <w:ind w:left="360"/>
      </w:pPr>
      <w:r w:rsidRPr="00EF5E8A">
        <w:t xml:space="preserve">What </w:t>
      </w:r>
      <w:r w:rsidR="0022523E">
        <w:t>two</w:t>
      </w:r>
      <w:r w:rsidRPr="00EF5E8A">
        <w:t xml:space="preserve"> tests must be performed on 600 volt feeder wiring?</w:t>
      </w:r>
      <w:r w:rsidR="00D41D54">
        <w:br/>
      </w:r>
      <w:r w:rsidR="00D41D54">
        <w:br/>
      </w:r>
      <w:r w:rsidR="00D41D54">
        <w:br/>
      </w:r>
    </w:p>
    <w:p w14:paraId="586CA976" w14:textId="77777777" w:rsidR="000266D2" w:rsidRDefault="0002579D" w:rsidP="000266D2">
      <w:pPr>
        <w:pStyle w:val="ListParagraph"/>
        <w:numPr>
          <w:ilvl w:val="0"/>
          <w:numId w:val="2"/>
        </w:numPr>
        <w:ind w:left="360"/>
      </w:pPr>
      <w:r w:rsidRPr="00EF5E8A">
        <w:t>Disconnect switches shall be as specified under what section</w:t>
      </w:r>
      <w:r w:rsidR="009B289E">
        <w:t>?</w:t>
      </w:r>
    </w:p>
    <w:p w14:paraId="5BADEA09" w14:textId="77777777" w:rsidR="000266D2" w:rsidRDefault="000266D2" w:rsidP="000266D2"/>
    <w:p w14:paraId="39F830C3" w14:textId="77777777" w:rsidR="00991701" w:rsidRDefault="00991701" w:rsidP="000266D2"/>
    <w:p w14:paraId="01738C59" w14:textId="77777777" w:rsidR="000266D2" w:rsidRPr="00C93D87" w:rsidRDefault="000266D2" w:rsidP="000266D2">
      <w:r w:rsidRPr="00C93D87">
        <w:t>Multiple Choice Questions</w:t>
      </w:r>
    </w:p>
    <w:p w14:paraId="48DBEE33" w14:textId="77777777" w:rsidR="000266D2" w:rsidRPr="00C93D87" w:rsidRDefault="000266D2" w:rsidP="000266D2"/>
    <w:p w14:paraId="384DF963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The omission of architectural or structural or mechanical details from the electrical drawings may be used to generate a change order to receive additional compensation.</w:t>
      </w:r>
    </w:p>
    <w:p w14:paraId="22652E9F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True</w:t>
      </w:r>
    </w:p>
    <w:p w14:paraId="1EBA5392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False</w:t>
      </w:r>
    </w:p>
    <w:p w14:paraId="6D24B84A" w14:textId="77777777" w:rsidR="008765C0" w:rsidRPr="00C93D87" w:rsidRDefault="008765C0" w:rsidP="008765C0">
      <w:pPr>
        <w:ind w:left="360"/>
      </w:pPr>
    </w:p>
    <w:p w14:paraId="34BEEE30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 xml:space="preserve">If there are any code violations discovered in the </w:t>
      </w:r>
      <w:r w:rsidR="00A61FDA" w:rsidRPr="00C93D87">
        <w:t>contract</w:t>
      </w:r>
      <w:r w:rsidRPr="00C93D87">
        <w:t xml:space="preserve"> documents they shall be resolved with the:</w:t>
      </w:r>
    </w:p>
    <w:p w14:paraId="1BC4724B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General Contractor prior to awarding of the contract.</w:t>
      </w:r>
    </w:p>
    <w:p w14:paraId="5A616C54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Mechanical Contractor prior to awarding of the contract.</w:t>
      </w:r>
    </w:p>
    <w:p w14:paraId="6685BE7C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Architect prior to awarding of the contract.</w:t>
      </w:r>
    </w:p>
    <w:p w14:paraId="33E9916F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Owner prior to awarding of the contract.</w:t>
      </w:r>
    </w:p>
    <w:p w14:paraId="227D28DE" w14:textId="77777777" w:rsidR="008765C0" w:rsidRPr="00C93D87" w:rsidRDefault="008765C0" w:rsidP="008765C0">
      <w:pPr>
        <w:ind w:left="360"/>
      </w:pPr>
    </w:p>
    <w:p w14:paraId="36958273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When installing conduit near heat sources such as flues, steam pipes, and heating appliances, the minimum clearance shall be:</w:t>
      </w:r>
    </w:p>
    <w:p w14:paraId="20BA394A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6 inches</w:t>
      </w:r>
    </w:p>
    <w:p w14:paraId="2334989D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8 inches</w:t>
      </w:r>
    </w:p>
    <w:p w14:paraId="33CF7283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10 inches</w:t>
      </w:r>
    </w:p>
    <w:p w14:paraId="3868DD43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12 inches</w:t>
      </w:r>
    </w:p>
    <w:p w14:paraId="29FD2CBB" w14:textId="77777777" w:rsidR="008765C0" w:rsidRPr="00C93D87" w:rsidRDefault="008765C0" w:rsidP="008765C0">
      <w:pPr>
        <w:ind w:left="360"/>
      </w:pPr>
    </w:p>
    <w:p w14:paraId="70A9D028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In the installation of building wiring the minimum conductor size that may be used for 20 A, 120 V branch circuits that are 100 feet and longer is:</w:t>
      </w:r>
    </w:p>
    <w:p w14:paraId="3DA380A6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#14 AWG</w:t>
      </w:r>
    </w:p>
    <w:p w14:paraId="448B2C5B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#12 AWG</w:t>
      </w:r>
    </w:p>
    <w:p w14:paraId="2A3186E9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#10 AWG</w:t>
      </w:r>
    </w:p>
    <w:p w14:paraId="4911690B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#8 AWG</w:t>
      </w:r>
    </w:p>
    <w:p w14:paraId="3BF7A104" w14:textId="77777777" w:rsidR="008765C0" w:rsidRPr="00C93D87" w:rsidRDefault="008765C0" w:rsidP="008765C0">
      <w:pPr>
        <w:ind w:left="360"/>
      </w:pPr>
    </w:p>
    <w:p w14:paraId="25E8DE03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In compliance with Div. 16 electrical identification all:</w:t>
      </w:r>
    </w:p>
    <w:p w14:paraId="7199DE79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Fire alarm junction boxes shall be painted red.</w:t>
      </w:r>
    </w:p>
    <w:p w14:paraId="36F8A971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Lighting junction boxes shall be painted orange.</w:t>
      </w:r>
    </w:p>
    <w:p w14:paraId="7C8913A9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Power junction boxes shall be painted red.</w:t>
      </w:r>
    </w:p>
    <w:p w14:paraId="31C442C4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Equipment junction boxes shall be painted blue.</w:t>
      </w:r>
    </w:p>
    <w:p w14:paraId="51422328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lastRenderedPageBreak/>
        <w:t>Wiring devices, cover plates and fittings that are serviced from an emergency power system shall have:</w:t>
      </w:r>
    </w:p>
    <w:p w14:paraId="714B9A15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Ivory color finish</w:t>
      </w:r>
    </w:p>
    <w:p w14:paraId="7C630EB0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Light color finish</w:t>
      </w:r>
    </w:p>
    <w:p w14:paraId="7F3767E6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Stainless color finish</w:t>
      </w:r>
    </w:p>
    <w:p w14:paraId="0B99ED66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Red color finish</w:t>
      </w:r>
    </w:p>
    <w:p w14:paraId="2B352BDC" w14:textId="77777777" w:rsidR="008765C0" w:rsidRPr="00C93D87" w:rsidRDefault="008765C0" w:rsidP="008765C0">
      <w:pPr>
        <w:ind w:left="360"/>
      </w:pPr>
    </w:p>
    <w:p w14:paraId="31E06D8A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All the service metering equipment shall be furnished and installed by the:</w:t>
      </w:r>
    </w:p>
    <w:p w14:paraId="09D72014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Power Company</w:t>
      </w:r>
    </w:p>
    <w:p w14:paraId="1CF643AF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General Company</w:t>
      </w:r>
    </w:p>
    <w:p w14:paraId="2E8F4EB1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Electrical Company</w:t>
      </w:r>
    </w:p>
    <w:p w14:paraId="4ACAA608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Mechanical Company</w:t>
      </w:r>
    </w:p>
    <w:p w14:paraId="5B50508E" w14:textId="77777777" w:rsidR="008765C0" w:rsidRPr="00C93D87" w:rsidRDefault="008765C0" w:rsidP="008765C0">
      <w:pPr>
        <w:ind w:left="360"/>
      </w:pPr>
    </w:p>
    <w:p w14:paraId="332F34A6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Overcurrent protection provided by Fuses 600V and 600 A shall be of type:</w:t>
      </w:r>
    </w:p>
    <w:p w14:paraId="35038EB6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UL Class L</w:t>
      </w:r>
    </w:p>
    <w:p w14:paraId="64869DC1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UL Class RKI</w:t>
      </w:r>
    </w:p>
    <w:p w14:paraId="1B5ED373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UL Class KRP</w:t>
      </w:r>
    </w:p>
    <w:p w14:paraId="1FE2B08E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UL Class K</w:t>
      </w:r>
    </w:p>
    <w:p w14:paraId="569BFFE4" w14:textId="77777777" w:rsidR="008765C0" w:rsidRPr="00C93D87" w:rsidRDefault="008765C0" w:rsidP="008765C0">
      <w:pPr>
        <w:ind w:left="360"/>
      </w:pPr>
    </w:p>
    <w:p w14:paraId="39B4B288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Who shall be notified by the Electrical Contractor four weeks prior to performing a test of the isolated power and equipotential grounding systems?</w:t>
      </w:r>
    </w:p>
    <w:p w14:paraId="6431EA0A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Owner</w:t>
      </w:r>
    </w:p>
    <w:p w14:paraId="69EC6B48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General Contractor</w:t>
      </w:r>
    </w:p>
    <w:p w14:paraId="2DDC8758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Architect</w:t>
      </w:r>
    </w:p>
    <w:p w14:paraId="0040FAD0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Mechanical Contractor</w:t>
      </w:r>
    </w:p>
    <w:p w14:paraId="57E2A7BF" w14:textId="77777777" w:rsidR="008765C0" w:rsidRPr="00C93D87" w:rsidRDefault="008765C0" w:rsidP="008765C0">
      <w:pPr>
        <w:ind w:left="360"/>
      </w:pPr>
    </w:p>
    <w:p w14:paraId="2D4A2E58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An acceptable manufacturer of lighting, branch circu</w:t>
      </w:r>
      <w:r w:rsidR="00C93D87">
        <w:t xml:space="preserve">it and distribution panelboards and </w:t>
      </w:r>
      <w:r w:rsidRPr="00C93D87">
        <w:t>isolation panelboard</w:t>
      </w:r>
      <w:r w:rsidR="00C93D87">
        <w:t>s</w:t>
      </w:r>
      <w:r w:rsidRPr="00C93D87">
        <w:t xml:space="preserve"> is:</w:t>
      </w:r>
    </w:p>
    <w:p w14:paraId="11E0B3AC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General Electric</w:t>
      </w:r>
    </w:p>
    <w:p w14:paraId="74598ED2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Cutler-Hammer</w:t>
      </w:r>
    </w:p>
    <w:p w14:paraId="2AC8F71E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Hevi-Duty</w:t>
      </w:r>
    </w:p>
    <w:p w14:paraId="7ABCF1DE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Square D Company</w:t>
      </w:r>
    </w:p>
    <w:p w14:paraId="3D97C5CA" w14:textId="77777777" w:rsidR="008765C0" w:rsidRPr="00C93D87" w:rsidRDefault="008765C0" w:rsidP="008765C0">
      <w:pPr>
        <w:ind w:left="360"/>
      </w:pPr>
    </w:p>
    <w:p w14:paraId="028B9ED8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 xml:space="preserve">A 50 KVA floor mounted dry </w:t>
      </w:r>
      <w:r w:rsidR="00A61FDA" w:rsidRPr="00C93D87">
        <w:t>type</w:t>
      </w:r>
      <w:r w:rsidRPr="00C93D87">
        <w:t xml:space="preserve"> transformer shall be mounted on:</w:t>
      </w:r>
    </w:p>
    <w:p w14:paraId="41596A62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Steel spring isolator</w:t>
      </w:r>
    </w:p>
    <w:p w14:paraId="1E530800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1” static deflectors</w:t>
      </w:r>
    </w:p>
    <w:p w14:paraId="72669CAC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Rubber isolators</w:t>
      </w:r>
    </w:p>
    <w:p w14:paraId="659566EC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¼” neoprene pads</w:t>
      </w:r>
    </w:p>
    <w:p w14:paraId="2F9A5011" w14:textId="77777777" w:rsidR="008765C0" w:rsidRPr="00C93D87" w:rsidRDefault="008765C0" w:rsidP="008765C0">
      <w:pPr>
        <w:ind w:left="360"/>
      </w:pPr>
    </w:p>
    <w:p w14:paraId="4DFE57F8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Who is responsible for testing and commissioning the operation of automatic transfer switch used in the emergency power system?</w:t>
      </w:r>
    </w:p>
    <w:p w14:paraId="31819CFC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Electrical contractor and manufacturer’s service representative</w:t>
      </w:r>
    </w:p>
    <w:p w14:paraId="54704BDC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Electrical contractor and Underwriters Laboratories representatives</w:t>
      </w:r>
    </w:p>
    <w:p w14:paraId="731B085E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Electrical contractor and owner</w:t>
      </w:r>
    </w:p>
    <w:p w14:paraId="6F1CE8FE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Electrical contractor and architect</w:t>
      </w:r>
    </w:p>
    <w:p w14:paraId="43235960" w14:textId="77777777" w:rsidR="008765C0" w:rsidRPr="00C93D87" w:rsidRDefault="008765C0" w:rsidP="008765C0">
      <w:pPr>
        <w:ind w:left="360"/>
      </w:pPr>
    </w:p>
    <w:p w14:paraId="3E289084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Parking lot are luminaries shall be mounted on:</w:t>
      </w:r>
    </w:p>
    <w:p w14:paraId="353CED39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25 foot, square tapered pole.</w:t>
      </w:r>
    </w:p>
    <w:p w14:paraId="7D65724E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35 foot, square tapered pole.</w:t>
      </w:r>
    </w:p>
    <w:p w14:paraId="37DF08EE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25 foot, round tapered pole.</w:t>
      </w:r>
    </w:p>
    <w:p w14:paraId="02667033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35 foot, round tapered pole.</w:t>
      </w:r>
    </w:p>
    <w:p w14:paraId="2EEB10EC" w14:textId="77777777" w:rsidR="008765C0" w:rsidRPr="00C93D87" w:rsidRDefault="008765C0" w:rsidP="008765C0">
      <w:pPr>
        <w:ind w:left="360"/>
      </w:pPr>
    </w:p>
    <w:p w14:paraId="0AF4F0A7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 xml:space="preserve">The minimum size of a raceway that may be used for fire alarm branch wiring is: </w:t>
      </w:r>
    </w:p>
    <w:p w14:paraId="71C0E2A6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½” conduit</w:t>
      </w:r>
    </w:p>
    <w:p w14:paraId="0FC3EC0D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¾” conduit</w:t>
      </w:r>
    </w:p>
    <w:p w14:paraId="6A435802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1” conduit</w:t>
      </w:r>
    </w:p>
    <w:p w14:paraId="349421CA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1 ¼” conduit</w:t>
      </w:r>
    </w:p>
    <w:p w14:paraId="31E10CCA" w14:textId="77777777" w:rsidR="008765C0" w:rsidRPr="00C93D87" w:rsidRDefault="008765C0" w:rsidP="008765C0">
      <w:pPr>
        <w:ind w:left="360"/>
      </w:pPr>
    </w:p>
    <w:p w14:paraId="21B46306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State the section and part where you find the size of telephone cabinet that is required for this project.</w:t>
      </w:r>
    </w:p>
    <w:p w14:paraId="20479527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Section 16470, Part 2.2</w:t>
      </w:r>
    </w:p>
    <w:p w14:paraId="7531C6F1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Section 16470, Part 3.1</w:t>
      </w:r>
    </w:p>
    <w:p w14:paraId="11A9FA39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Section 16</w:t>
      </w:r>
      <w:r w:rsidR="00A61FDA" w:rsidRPr="00C93D87">
        <w:t>74</w:t>
      </w:r>
      <w:r w:rsidRPr="00C93D87">
        <w:t>0, Part 2.4</w:t>
      </w:r>
    </w:p>
    <w:p w14:paraId="40F11B1F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Section 16</w:t>
      </w:r>
      <w:r w:rsidR="00A61FDA" w:rsidRPr="00C93D87">
        <w:t>74</w:t>
      </w:r>
      <w:r w:rsidRPr="00C93D87">
        <w:t>0, Part 3.2</w:t>
      </w:r>
    </w:p>
    <w:p w14:paraId="7CAA59DC" w14:textId="77777777" w:rsidR="008765C0" w:rsidRPr="00C93D87" w:rsidRDefault="008765C0" w:rsidP="008765C0">
      <w:pPr>
        <w:ind w:left="360"/>
      </w:pPr>
    </w:p>
    <w:p w14:paraId="2E4658D0" w14:textId="77777777" w:rsidR="000266D2" w:rsidRPr="00C93D87" w:rsidRDefault="000266D2" w:rsidP="008765C0">
      <w:pPr>
        <w:pStyle w:val="ListParagraph"/>
        <w:numPr>
          <w:ilvl w:val="0"/>
          <w:numId w:val="6"/>
        </w:numPr>
        <w:ind w:left="360"/>
      </w:pPr>
      <w:r w:rsidRPr="00C93D87">
        <w:t>Any temperature regulating equipment, sump pumps and sewage ejector pumps will be furnished and installed under:</w:t>
      </w:r>
    </w:p>
    <w:p w14:paraId="5BCA0232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Division 13</w:t>
      </w:r>
    </w:p>
    <w:p w14:paraId="6FC321CF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Division 14</w:t>
      </w:r>
    </w:p>
    <w:p w14:paraId="2BF506C0" w14:textId="77777777" w:rsidR="000266D2" w:rsidRPr="00C93D87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Division 15</w:t>
      </w:r>
    </w:p>
    <w:p w14:paraId="7210B3A9" w14:textId="77777777" w:rsidR="000266D2" w:rsidRDefault="000266D2" w:rsidP="008765C0">
      <w:pPr>
        <w:pStyle w:val="ListParagraph"/>
        <w:numPr>
          <w:ilvl w:val="1"/>
          <w:numId w:val="6"/>
        </w:numPr>
        <w:ind w:left="720"/>
      </w:pPr>
      <w:r w:rsidRPr="00C93D87">
        <w:t>Division 16</w:t>
      </w:r>
    </w:p>
    <w:p w14:paraId="05C95847" w14:textId="77777777" w:rsidR="008765C0" w:rsidRPr="00C93D87" w:rsidRDefault="008765C0" w:rsidP="008765C0">
      <w:pPr>
        <w:ind w:left="360"/>
      </w:pPr>
    </w:p>
    <w:p w14:paraId="184C5544" w14:textId="77777777" w:rsidR="00C93D87" w:rsidRPr="00C93D87" w:rsidRDefault="00C93D87" w:rsidP="008765C0">
      <w:pPr>
        <w:pStyle w:val="ListParagraph"/>
        <w:numPr>
          <w:ilvl w:val="0"/>
          <w:numId w:val="6"/>
        </w:numPr>
        <w:ind w:left="360"/>
      </w:pPr>
      <w:r w:rsidRPr="00C93D87">
        <w:t>What is the minimum size conductor for communications service conductors?</w:t>
      </w:r>
    </w:p>
    <w:p w14:paraId="436FD164" w14:textId="77777777" w:rsidR="00C93D87" w:rsidRPr="00C93D87" w:rsidRDefault="00C93D87" w:rsidP="008765C0">
      <w:pPr>
        <w:pStyle w:val="ListParagraph"/>
        <w:numPr>
          <w:ilvl w:val="1"/>
          <w:numId w:val="6"/>
        </w:numPr>
        <w:ind w:left="720"/>
      </w:pPr>
      <w:r w:rsidRPr="00C93D87">
        <w:t>#2 AWG Copper</w:t>
      </w:r>
    </w:p>
    <w:p w14:paraId="33C0D24E" w14:textId="77777777" w:rsidR="00C93D87" w:rsidRPr="00C93D87" w:rsidRDefault="00C93D87" w:rsidP="008765C0">
      <w:pPr>
        <w:pStyle w:val="ListParagraph"/>
        <w:numPr>
          <w:ilvl w:val="1"/>
          <w:numId w:val="6"/>
        </w:numPr>
        <w:ind w:left="720"/>
      </w:pPr>
      <w:r w:rsidRPr="00C93D87">
        <w:t>#</w:t>
      </w:r>
      <w:r w:rsidR="00472BCB">
        <w:t>6</w:t>
      </w:r>
      <w:r w:rsidRPr="00C93D87">
        <w:t xml:space="preserve"> AWG Copper</w:t>
      </w:r>
    </w:p>
    <w:p w14:paraId="0750C02C" w14:textId="77777777" w:rsidR="00C93D87" w:rsidRPr="00C93D87" w:rsidRDefault="00C93D87" w:rsidP="008765C0">
      <w:pPr>
        <w:pStyle w:val="ListParagraph"/>
        <w:numPr>
          <w:ilvl w:val="1"/>
          <w:numId w:val="6"/>
        </w:numPr>
        <w:ind w:left="720"/>
      </w:pPr>
      <w:r w:rsidRPr="00C93D87">
        <w:t>#</w:t>
      </w:r>
      <w:r w:rsidR="00472BCB">
        <w:t>4</w:t>
      </w:r>
      <w:r w:rsidRPr="00C93D87">
        <w:t xml:space="preserve"> AWG Aluminum</w:t>
      </w:r>
    </w:p>
    <w:p w14:paraId="3FE9168D" w14:textId="77777777" w:rsidR="00C93D87" w:rsidRDefault="00C93D87" w:rsidP="008765C0">
      <w:pPr>
        <w:pStyle w:val="ListParagraph"/>
        <w:numPr>
          <w:ilvl w:val="1"/>
          <w:numId w:val="6"/>
        </w:numPr>
        <w:ind w:left="720"/>
      </w:pPr>
      <w:r w:rsidRPr="00C93D87">
        <w:t>#</w:t>
      </w:r>
      <w:r w:rsidR="00472BCB">
        <w:t>6</w:t>
      </w:r>
      <w:r w:rsidRPr="00C93D87">
        <w:t xml:space="preserve"> AWG Aluminum</w:t>
      </w:r>
    </w:p>
    <w:p w14:paraId="6C12EC65" w14:textId="77777777" w:rsidR="008765C0" w:rsidRDefault="008765C0" w:rsidP="008765C0">
      <w:pPr>
        <w:ind w:left="360"/>
      </w:pPr>
    </w:p>
    <w:p w14:paraId="2D03E258" w14:textId="77777777" w:rsidR="00C93D87" w:rsidRDefault="00C93D87" w:rsidP="008765C0">
      <w:pPr>
        <w:pStyle w:val="ListParagraph"/>
        <w:numPr>
          <w:ilvl w:val="0"/>
          <w:numId w:val="6"/>
        </w:numPr>
        <w:ind w:left="360"/>
      </w:pPr>
      <w:r>
        <w:t xml:space="preserve">TVSS is an acronym for?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90F02FE" w14:textId="77777777" w:rsidR="00C93D87" w:rsidRDefault="00C93D87" w:rsidP="008765C0">
      <w:pPr>
        <w:pStyle w:val="ListParagraph"/>
        <w:numPr>
          <w:ilvl w:val="1"/>
          <w:numId w:val="6"/>
        </w:numPr>
        <w:ind w:left="720"/>
      </w:pPr>
      <w:r>
        <w:t>Transient Voltage Suppression System</w:t>
      </w:r>
    </w:p>
    <w:p w14:paraId="1FF28685" w14:textId="77777777" w:rsidR="00C93D87" w:rsidRDefault="00C93D87" w:rsidP="008765C0">
      <w:pPr>
        <w:pStyle w:val="ListParagraph"/>
        <w:numPr>
          <w:ilvl w:val="1"/>
          <w:numId w:val="6"/>
        </w:numPr>
        <w:ind w:left="720"/>
      </w:pPr>
      <w:r>
        <w:t>Transient Voltage Surge Suppressor</w:t>
      </w:r>
    </w:p>
    <w:p w14:paraId="361F514B" w14:textId="77777777" w:rsidR="00C93D87" w:rsidRDefault="00C93D87" w:rsidP="008765C0">
      <w:pPr>
        <w:pStyle w:val="ListParagraph"/>
        <w:numPr>
          <w:ilvl w:val="1"/>
          <w:numId w:val="6"/>
        </w:numPr>
        <w:ind w:left="720"/>
      </w:pPr>
      <w:r>
        <w:t>Transient Voltage Surge System</w:t>
      </w:r>
    </w:p>
    <w:p w14:paraId="6A7E6DD4" w14:textId="77777777" w:rsidR="00C93D87" w:rsidRDefault="00C93D87" w:rsidP="008765C0">
      <w:pPr>
        <w:pStyle w:val="ListParagraph"/>
        <w:numPr>
          <w:ilvl w:val="1"/>
          <w:numId w:val="6"/>
        </w:numPr>
        <w:ind w:left="720"/>
      </w:pPr>
      <w:r>
        <w:t>Transient Voltage System Suppressio</w:t>
      </w:r>
      <w:r w:rsidR="008765C0">
        <w:t>n</w:t>
      </w:r>
    </w:p>
    <w:p w14:paraId="0F485814" w14:textId="77777777" w:rsidR="008765C0" w:rsidRDefault="008765C0" w:rsidP="008765C0"/>
    <w:p w14:paraId="6567A69E" w14:textId="77777777" w:rsidR="008765C0" w:rsidRDefault="008765C0" w:rsidP="008765C0">
      <w:pPr>
        <w:pStyle w:val="ListParagraph"/>
        <w:numPr>
          <w:ilvl w:val="0"/>
          <w:numId w:val="6"/>
        </w:numPr>
        <w:ind w:left="360"/>
      </w:pPr>
      <w:r>
        <w:t>Sprinkler water flow and tamper switches are supplied and installed by which CSI Division?</w:t>
      </w:r>
    </w:p>
    <w:p w14:paraId="546FF3CF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Division 16</w:t>
      </w:r>
    </w:p>
    <w:p w14:paraId="65E92211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Division 13</w:t>
      </w:r>
    </w:p>
    <w:p w14:paraId="3BCCC629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Division 15</w:t>
      </w:r>
    </w:p>
    <w:p w14:paraId="39DAE085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Division 20</w:t>
      </w:r>
    </w:p>
    <w:p w14:paraId="1CE42F0D" w14:textId="77777777" w:rsidR="008765C0" w:rsidRDefault="008765C0" w:rsidP="008765C0"/>
    <w:p w14:paraId="78EDCC4D" w14:textId="77777777" w:rsidR="008765C0" w:rsidRDefault="008765C0" w:rsidP="008765C0">
      <w:pPr>
        <w:pStyle w:val="ListParagraph"/>
        <w:numPr>
          <w:ilvl w:val="0"/>
          <w:numId w:val="6"/>
        </w:numPr>
        <w:ind w:left="360"/>
      </w:pPr>
      <w:r>
        <w:t>What must be installed in each empty conduit run?</w:t>
      </w:r>
    </w:p>
    <w:p w14:paraId="55C3AA38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Grease</w:t>
      </w:r>
    </w:p>
    <w:p w14:paraId="4E66171C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Soap</w:t>
      </w:r>
    </w:p>
    <w:p w14:paraId="3D91752C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Pull line</w:t>
      </w:r>
    </w:p>
    <w:p w14:paraId="1048F753" w14:textId="77777777" w:rsidR="008765C0" w:rsidRDefault="008765C0" w:rsidP="008765C0">
      <w:pPr>
        <w:pStyle w:val="ListParagraph"/>
        <w:numPr>
          <w:ilvl w:val="1"/>
          <w:numId w:val="6"/>
        </w:numPr>
        <w:ind w:left="720"/>
      </w:pPr>
      <w:r>
        <w:t>Pipe Cap</w:t>
      </w:r>
    </w:p>
    <w:p w14:paraId="5A44D290" w14:textId="77777777" w:rsidR="008765C0" w:rsidRPr="00EF5E8A" w:rsidRDefault="008765C0" w:rsidP="008765C0"/>
    <w:sectPr w:rsidR="008765C0" w:rsidRPr="00EF5E8A" w:rsidSect="00CA06D5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A64D" w14:textId="77777777" w:rsidR="00BF6CAB" w:rsidRDefault="00BF6CAB" w:rsidP="00A32DD2">
      <w:r>
        <w:separator/>
      </w:r>
    </w:p>
  </w:endnote>
  <w:endnote w:type="continuationSeparator" w:id="0">
    <w:p w14:paraId="06B4A354" w14:textId="77777777" w:rsidR="00BF6CAB" w:rsidRDefault="00BF6CAB" w:rsidP="00A3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3344"/>
      <w:docPartObj>
        <w:docPartGallery w:val="Page Numbers (Bottom of Page)"/>
        <w:docPartUnique/>
      </w:docPartObj>
    </w:sdtPr>
    <w:sdtEndPr/>
    <w:sdtContent>
      <w:p w14:paraId="2FB42C77" w14:textId="77777777" w:rsidR="00CA06D5" w:rsidRDefault="009B28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3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1A99FD" w14:textId="77777777" w:rsidR="00CA06D5" w:rsidRDefault="00CA0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EF8D" w14:textId="77777777" w:rsidR="00BF6CAB" w:rsidRDefault="00BF6CAB" w:rsidP="00A32DD2">
      <w:r>
        <w:separator/>
      </w:r>
    </w:p>
  </w:footnote>
  <w:footnote w:type="continuationSeparator" w:id="0">
    <w:p w14:paraId="4DC7F381" w14:textId="77777777" w:rsidR="00BF6CAB" w:rsidRDefault="00BF6CAB" w:rsidP="00A3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62B"/>
    <w:multiLevelType w:val="hybridMultilevel"/>
    <w:tmpl w:val="4F90DA78"/>
    <w:lvl w:ilvl="0" w:tplc="18CA6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D382F"/>
    <w:multiLevelType w:val="singleLevel"/>
    <w:tmpl w:val="1A360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71A22E0"/>
    <w:multiLevelType w:val="hybridMultilevel"/>
    <w:tmpl w:val="568CA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1B74"/>
    <w:multiLevelType w:val="hybridMultilevel"/>
    <w:tmpl w:val="CFF20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5E78"/>
    <w:multiLevelType w:val="hybridMultilevel"/>
    <w:tmpl w:val="F0A8F07A"/>
    <w:lvl w:ilvl="0" w:tplc="20047F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3EDE"/>
    <w:multiLevelType w:val="multilevel"/>
    <w:tmpl w:val="0562B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D2"/>
    <w:rsid w:val="0002579D"/>
    <w:rsid w:val="000266D2"/>
    <w:rsid w:val="000419F2"/>
    <w:rsid w:val="00042179"/>
    <w:rsid w:val="00067700"/>
    <w:rsid w:val="00080E46"/>
    <w:rsid w:val="00083224"/>
    <w:rsid w:val="001005B1"/>
    <w:rsid w:val="001A39A6"/>
    <w:rsid w:val="001D7F79"/>
    <w:rsid w:val="0022523E"/>
    <w:rsid w:val="00284B64"/>
    <w:rsid w:val="0029033B"/>
    <w:rsid w:val="003174A0"/>
    <w:rsid w:val="003527EB"/>
    <w:rsid w:val="00387250"/>
    <w:rsid w:val="00396384"/>
    <w:rsid w:val="003E4CF1"/>
    <w:rsid w:val="00472BCB"/>
    <w:rsid w:val="00480E4B"/>
    <w:rsid w:val="004B0CB7"/>
    <w:rsid w:val="005226F4"/>
    <w:rsid w:val="005567EB"/>
    <w:rsid w:val="00603693"/>
    <w:rsid w:val="00614B31"/>
    <w:rsid w:val="006B59DA"/>
    <w:rsid w:val="007004C8"/>
    <w:rsid w:val="0071722D"/>
    <w:rsid w:val="007566D2"/>
    <w:rsid w:val="00775383"/>
    <w:rsid w:val="007A6FB8"/>
    <w:rsid w:val="007C6379"/>
    <w:rsid w:val="007C7C4A"/>
    <w:rsid w:val="0080160E"/>
    <w:rsid w:val="0082479B"/>
    <w:rsid w:val="008765C0"/>
    <w:rsid w:val="008C5E4B"/>
    <w:rsid w:val="00991701"/>
    <w:rsid w:val="009B289E"/>
    <w:rsid w:val="009E52D6"/>
    <w:rsid w:val="009F1699"/>
    <w:rsid w:val="00A0031B"/>
    <w:rsid w:val="00A32DD2"/>
    <w:rsid w:val="00A61FDA"/>
    <w:rsid w:val="00AC2180"/>
    <w:rsid w:val="00B04DFA"/>
    <w:rsid w:val="00B15603"/>
    <w:rsid w:val="00B21E9A"/>
    <w:rsid w:val="00B47D32"/>
    <w:rsid w:val="00B86618"/>
    <w:rsid w:val="00BD31E0"/>
    <w:rsid w:val="00BF6CAB"/>
    <w:rsid w:val="00BF7561"/>
    <w:rsid w:val="00C93D87"/>
    <w:rsid w:val="00CA06D5"/>
    <w:rsid w:val="00CE71EF"/>
    <w:rsid w:val="00CF1A66"/>
    <w:rsid w:val="00D41D54"/>
    <w:rsid w:val="00DA2279"/>
    <w:rsid w:val="00DE4DE9"/>
    <w:rsid w:val="00E52C2B"/>
    <w:rsid w:val="00EF5E8A"/>
    <w:rsid w:val="00F53A56"/>
    <w:rsid w:val="00F56E82"/>
    <w:rsid w:val="00F80334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E6643"/>
  <w15:docId w15:val="{71CF5D99-A206-46AE-BE8F-E37ACD0E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2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D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2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2D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5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AC37-07B8-449D-9880-A5602EEC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1112</Words>
  <Characters>5596</Characters>
  <Application>Microsoft Office Word</Application>
  <DocSecurity>0</DocSecurity>
  <Lines>243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Chico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rstrawn</dc:creator>
  <cp:keywords/>
  <dc:description/>
  <cp:lastModifiedBy>Lori A Brown</cp:lastModifiedBy>
  <cp:revision>9</cp:revision>
  <cp:lastPrinted>2015-05-19T19:31:00Z</cp:lastPrinted>
  <dcterms:created xsi:type="dcterms:W3CDTF">2015-05-19T19:25:00Z</dcterms:created>
  <dcterms:modified xsi:type="dcterms:W3CDTF">2021-09-01T23:09:00Z</dcterms:modified>
</cp:coreProperties>
</file>