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05E5" w:rsidRDefault="00C40437" w:rsidP="00E06B5B">
      <w:pPr>
        <w:spacing w:after="0" w:line="240" w:lineRule="auto"/>
      </w:pPr>
      <w:r>
        <w:t>LEED for Neighborhood Development (LEED ND)</w:t>
      </w:r>
    </w:p>
    <w:p w:rsidR="00C40437" w:rsidRDefault="00C40437" w:rsidP="00E06B5B">
      <w:pPr>
        <w:spacing w:after="0" w:line="240" w:lineRule="auto"/>
      </w:pPr>
      <w:r>
        <w:t>Quiz #1</w:t>
      </w:r>
    </w:p>
    <w:p w:rsidR="00C40437" w:rsidRDefault="00C40437" w:rsidP="00E06B5B">
      <w:pPr>
        <w:spacing w:after="0" w:line="240" w:lineRule="auto"/>
      </w:pPr>
    </w:p>
    <w:p w:rsidR="006F4768" w:rsidRDefault="006F4768" w:rsidP="00E03C4B">
      <w:pPr>
        <w:pStyle w:val="ListParagraph"/>
        <w:numPr>
          <w:ilvl w:val="0"/>
          <w:numId w:val="1"/>
        </w:numPr>
        <w:spacing w:after="0" w:line="259" w:lineRule="auto"/>
        <w:ind w:left="360"/>
      </w:pPr>
      <w:r>
        <w:t>LEED for Neighborhood Development (ND) strategies focus primarily on,</w:t>
      </w:r>
    </w:p>
    <w:p w:rsidR="00C40437" w:rsidRDefault="00EC36B6" w:rsidP="00E03C4B">
      <w:pPr>
        <w:pStyle w:val="ListParagraph"/>
        <w:numPr>
          <w:ilvl w:val="0"/>
          <w:numId w:val="3"/>
        </w:numPr>
        <w:spacing w:after="0" w:line="259" w:lineRule="auto"/>
      </w:pPr>
      <w:r>
        <w:rPr>
          <w:noProof/>
        </w:rPr>
        <mc:AlternateContent>
          <mc:Choice Requires="wps">
            <w:drawing>
              <wp:anchor distT="0" distB="0" distL="114300" distR="114300" simplePos="0" relativeHeight="251661312" behindDoc="0" locked="0" layoutInCell="1" allowOverlap="1" wp14:anchorId="644333EB" wp14:editId="012B9DE9">
                <wp:simplePos x="0" y="0"/>
                <wp:positionH relativeFrom="column">
                  <wp:posOffset>178417</wp:posOffset>
                </wp:positionH>
                <wp:positionV relativeFrom="paragraph">
                  <wp:posOffset>184150</wp:posOffset>
                </wp:positionV>
                <wp:extent cx="171450" cy="190500"/>
                <wp:effectExtent l="0" t="0" r="19050" b="19050"/>
                <wp:wrapNone/>
                <wp:docPr id="1" name="Oval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4821181" id="Oval 1" o:spid="_x0000_s1026" style="position:absolute;margin-left:14.05pt;margin-top:14.5pt;width:13.5pt;height: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" filled="f" strokecolor="red" strokeweight="1.25pt"/>
            </w:pict>
          </mc:Fallback>
        </mc:AlternateContent>
      </w:r>
      <w:r w:rsidR="006F4768">
        <w:t>affordable housing, climate protection, economic competitiveness</w:t>
      </w:r>
    </w:p>
    <w:p w:rsidR="00E03C4B" w:rsidRDefault="00E03C4B" w:rsidP="00E03C4B">
      <w:pPr>
        <w:pStyle w:val="ListParagraph"/>
        <w:numPr>
          <w:ilvl w:val="0"/>
          <w:numId w:val="3"/>
        </w:numPr>
        <w:spacing w:after="0" w:line="259" w:lineRule="auto"/>
      </w:pPr>
      <w:r>
        <w:t>affordable housing, climate protection, improved public health</w:t>
      </w:r>
    </w:p>
    <w:p w:rsidR="006F4768" w:rsidRDefault="006F4768" w:rsidP="00E03C4B">
      <w:pPr>
        <w:pStyle w:val="ListParagraph"/>
        <w:numPr>
          <w:ilvl w:val="0"/>
          <w:numId w:val="3"/>
        </w:numPr>
        <w:spacing w:after="0" w:line="259" w:lineRule="auto"/>
      </w:pPr>
      <w:r>
        <w:t>rapid urbanization, climate protection, improved public health</w:t>
      </w:r>
    </w:p>
    <w:p w:rsidR="006F4768" w:rsidRDefault="006F4768" w:rsidP="00E03C4B">
      <w:pPr>
        <w:pStyle w:val="ListParagraph"/>
        <w:numPr>
          <w:ilvl w:val="0"/>
          <w:numId w:val="3"/>
        </w:numPr>
        <w:spacing w:after="0" w:line="259" w:lineRule="auto"/>
      </w:pPr>
      <w:r>
        <w:t>greenfield growth, climate protection, improved public health</w:t>
      </w:r>
    </w:p>
    <w:p w:rsidR="006F4768" w:rsidRDefault="006F4768" w:rsidP="00E03C4B">
      <w:pPr>
        <w:spacing w:after="0" w:line="259" w:lineRule="auto"/>
      </w:pPr>
    </w:p>
    <w:p w:rsidR="006F4768" w:rsidRDefault="006F4768" w:rsidP="00E03C4B">
      <w:pPr>
        <w:pStyle w:val="ListParagraph"/>
        <w:numPr>
          <w:ilvl w:val="0"/>
          <w:numId w:val="1"/>
        </w:numPr>
        <w:spacing w:after="0" w:line="259" w:lineRule="auto"/>
        <w:ind w:left="360"/>
      </w:pPr>
      <w:r>
        <w:t>According to a study by The National Association of Realtors, what percentage of households would prefer a smaller home within walking distance of restaurants, shops, and schools over a large-lot property farther away?</w:t>
      </w:r>
    </w:p>
    <w:p w:rsidR="006F4768" w:rsidRDefault="006F4768" w:rsidP="00E03C4B">
      <w:pPr>
        <w:pStyle w:val="ListParagraph"/>
        <w:numPr>
          <w:ilvl w:val="0"/>
          <w:numId w:val="4"/>
        </w:numPr>
        <w:spacing w:after="0" w:line="259" w:lineRule="auto"/>
      </w:pPr>
      <w:r>
        <w:t>25%</w:t>
      </w:r>
    </w:p>
    <w:p w:rsidR="006F4768" w:rsidRDefault="006F4768" w:rsidP="00E03C4B">
      <w:pPr>
        <w:pStyle w:val="ListParagraph"/>
        <w:numPr>
          <w:ilvl w:val="0"/>
          <w:numId w:val="4"/>
        </w:numPr>
        <w:spacing w:after="0" w:line="259" w:lineRule="auto"/>
      </w:pPr>
      <w:r>
        <w:t>33%</w:t>
      </w:r>
    </w:p>
    <w:p w:rsidR="006F4768" w:rsidRDefault="00EC36B6" w:rsidP="00E03C4B">
      <w:pPr>
        <w:pStyle w:val="ListParagraph"/>
        <w:numPr>
          <w:ilvl w:val="0"/>
          <w:numId w:val="4"/>
        </w:numPr>
        <w:spacing w:after="0" w:line="259" w:lineRule="auto"/>
      </w:pPr>
      <w:r>
        <w:rPr>
          <w:noProof/>
        </w:rPr>
        <mc:AlternateContent>
          <mc:Choice Requires="wps">
            <w:drawing>
              <wp:anchor distT="0" distB="0" distL="114300" distR="114300" simplePos="0" relativeHeight="251663360" behindDoc="0" locked="0" layoutInCell="1" allowOverlap="1" wp14:anchorId="644333EB" wp14:editId="012B9DE9">
                <wp:simplePos x="0" y="0"/>
                <wp:positionH relativeFrom="column">
                  <wp:posOffset>173561</wp:posOffset>
                </wp:positionH>
                <wp:positionV relativeFrom="paragraph">
                  <wp:posOffset>183515</wp:posOffset>
                </wp:positionV>
                <wp:extent cx="171450" cy="190500"/>
                <wp:effectExtent l="0" t="0" r="19050" b="19050"/>
                <wp:wrapNone/>
                <wp:docPr id="2"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DCF1D92" id="Oval 2" o:spid="_x0000_s1026" style="position:absolute;margin-left:13.65pt;margin-top:14.45pt;width:13.5pt;height: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" filled="f" strokecolor="red" strokeweight="1.25pt"/>
            </w:pict>
          </mc:Fallback>
        </mc:AlternateContent>
      </w:r>
      <w:r w:rsidR="006F4768">
        <w:t>50%</w:t>
      </w:r>
    </w:p>
    <w:p w:rsidR="006F4768" w:rsidRDefault="006F4768" w:rsidP="00E03C4B">
      <w:pPr>
        <w:pStyle w:val="ListParagraph"/>
        <w:numPr>
          <w:ilvl w:val="0"/>
          <w:numId w:val="4"/>
        </w:numPr>
        <w:spacing w:after="0" w:line="259" w:lineRule="auto"/>
      </w:pPr>
      <w:r>
        <w:t>67%</w:t>
      </w:r>
    </w:p>
    <w:p w:rsidR="006F4768" w:rsidRDefault="006F4768" w:rsidP="00E03C4B">
      <w:pPr>
        <w:spacing w:after="0" w:line="259" w:lineRule="auto"/>
      </w:pPr>
    </w:p>
    <w:p w:rsidR="00C40437" w:rsidRDefault="00EC36B6" w:rsidP="00E03C4B">
      <w:pPr>
        <w:pStyle w:val="ListParagraph"/>
        <w:numPr>
          <w:ilvl w:val="0"/>
          <w:numId w:val="1"/>
        </w:numPr>
        <w:spacing w:after="0" w:line="259" w:lineRule="auto"/>
        <w:ind w:left="360"/>
      </w:pPr>
      <w:r>
        <w:rPr>
          <w:noProof/>
        </w:rPr>
        <mc:AlternateContent>
          <mc:Choice Requires="wps">
            <w:drawing>
              <wp:anchor distT="0" distB="0" distL="114300" distR="114300" simplePos="0" relativeHeight="251665408" behindDoc="0" locked="0" layoutInCell="1" allowOverlap="1" wp14:anchorId="644333EB" wp14:editId="012B9DE9">
                <wp:simplePos x="0" y="0"/>
                <wp:positionH relativeFrom="column">
                  <wp:posOffset>179276</wp:posOffset>
                </wp:positionH>
                <wp:positionV relativeFrom="paragraph">
                  <wp:posOffset>183515</wp:posOffset>
                </wp:positionV>
                <wp:extent cx="171450" cy="190500"/>
                <wp:effectExtent l="0" t="0" r="19050" b="19050"/>
                <wp:wrapNone/>
                <wp:docPr id="3"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DF40912" id="Oval 3" o:spid="_x0000_s1026" style="position:absolute;margin-left:14.1pt;margin-top:14.45pt;width:13.5pt;height: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" filled="f" strokecolor="red" strokeweight="1.25pt"/>
            </w:pict>
          </mc:Fallback>
        </mc:AlternateContent>
      </w:r>
      <w:r w:rsidR="00E03C4B">
        <w:t>Which of these is a core element of the LEED for Neighborhood Development rating system?</w:t>
      </w:r>
    </w:p>
    <w:p w:rsidR="00E03C4B" w:rsidRDefault="00E03C4B" w:rsidP="00E03C4B">
      <w:pPr>
        <w:pStyle w:val="ListParagraph"/>
        <w:numPr>
          <w:ilvl w:val="0"/>
          <w:numId w:val="5"/>
        </w:numPr>
        <w:spacing w:after="0" w:line="259" w:lineRule="auto"/>
      </w:pPr>
      <w:r>
        <w:t>Multimodal travel</w:t>
      </w:r>
    </w:p>
    <w:p w:rsidR="00E03C4B" w:rsidRDefault="00E03C4B" w:rsidP="00E03C4B">
      <w:pPr>
        <w:pStyle w:val="ListParagraph"/>
        <w:numPr>
          <w:ilvl w:val="0"/>
          <w:numId w:val="5"/>
        </w:numPr>
        <w:spacing w:after="0" w:line="259" w:lineRule="auto"/>
      </w:pPr>
      <w:r>
        <w:t>Being located near fast food restaurants</w:t>
      </w:r>
    </w:p>
    <w:p w:rsidR="00E03C4B" w:rsidRDefault="000B0283" w:rsidP="00E03C4B">
      <w:pPr>
        <w:pStyle w:val="ListParagraph"/>
        <w:numPr>
          <w:ilvl w:val="0"/>
          <w:numId w:val="5"/>
        </w:numPr>
        <w:spacing w:after="0" w:line="259" w:lineRule="auto"/>
      </w:pPr>
      <w:r>
        <w:t>Suburban g</w:t>
      </w:r>
      <w:r w:rsidR="00E03C4B">
        <w:t>reenfield development</w:t>
      </w:r>
    </w:p>
    <w:p w:rsidR="00E03C4B" w:rsidRDefault="000B0283" w:rsidP="00E03C4B">
      <w:pPr>
        <w:pStyle w:val="ListParagraph"/>
        <w:numPr>
          <w:ilvl w:val="0"/>
          <w:numId w:val="5"/>
        </w:numPr>
        <w:spacing w:after="0" w:line="259" w:lineRule="auto"/>
      </w:pPr>
      <w:r>
        <w:t>Mixed-use development</w:t>
      </w:r>
    </w:p>
    <w:p w:rsidR="00E03C4B" w:rsidRDefault="00E03C4B" w:rsidP="00E03C4B">
      <w:pPr>
        <w:spacing w:after="0" w:line="259" w:lineRule="auto"/>
      </w:pPr>
    </w:p>
    <w:p w:rsidR="00E03C4B" w:rsidRDefault="00E03C4B" w:rsidP="00E03C4B">
      <w:pPr>
        <w:pStyle w:val="ListParagraph"/>
        <w:numPr>
          <w:ilvl w:val="0"/>
          <w:numId w:val="1"/>
        </w:numPr>
        <w:spacing w:after="0" w:line="259" w:lineRule="auto"/>
        <w:ind w:left="360"/>
      </w:pPr>
      <w:r>
        <w:t>LEED emphasizes which of these approaches to managing projects?</w:t>
      </w:r>
    </w:p>
    <w:p w:rsidR="00E03C4B" w:rsidRDefault="00E03C4B" w:rsidP="00E03C4B">
      <w:pPr>
        <w:pStyle w:val="ListParagraph"/>
        <w:numPr>
          <w:ilvl w:val="0"/>
          <w:numId w:val="6"/>
        </w:numPr>
        <w:spacing w:after="0" w:line="259" w:lineRule="auto"/>
      </w:pPr>
      <w:r>
        <w:t>Collaboration</w:t>
      </w:r>
    </w:p>
    <w:p w:rsidR="00E03C4B" w:rsidRDefault="00EC36B6" w:rsidP="00E03C4B">
      <w:pPr>
        <w:pStyle w:val="ListParagraph"/>
        <w:numPr>
          <w:ilvl w:val="0"/>
          <w:numId w:val="6"/>
        </w:numPr>
        <w:spacing w:after="0" w:line="259" w:lineRule="auto"/>
      </w:pPr>
      <w:r>
        <w:rPr>
          <w:noProof/>
        </w:rPr>
        <mc:AlternateContent>
          <mc:Choice Requires="wps">
            <w:drawing>
              <wp:anchor distT="0" distB="0" distL="114300" distR="114300" simplePos="0" relativeHeight="251667456" behindDoc="0" locked="0" layoutInCell="1" allowOverlap="1" wp14:anchorId="644333EB" wp14:editId="012B9DE9">
                <wp:simplePos x="0" y="0"/>
                <wp:positionH relativeFrom="column">
                  <wp:posOffset>189436</wp:posOffset>
                </wp:positionH>
                <wp:positionV relativeFrom="paragraph">
                  <wp:posOffset>183515</wp:posOffset>
                </wp:positionV>
                <wp:extent cx="171450" cy="190500"/>
                <wp:effectExtent l="0" t="0" r="19050" b="19050"/>
                <wp:wrapNone/>
                <wp:docPr id="4"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08FC369" id="Oval 4" o:spid="_x0000_s1026" style="position:absolute;margin-left:14.9pt;margin-top:14.45pt;width:13.5pt;height: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" filled="f" strokecolor="red" strokeweight="1.25pt"/>
            </w:pict>
          </mc:Fallback>
        </mc:AlternateContent>
      </w:r>
      <w:r w:rsidR="00E03C4B">
        <w:t>Coexistence</w:t>
      </w:r>
    </w:p>
    <w:p w:rsidR="00E03C4B" w:rsidRDefault="00E03C4B" w:rsidP="00E03C4B">
      <w:pPr>
        <w:pStyle w:val="ListParagraph"/>
        <w:numPr>
          <w:ilvl w:val="0"/>
          <w:numId w:val="6"/>
        </w:numPr>
        <w:spacing w:after="0" w:line="259" w:lineRule="auto"/>
      </w:pPr>
      <w:r>
        <w:t>Integrative</w:t>
      </w:r>
    </w:p>
    <w:p w:rsidR="00E03C4B" w:rsidRDefault="00E03C4B" w:rsidP="00E03C4B">
      <w:pPr>
        <w:pStyle w:val="ListParagraph"/>
        <w:numPr>
          <w:ilvl w:val="0"/>
          <w:numId w:val="6"/>
        </w:numPr>
        <w:spacing w:after="0" w:line="259" w:lineRule="auto"/>
      </w:pPr>
      <w:r>
        <w:t>Isolation</w:t>
      </w:r>
    </w:p>
    <w:p w:rsidR="00E03C4B" w:rsidRDefault="00E03C4B" w:rsidP="00E03C4B">
      <w:pPr>
        <w:spacing w:after="0" w:line="259" w:lineRule="auto"/>
      </w:pPr>
    </w:p>
    <w:p w:rsidR="00E03C4B" w:rsidRPr="00A35B35" w:rsidRDefault="00E03C4B" w:rsidP="00E03C4B">
      <w:pPr>
        <w:pStyle w:val="ListParagraph"/>
        <w:numPr>
          <w:ilvl w:val="0"/>
          <w:numId w:val="1"/>
        </w:numPr>
        <w:spacing w:after="0" w:line="259" w:lineRule="auto"/>
        <w:ind w:left="360"/>
      </w:pPr>
      <w:r w:rsidRPr="00A35B35">
        <w:t>What LEED rating system focuses on the where, what, and how to build green at a community scale?</w:t>
      </w:r>
    </w:p>
    <w:p w:rsidR="00E03C4B" w:rsidRPr="00A35B35" w:rsidRDefault="00E03C4B" w:rsidP="00E03C4B">
      <w:pPr>
        <w:pStyle w:val="ListParagraph"/>
        <w:numPr>
          <w:ilvl w:val="0"/>
          <w:numId w:val="2"/>
        </w:numPr>
        <w:spacing w:after="0" w:line="259" w:lineRule="auto"/>
      </w:pPr>
      <w:r w:rsidRPr="00A35B35">
        <w:t>LEED BD+C: Retail</w:t>
      </w:r>
    </w:p>
    <w:p w:rsidR="00E03C4B" w:rsidRPr="00A35B35" w:rsidRDefault="00E03C4B" w:rsidP="00E03C4B">
      <w:pPr>
        <w:pStyle w:val="ListParagraph"/>
        <w:numPr>
          <w:ilvl w:val="0"/>
          <w:numId w:val="2"/>
        </w:numPr>
        <w:spacing w:after="0" w:line="259" w:lineRule="auto"/>
      </w:pPr>
      <w:r w:rsidRPr="00A35B35">
        <w:t>LEED BD+C: Schools</w:t>
      </w:r>
    </w:p>
    <w:p w:rsidR="00E03C4B" w:rsidRPr="00A35B35" w:rsidRDefault="00EC36B6" w:rsidP="00E03C4B">
      <w:pPr>
        <w:pStyle w:val="ListParagraph"/>
        <w:numPr>
          <w:ilvl w:val="0"/>
          <w:numId w:val="2"/>
        </w:numPr>
        <w:spacing w:after="0" w:line="259" w:lineRule="auto"/>
      </w:pPr>
      <w:r>
        <w:rPr>
          <w:noProof/>
        </w:rPr>
        <mc:AlternateContent>
          <mc:Choice Requires="wps">
            <w:drawing>
              <wp:anchor distT="0" distB="0" distL="114300" distR="114300" simplePos="0" relativeHeight="251669504" behindDoc="0" locked="0" layoutInCell="1" allowOverlap="1" wp14:anchorId="644333EB" wp14:editId="012B9DE9">
                <wp:simplePos x="0" y="0"/>
                <wp:positionH relativeFrom="column">
                  <wp:posOffset>179911</wp:posOffset>
                </wp:positionH>
                <wp:positionV relativeFrom="paragraph">
                  <wp:posOffset>184150</wp:posOffset>
                </wp:positionV>
                <wp:extent cx="171450" cy="190500"/>
                <wp:effectExtent l="0" t="0" r="19050" b="19050"/>
                <wp:wrapNone/>
                <wp:docPr id="5"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DCAA3BD" id="Oval 5" o:spid="_x0000_s1026" style="position:absolute;margin-left:14.15pt;margin-top:14.5pt;width:13.5pt;height: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" filled="f" strokecolor="red" strokeweight="1.25pt"/>
            </w:pict>
          </mc:Fallback>
        </mc:AlternateContent>
      </w:r>
      <w:r w:rsidR="00E03C4B" w:rsidRPr="00A35B35">
        <w:t>LEED BD+C: New Construction</w:t>
      </w:r>
    </w:p>
    <w:p w:rsidR="00E03C4B" w:rsidRPr="00A35B35" w:rsidRDefault="00E03C4B" w:rsidP="00E03C4B">
      <w:pPr>
        <w:pStyle w:val="ListParagraph"/>
        <w:numPr>
          <w:ilvl w:val="0"/>
          <w:numId w:val="2"/>
        </w:numPr>
        <w:spacing w:after="0" w:line="259" w:lineRule="auto"/>
      </w:pPr>
      <w:r w:rsidRPr="00A35B35">
        <w:t>LEED for Neighborhood Development</w:t>
      </w:r>
    </w:p>
    <w:p w:rsidR="00E03C4B" w:rsidRDefault="00E03C4B" w:rsidP="00E03C4B">
      <w:pPr>
        <w:spacing w:after="0" w:line="259" w:lineRule="auto"/>
      </w:pPr>
    </w:p>
    <w:p w:rsidR="00E03C4B" w:rsidRDefault="00DE2354" w:rsidP="006C364F">
      <w:pPr>
        <w:pStyle w:val="ListParagraph"/>
        <w:numPr>
          <w:ilvl w:val="0"/>
          <w:numId w:val="1"/>
        </w:numPr>
        <w:spacing w:after="0" w:line="259" w:lineRule="auto"/>
        <w:ind w:left="360"/>
      </w:pPr>
      <w:r>
        <w:t xml:space="preserve">Which of these </w:t>
      </w:r>
      <w:r w:rsidR="006C364F">
        <w:t>concerns are of most importance to the LEED rating systems goals?</w:t>
      </w:r>
    </w:p>
    <w:p w:rsidR="006C364F" w:rsidRDefault="00EC36B6" w:rsidP="006C364F">
      <w:pPr>
        <w:pStyle w:val="ListParagraph"/>
        <w:numPr>
          <w:ilvl w:val="0"/>
          <w:numId w:val="7"/>
        </w:numPr>
        <w:spacing w:after="0" w:line="259" w:lineRule="auto"/>
      </w:pPr>
      <w:r>
        <w:rPr>
          <w:noProof/>
        </w:rPr>
        <mc:AlternateContent>
          <mc:Choice Requires="wps">
            <w:drawing>
              <wp:anchor distT="0" distB="0" distL="114300" distR="114300" simplePos="0" relativeHeight="251671552" behindDoc="0" locked="0" layoutInCell="1" allowOverlap="1" wp14:anchorId="644333EB" wp14:editId="012B9DE9">
                <wp:simplePos x="0" y="0"/>
                <wp:positionH relativeFrom="column">
                  <wp:posOffset>174196</wp:posOffset>
                </wp:positionH>
                <wp:positionV relativeFrom="paragraph">
                  <wp:posOffset>183515</wp:posOffset>
                </wp:positionV>
                <wp:extent cx="171450" cy="190500"/>
                <wp:effectExtent l="0" t="0" r="19050" b="19050"/>
                <wp:wrapNone/>
                <wp:docPr id="6"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8C2FE94" id="Oval 6" o:spid="_x0000_s1026" style="position:absolute;margin-left:13.7pt;margin-top:14.45pt;width:13.5pt;height: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" filled="f" strokecolor="red" strokeweight="1.25pt"/>
            </w:pict>
          </mc:Fallback>
        </mc:AlternateContent>
      </w:r>
      <w:r w:rsidR="006C364F">
        <w:t xml:space="preserve">Climate change, </w:t>
      </w:r>
      <w:r w:rsidR="006C364F" w:rsidRPr="006C364F">
        <w:rPr>
          <w:rFonts w:cs="ArialMT"/>
        </w:rPr>
        <w:t>water</w:t>
      </w:r>
      <w:r w:rsidR="006C364F">
        <w:t xml:space="preserve"> conservation, profit</w:t>
      </w:r>
    </w:p>
    <w:p w:rsidR="006C364F" w:rsidRDefault="006C364F" w:rsidP="006C364F">
      <w:pPr>
        <w:pStyle w:val="ListParagraph"/>
        <w:numPr>
          <w:ilvl w:val="0"/>
          <w:numId w:val="7"/>
        </w:numPr>
        <w:spacing w:after="0" w:line="259" w:lineRule="auto"/>
        <w:rPr>
          <w:rFonts w:cs="ArialMT"/>
        </w:rPr>
      </w:pPr>
      <w:r w:rsidRPr="00A35B35">
        <w:rPr>
          <w:rFonts w:cs="ArialMT"/>
        </w:rPr>
        <w:t xml:space="preserve">Climate change; </w:t>
      </w:r>
      <w:r>
        <w:rPr>
          <w:rFonts w:cs="ArialMT"/>
        </w:rPr>
        <w:t xml:space="preserve">greener </w:t>
      </w:r>
      <w:r w:rsidRPr="00A35B35">
        <w:rPr>
          <w:rFonts w:cs="ArialMT"/>
        </w:rPr>
        <w:t>economy; human health</w:t>
      </w:r>
    </w:p>
    <w:p w:rsidR="006C364F" w:rsidRDefault="006C364F" w:rsidP="006C364F">
      <w:pPr>
        <w:pStyle w:val="ListParagraph"/>
        <w:numPr>
          <w:ilvl w:val="0"/>
          <w:numId w:val="7"/>
        </w:numPr>
        <w:spacing w:after="0" w:line="259" w:lineRule="auto"/>
        <w:rPr>
          <w:rFonts w:cs="ArialMT"/>
        </w:rPr>
      </w:pPr>
      <w:r>
        <w:rPr>
          <w:rFonts w:cs="ArialMT"/>
        </w:rPr>
        <w:t>Renewable energy, waterbodies, solar energy</w:t>
      </w:r>
    </w:p>
    <w:p w:rsidR="006C364F" w:rsidRPr="00A35B35" w:rsidRDefault="006C364F" w:rsidP="006C364F">
      <w:pPr>
        <w:pStyle w:val="ListParagraph"/>
        <w:numPr>
          <w:ilvl w:val="0"/>
          <w:numId w:val="7"/>
        </w:numPr>
        <w:spacing w:after="0" w:line="259" w:lineRule="auto"/>
        <w:rPr>
          <w:rFonts w:cs="ArialMT"/>
        </w:rPr>
      </w:pPr>
      <w:r>
        <w:rPr>
          <w:rFonts w:cs="ArialMT"/>
        </w:rPr>
        <w:t>Credit point allocation, rating system development, Number of LEED APs</w:t>
      </w:r>
    </w:p>
    <w:p w:rsidR="006C364F" w:rsidRDefault="006C364F" w:rsidP="00E03C4B">
      <w:pPr>
        <w:spacing w:after="0" w:line="259" w:lineRule="auto"/>
      </w:pPr>
    </w:p>
    <w:p w:rsidR="00D27BD8" w:rsidRDefault="00EC36B6" w:rsidP="00D27BD8">
      <w:pPr>
        <w:pStyle w:val="ListParagraph"/>
        <w:numPr>
          <w:ilvl w:val="0"/>
          <w:numId w:val="1"/>
        </w:numPr>
        <w:spacing w:after="0" w:line="259" w:lineRule="auto"/>
        <w:ind w:left="360"/>
      </w:pPr>
      <w:r>
        <w:rPr>
          <w:noProof/>
        </w:rPr>
        <mc:AlternateContent>
          <mc:Choice Requires="wps">
            <w:drawing>
              <wp:anchor distT="0" distB="0" distL="114300" distR="114300" simplePos="0" relativeHeight="251673600" behindDoc="0" locked="0" layoutInCell="1" allowOverlap="1" wp14:anchorId="644333EB" wp14:editId="012B9DE9">
                <wp:simplePos x="0" y="0"/>
                <wp:positionH relativeFrom="column">
                  <wp:posOffset>179911</wp:posOffset>
                </wp:positionH>
                <wp:positionV relativeFrom="paragraph">
                  <wp:posOffset>183515</wp:posOffset>
                </wp:positionV>
                <wp:extent cx="171450" cy="190500"/>
                <wp:effectExtent l="0" t="0" r="19050" b="19050"/>
                <wp:wrapNone/>
                <wp:docPr id="7"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49CA315" id="Oval 7" o:spid="_x0000_s1026" style="position:absolute;margin-left:14.15pt;margin-top:14.45pt;width:13.5pt;height: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" filled="f" strokecolor="red" strokeweight="1.25pt"/>
            </w:pict>
          </mc:Fallback>
        </mc:AlternateContent>
      </w:r>
      <w:r w:rsidR="00D27BD8">
        <w:t>In the LEED ND rating system, the major prerequisites and credits are categorized as</w:t>
      </w:r>
    </w:p>
    <w:p w:rsidR="006C364F" w:rsidRDefault="00D27BD8" w:rsidP="00D27BD8">
      <w:pPr>
        <w:pStyle w:val="ListParagraph"/>
        <w:numPr>
          <w:ilvl w:val="0"/>
          <w:numId w:val="8"/>
        </w:numPr>
        <w:spacing w:after="0" w:line="259" w:lineRule="auto"/>
      </w:pPr>
      <w:r>
        <w:t>Smart Location and Linkage, Neighborhood Pattern and Design, Green Infrastructure and Buildings</w:t>
      </w:r>
    </w:p>
    <w:p w:rsidR="00D27BD8" w:rsidRDefault="00D27BD8" w:rsidP="00D27BD8">
      <w:pPr>
        <w:pStyle w:val="ListParagraph"/>
        <w:numPr>
          <w:ilvl w:val="0"/>
          <w:numId w:val="8"/>
        </w:numPr>
        <w:spacing w:after="0" w:line="259" w:lineRule="auto"/>
      </w:pPr>
      <w:r>
        <w:t>Sustainable Sites, Neighborhood Pattern and Design, Green Infrastructure and Buildings</w:t>
      </w:r>
    </w:p>
    <w:p w:rsidR="006C364F" w:rsidRDefault="00D27BD8" w:rsidP="00D27BD8">
      <w:pPr>
        <w:pStyle w:val="ListParagraph"/>
        <w:numPr>
          <w:ilvl w:val="0"/>
          <w:numId w:val="8"/>
        </w:numPr>
        <w:spacing w:after="0" w:line="259" w:lineRule="auto"/>
      </w:pPr>
      <w:r>
        <w:t>Smart Design, Neighborhood Development, Green Power</w:t>
      </w:r>
    </w:p>
    <w:p w:rsidR="00D27BD8" w:rsidRDefault="00D27BD8" w:rsidP="00D27BD8">
      <w:pPr>
        <w:pStyle w:val="ListParagraph"/>
        <w:numPr>
          <w:ilvl w:val="0"/>
          <w:numId w:val="8"/>
        </w:numPr>
        <w:spacing w:after="0" w:line="259" w:lineRule="auto"/>
      </w:pPr>
      <w:r>
        <w:t>Smart Location and Linkage, Neighborhood Diversity, Green Infrastructure and Buildings</w:t>
      </w:r>
    </w:p>
    <w:p w:rsidR="00D27BD8" w:rsidRDefault="00D27BD8" w:rsidP="00D27BD8">
      <w:pPr>
        <w:spacing w:after="0" w:line="259" w:lineRule="auto"/>
      </w:pPr>
    </w:p>
    <w:p w:rsidR="00D27BD8" w:rsidRDefault="00D27BD8" w:rsidP="00D27BD8">
      <w:pPr>
        <w:spacing w:after="0" w:line="259" w:lineRule="auto"/>
      </w:pPr>
    </w:p>
    <w:p w:rsidR="00D27BD8" w:rsidRDefault="00D27BD8" w:rsidP="00D27BD8">
      <w:pPr>
        <w:spacing w:after="0" w:line="259" w:lineRule="auto"/>
      </w:pPr>
    </w:p>
    <w:p w:rsidR="00D27BD8" w:rsidRPr="00A35B35" w:rsidRDefault="00D27BD8" w:rsidP="00D27BD8">
      <w:pPr>
        <w:pStyle w:val="ListParagraph"/>
        <w:numPr>
          <w:ilvl w:val="0"/>
          <w:numId w:val="1"/>
        </w:numPr>
        <w:spacing w:after="0" w:line="259" w:lineRule="auto"/>
        <w:ind w:left="360"/>
      </w:pPr>
      <w:r w:rsidRPr="00A35B35">
        <w:lastRenderedPageBreak/>
        <w:t>How many points must a LEED Gold project earn?</w:t>
      </w:r>
    </w:p>
    <w:p w:rsidR="00D27BD8" w:rsidRPr="00A35B35" w:rsidRDefault="00D27BD8" w:rsidP="00D27BD8">
      <w:pPr>
        <w:pStyle w:val="ListParagraph"/>
        <w:numPr>
          <w:ilvl w:val="0"/>
          <w:numId w:val="9"/>
        </w:numPr>
        <w:spacing w:after="0" w:line="259" w:lineRule="auto"/>
      </w:pPr>
      <w:r w:rsidRPr="00A35B35">
        <w:t>40-49</w:t>
      </w:r>
    </w:p>
    <w:p w:rsidR="00D27BD8" w:rsidRPr="00A35B35" w:rsidRDefault="00EC36B6" w:rsidP="00D27BD8">
      <w:pPr>
        <w:pStyle w:val="ListParagraph"/>
        <w:numPr>
          <w:ilvl w:val="0"/>
          <w:numId w:val="9"/>
        </w:numPr>
        <w:spacing w:after="0" w:line="259" w:lineRule="auto"/>
      </w:pPr>
      <w:r>
        <w:rPr>
          <w:noProof/>
        </w:rPr>
        <mc:AlternateContent>
          <mc:Choice Requires="wps">
            <w:drawing>
              <wp:anchor distT="0" distB="0" distL="114300" distR="114300" simplePos="0" relativeHeight="251675648" behindDoc="0" locked="0" layoutInCell="1" allowOverlap="1" wp14:anchorId="644333EB" wp14:editId="012B9DE9">
                <wp:simplePos x="0" y="0"/>
                <wp:positionH relativeFrom="column">
                  <wp:posOffset>187754</wp:posOffset>
                </wp:positionH>
                <wp:positionV relativeFrom="paragraph">
                  <wp:posOffset>183515</wp:posOffset>
                </wp:positionV>
                <wp:extent cx="171450" cy="190500"/>
                <wp:effectExtent l="0" t="0" r="19050" b="19050"/>
                <wp:wrapNone/>
                <wp:docPr id="8"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AAB6140" id="Oval 8" o:spid="_x0000_s1026" style="position:absolute;margin-left:14.8pt;margin-top:14.45pt;width:13.5pt;height: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" filled="f" strokecolor="red" strokeweight="1.25pt"/>
            </w:pict>
          </mc:Fallback>
        </mc:AlternateContent>
      </w:r>
      <w:r w:rsidR="00D27BD8" w:rsidRPr="00A35B35">
        <w:t>50-59</w:t>
      </w:r>
    </w:p>
    <w:p w:rsidR="00D27BD8" w:rsidRPr="00A35B35" w:rsidRDefault="00D27BD8" w:rsidP="00D27BD8">
      <w:pPr>
        <w:pStyle w:val="ListParagraph"/>
        <w:numPr>
          <w:ilvl w:val="0"/>
          <w:numId w:val="9"/>
        </w:numPr>
        <w:spacing w:after="0" w:line="259" w:lineRule="auto"/>
      </w:pPr>
      <w:r w:rsidRPr="00A35B35">
        <w:t>60-</w:t>
      </w:r>
      <w:r>
        <w:t>7</w:t>
      </w:r>
      <w:r w:rsidRPr="00A35B35">
        <w:t>9</w:t>
      </w:r>
    </w:p>
    <w:p w:rsidR="00D27BD8" w:rsidRPr="00A35B35" w:rsidRDefault="00D27BD8" w:rsidP="00D27BD8">
      <w:pPr>
        <w:pStyle w:val="ListParagraph"/>
        <w:numPr>
          <w:ilvl w:val="0"/>
          <w:numId w:val="9"/>
        </w:numPr>
        <w:spacing w:after="0" w:line="259" w:lineRule="auto"/>
      </w:pPr>
      <w:r w:rsidRPr="00A35B35">
        <w:t>80-100</w:t>
      </w:r>
    </w:p>
    <w:p w:rsidR="00D27BD8" w:rsidRPr="00A35B35" w:rsidRDefault="00D27BD8" w:rsidP="00D27BD8">
      <w:pPr>
        <w:spacing w:after="0" w:line="259" w:lineRule="auto"/>
      </w:pPr>
    </w:p>
    <w:p w:rsidR="00D27BD8" w:rsidRPr="00A35B35" w:rsidRDefault="00D27BD8" w:rsidP="00D27BD8">
      <w:pPr>
        <w:pStyle w:val="ListParagraph"/>
        <w:numPr>
          <w:ilvl w:val="0"/>
          <w:numId w:val="1"/>
        </w:numPr>
        <w:spacing w:after="0" w:line="259" w:lineRule="auto"/>
        <w:ind w:left="360"/>
      </w:pPr>
      <w:r w:rsidRPr="00A35B35">
        <w:t>How many points must a LEED Silver project earn?</w:t>
      </w:r>
    </w:p>
    <w:p w:rsidR="00EC36B6" w:rsidRPr="00A35B35" w:rsidRDefault="00EC36B6" w:rsidP="00EC36B6">
      <w:pPr>
        <w:pStyle w:val="ListParagraph"/>
        <w:numPr>
          <w:ilvl w:val="0"/>
          <w:numId w:val="43"/>
        </w:numPr>
        <w:spacing w:after="0" w:line="259" w:lineRule="auto"/>
        <w:ind w:left="720"/>
      </w:pPr>
      <w:r>
        <w:rPr>
          <w:noProof/>
        </w:rPr>
        <mc:AlternateContent>
          <mc:Choice Requires="wps">
            <w:drawing>
              <wp:anchor distT="0" distB="0" distL="114300" distR="114300" simplePos="0" relativeHeight="251683840" behindDoc="0" locked="0" layoutInCell="1" allowOverlap="1" wp14:anchorId="7D56373B" wp14:editId="6F91C765">
                <wp:simplePos x="0" y="0"/>
                <wp:positionH relativeFrom="column">
                  <wp:posOffset>181610</wp:posOffset>
                </wp:positionH>
                <wp:positionV relativeFrom="paragraph">
                  <wp:posOffset>170609</wp:posOffset>
                </wp:positionV>
                <wp:extent cx="171450" cy="190500"/>
                <wp:effectExtent l="0" t="0" r="19050" b="19050"/>
                <wp:wrapNone/>
                <wp:docPr id="12"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DEC9A0B" id="Oval 12" o:spid="_x0000_s1026" style="position:absolute;margin-left:14.3pt;margin-top:13.45pt;width:13.5pt;height:1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" filled="f" strokecolor="red" strokeweight="1.25pt"/>
            </w:pict>
          </mc:Fallback>
        </mc:AlternateContent>
      </w:r>
      <w:r w:rsidRPr="00A35B35">
        <w:t>40-49</w:t>
      </w:r>
    </w:p>
    <w:p w:rsidR="00EC36B6" w:rsidRPr="00A35B35" w:rsidRDefault="00EC36B6" w:rsidP="00EC36B6">
      <w:pPr>
        <w:pStyle w:val="ListParagraph"/>
        <w:numPr>
          <w:ilvl w:val="0"/>
          <w:numId w:val="43"/>
        </w:numPr>
        <w:spacing w:after="0" w:line="259" w:lineRule="auto"/>
        <w:ind w:left="720"/>
      </w:pPr>
      <w:r w:rsidRPr="00A35B35">
        <w:t>50-59</w:t>
      </w:r>
    </w:p>
    <w:p w:rsidR="00EC36B6" w:rsidRPr="00A35B35" w:rsidRDefault="00EC36B6" w:rsidP="00EC36B6">
      <w:pPr>
        <w:pStyle w:val="ListParagraph"/>
        <w:numPr>
          <w:ilvl w:val="0"/>
          <w:numId w:val="43"/>
        </w:numPr>
        <w:spacing w:after="0" w:line="259" w:lineRule="auto"/>
        <w:ind w:left="720"/>
      </w:pPr>
      <w:r w:rsidRPr="00A35B35">
        <w:t>60-</w:t>
      </w:r>
      <w:r>
        <w:t>7</w:t>
      </w:r>
      <w:r w:rsidRPr="00A35B35">
        <w:t>9</w:t>
      </w:r>
    </w:p>
    <w:p w:rsidR="00EC36B6" w:rsidRPr="00A35B35" w:rsidRDefault="00EC36B6" w:rsidP="00EC36B6">
      <w:pPr>
        <w:pStyle w:val="ListParagraph"/>
        <w:numPr>
          <w:ilvl w:val="0"/>
          <w:numId w:val="43"/>
        </w:numPr>
        <w:spacing w:after="0" w:line="259" w:lineRule="auto"/>
        <w:ind w:left="720"/>
      </w:pPr>
      <w:r w:rsidRPr="00A35B35">
        <w:t>80-100</w:t>
      </w:r>
    </w:p>
    <w:p w:rsidR="00D27BD8" w:rsidRPr="00A35B35" w:rsidRDefault="00D27BD8" w:rsidP="00D27BD8">
      <w:pPr>
        <w:spacing w:after="0" w:line="259" w:lineRule="auto"/>
      </w:pPr>
    </w:p>
    <w:p w:rsidR="00D27BD8" w:rsidRPr="00A35B35" w:rsidRDefault="00D27BD8" w:rsidP="00D27BD8">
      <w:pPr>
        <w:pStyle w:val="ListParagraph"/>
        <w:numPr>
          <w:ilvl w:val="0"/>
          <w:numId w:val="1"/>
        </w:numPr>
        <w:spacing w:after="0" w:line="259" w:lineRule="auto"/>
        <w:ind w:left="360"/>
      </w:pPr>
      <w:r w:rsidRPr="00A35B35">
        <w:t>What is the lowest level of LEED certification?</w:t>
      </w:r>
    </w:p>
    <w:p w:rsidR="00D27BD8" w:rsidRPr="00A35B35" w:rsidRDefault="00D27BD8" w:rsidP="00D27BD8">
      <w:pPr>
        <w:pStyle w:val="ListParagraph"/>
        <w:numPr>
          <w:ilvl w:val="0"/>
          <w:numId w:val="11"/>
        </w:numPr>
        <w:spacing w:after="0" w:line="259" w:lineRule="auto"/>
      </w:pPr>
      <w:r w:rsidRPr="00A35B35">
        <w:t>Silver</w:t>
      </w:r>
    </w:p>
    <w:p w:rsidR="00D27BD8" w:rsidRPr="00A35B35" w:rsidRDefault="00EC36B6" w:rsidP="00D27BD8">
      <w:pPr>
        <w:pStyle w:val="ListParagraph"/>
        <w:numPr>
          <w:ilvl w:val="0"/>
          <w:numId w:val="11"/>
        </w:numPr>
        <w:spacing w:after="0" w:line="259" w:lineRule="auto"/>
      </w:pPr>
      <w:r>
        <w:rPr>
          <w:noProof/>
        </w:rPr>
        <mc:AlternateContent>
          <mc:Choice Requires="wps">
            <w:drawing>
              <wp:anchor distT="0" distB="0" distL="114300" distR="114300" simplePos="0" relativeHeight="251679744" behindDoc="0" locked="0" layoutInCell="1" allowOverlap="1" wp14:anchorId="644333EB" wp14:editId="012B9DE9">
                <wp:simplePos x="0" y="0"/>
                <wp:positionH relativeFrom="column">
                  <wp:posOffset>184356</wp:posOffset>
                </wp:positionH>
                <wp:positionV relativeFrom="paragraph">
                  <wp:posOffset>184150</wp:posOffset>
                </wp:positionV>
                <wp:extent cx="171450" cy="190500"/>
                <wp:effectExtent l="0" t="0" r="19050" b="19050"/>
                <wp:wrapNone/>
                <wp:docPr id="10" name="Oval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885C564" id="Oval 10" o:spid="_x0000_s1026" style="position:absolute;margin-left:14.5pt;margin-top:14.5pt;width:13.5pt;height: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" filled="f" strokecolor="red" strokeweight="1.25pt"/>
            </w:pict>
          </mc:Fallback>
        </mc:AlternateContent>
      </w:r>
      <w:r w:rsidR="00D27BD8" w:rsidRPr="00A35B35">
        <w:t>Gold</w:t>
      </w:r>
    </w:p>
    <w:p w:rsidR="00D27BD8" w:rsidRPr="00A35B35" w:rsidRDefault="00D27BD8" w:rsidP="00D27BD8">
      <w:pPr>
        <w:pStyle w:val="ListParagraph"/>
        <w:numPr>
          <w:ilvl w:val="0"/>
          <w:numId w:val="11"/>
        </w:numPr>
        <w:spacing w:after="0" w:line="259" w:lineRule="auto"/>
      </w:pPr>
      <w:r w:rsidRPr="00A35B35">
        <w:t>Certified</w:t>
      </w:r>
    </w:p>
    <w:p w:rsidR="00D27BD8" w:rsidRPr="00A35B35" w:rsidRDefault="00D27BD8" w:rsidP="00D27BD8">
      <w:pPr>
        <w:pStyle w:val="ListParagraph"/>
        <w:numPr>
          <w:ilvl w:val="0"/>
          <w:numId w:val="11"/>
        </w:numPr>
        <w:spacing w:after="0" w:line="259" w:lineRule="auto"/>
      </w:pPr>
      <w:r w:rsidRPr="00A35B35">
        <w:t>Platinum</w:t>
      </w:r>
    </w:p>
    <w:p w:rsidR="00D27BD8" w:rsidRDefault="00D27BD8" w:rsidP="00D27BD8">
      <w:pPr>
        <w:spacing w:after="0" w:line="259" w:lineRule="auto"/>
      </w:pPr>
    </w:p>
    <w:p w:rsidR="00D27BD8" w:rsidRDefault="00EC36B6" w:rsidP="008B2408">
      <w:pPr>
        <w:pStyle w:val="ListParagraph"/>
        <w:numPr>
          <w:ilvl w:val="0"/>
          <w:numId w:val="1"/>
        </w:numPr>
        <w:spacing w:after="0" w:line="259" w:lineRule="auto"/>
        <w:ind w:left="360"/>
      </w:pPr>
      <w:r>
        <w:rPr>
          <w:noProof/>
        </w:rPr>
        <mc:AlternateContent>
          <mc:Choice Requires="wps">
            <w:drawing>
              <wp:anchor distT="0" distB="0" distL="114300" distR="114300" simplePos="0" relativeHeight="251681792" behindDoc="0" locked="0" layoutInCell="1" allowOverlap="1" wp14:anchorId="644333EB" wp14:editId="012B9DE9">
                <wp:simplePos x="0" y="0"/>
                <wp:positionH relativeFrom="column">
                  <wp:posOffset>179276</wp:posOffset>
                </wp:positionH>
                <wp:positionV relativeFrom="paragraph">
                  <wp:posOffset>183515</wp:posOffset>
                </wp:positionV>
                <wp:extent cx="171450" cy="190500"/>
                <wp:effectExtent l="0" t="0" r="19050" b="19050"/>
                <wp:wrapNone/>
                <wp:docPr id="11" name="Oval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9A909F6" id="Oval 11" o:spid="_x0000_s1026" style="position:absolute;margin-left:14.1pt;margin-top:14.45pt;width:13.5pt;height:1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" filled="f" strokecolor="red" strokeweight="1.25pt"/>
            </w:pict>
          </mc:Fallback>
        </mc:AlternateContent>
      </w:r>
      <w:r w:rsidR="00D27BD8" w:rsidRPr="00D27BD8">
        <w:t xml:space="preserve">LEED-certified developments are designed to deliver </w:t>
      </w:r>
      <w:r w:rsidR="00D27BD8">
        <w:t>which of these</w:t>
      </w:r>
      <w:r w:rsidR="00D27BD8" w:rsidRPr="00D27BD8">
        <w:t xml:space="preserve"> benefits</w:t>
      </w:r>
      <w:r w:rsidR="00D27BD8">
        <w:t>:</w:t>
      </w:r>
    </w:p>
    <w:p w:rsidR="00D27BD8" w:rsidRDefault="00D27BD8" w:rsidP="008B2408">
      <w:pPr>
        <w:pStyle w:val="ListParagraph"/>
        <w:numPr>
          <w:ilvl w:val="0"/>
          <w:numId w:val="12"/>
        </w:numPr>
        <w:spacing w:after="0" w:line="259" w:lineRule="auto"/>
      </w:pPr>
      <w:r>
        <w:t>Reduced waste; energy and water conservation</w:t>
      </w:r>
      <w:r w:rsidR="008B2408">
        <w:t>, healthful and productive environments</w:t>
      </w:r>
    </w:p>
    <w:p w:rsidR="00D27BD8" w:rsidRDefault="00D27BD8" w:rsidP="008B2408">
      <w:pPr>
        <w:pStyle w:val="ListParagraph"/>
        <w:numPr>
          <w:ilvl w:val="0"/>
          <w:numId w:val="12"/>
        </w:numPr>
        <w:spacing w:after="0" w:line="259" w:lineRule="auto"/>
      </w:pPr>
      <w:r>
        <w:t>Lower property taxes, solar energy rebates</w:t>
      </w:r>
      <w:r w:rsidR="008B2408">
        <w:t>, tax refunds</w:t>
      </w:r>
    </w:p>
    <w:p w:rsidR="00D27BD8" w:rsidRDefault="00D27BD8" w:rsidP="008B2408">
      <w:pPr>
        <w:pStyle w:val="ListParagraph"/>
        <w:numPr>
          <w:ilvl w:val="0"/>
          <w:numId w:val="12"/>
        </w:numPr>
        <w:spacing w:after="0" w:line="259" w:lineRule="auto"/>
      </w:pPr>
      <w:r>
        <w:t>Tax rebates</w:t>
      </w:r>
      <w:r w:rsidR="008B2408">
        <w:t>, increased profit, zoning variances</w:t>
      </w:r>
    </w:p>
    <w:p w:rsidR="008B2408" w:rsidRDefault="008B2408" w:rsidP="008B2408">
      <w:pPr>
        <w:pStyle w:val="ListParagraph"/>
        <w:numPr>
          <w:ilvl w:val="0"/>
          <w:numId w:val="12"/>
        </w:numPr>
        <w:spacing w:after="0" w:line="259" w:lineRule="auto"/>
      </w:pPr>
      <w:r>
        <w:t>Higher rents, lower property taxes, waste recovery</w:t>
      </w:r>
    </w:p>
    <w:p w:rsidR="008B2408" w:rsidRDefault="008B2408" w:rsidP="00D27BD8">
      <w:pPr>
        <w:spacing w:after="0" w:line="259" w:lineRule="auto"/>
      </w:pPr>
    </w:p>
    <w:p w:rsidR="008B2408" w:rsidRDefault="008B2408" w:rsidP="0031551A">
      <w:pPr>
        <w:pStyle w:val="ListParagraph"/>
        <w:numPr>
          <w:ilvl w:val="0"/>
          <w:numId w:val="1"/>
        </w:numPr>
        <w:spacing w:after="0" w:line="259" w:lineRule="auto"/>
        <w:ind w:left="360"/>
      </w:pPr>
      <w:r>
        <w:t xml:space="preserve">LEED for Neighborhood Development </w:t>
      </w:r>
      <w:r w:rsidRPr="008B2408">
        <w:t>benefits</w:t>
      </w:r>
      <w:r>
        <w:t xml:space="preserve"> are distinguished by:</w:t>
      </w:r>
    </w:p>
    <w:p w:rsidR="008B2408" w:rsidRDefault="00EB3CAF" w:rsidP="0031551A">
      <w:pPr>
        <w:pStyle w:val="ListParagraph"/>
        <w:numPr>
          <w:ilvl w:val="0"/>
          <w:numId w:val="13"/>
        </w:numPr>
        <w:spacing w:after="0" w:line="259" w:lineRule="auto"/>
      </w:pPr>
      <w:r>
        <w:rPr>
          <w:noProof/>
        </w:rPr>
        <mc:AlternateContent>
          <mc:Choice Requires="wps">
            <w:drawing>
              <wp:anchor distT="0" distB="0" distL="114300" distR="114300" simplePos="0" relativeHeight="251685888" behindDoc="0" locked="0" layoutInCell="1" allowOverlap="1" wp14:anchorId="5F99DB05" wp14:editId="2C743698">
                <wp:simplePos x="0" y="0"/>
                <wp:positionH relativeFrom="column">
                  <wp:posOffset>184991</wp:posOffset>
                </wp:positionH>
                <wp:positionV relativeFrom="paragraph">
                  <wp:posOffset>184150</wp:posOffset>
                </wp:positionV>
                <wp:extent cx="171450" cy="190500"/>
                <wp:effectExtent l="0" t="0" r="19050" b="19050"/>
                <wp:wrapNone/>
                <wp:docPr id="13"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7DD8FDE" id="Oval 13" o:spid="_x0000_s1026" style="position:absolute;margin-left:14.55pt;margin-top:14.5pt;width:13.5pt;height:1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" filled="f" strokecolor="red" strokeweight="1.25pt"/>
            </w:pict>
          </mc:Fallback>
        </mc:AlternateContent>
      </w:r>
      <w:r w:rsidR="008B2408">
        <w:t>Scale; more intelligent occupants; improved civic spaces</w:t>
      </w:r>
    </w:p>
    <w:p w:rsidR="008B2408" w:rsidRDefault="008B2408" w:rsidP="0031551A">
      <w:pPr>
        <w:pStyle w:val="ListParagraph"/>
        <w:numPr>
          <w:ilvl w:val="0"/>
          <w:numId w:val="13"/>
        </w:numPr>
        <w:spacing w:after="0" w:line="259" w:lineRule="auto"/>
      </w:pPr>
      <w:r>
        <w:t>Scale; comprehensiveness and synergies; longevity</w:t>
      </w:r>
    </w:p>
    <w:p w:rsidR="008B2408" w:rsidRDefault="005C099E" w:rsidP="0031551A">
      <w:pPr>
        <w:pStyle w:val="ListParagraph"/>
        <w:numPr>
          <w:ilvl w:val="0"/>
          <w:numId w:val="13"/>
        </w:numPr>
        <w:spacing w:after="0" w:line="259" w:lineRule="auto"/>
      </w:pPr>
      <w:r>
        <w:t>Amount of land</w:t>
      </w:r>
      <w:r w:rsidR="008B2408">
        <w:t>; Construction methods; larger buildings</w:t>
      </w:r>
    </w:p>
    <w:p w:rsidR="008B2408" w:rsidRDefault="008B2408" w:rsidP="0031551A">
      <w:pPr>
        <w:pStyle w:val="ListParagraph"/>
        <w:numPr>
          <w:ilvl w:val="0"/>
          <w:numId w:val="13"/>
        </w:numPr>
        <w:spacing w:after="0" w:line="259" w:lineRule="auto"/>
      </w:pPr>
      <w:r>
        <w:t>Cost; rapid development; diverse uses</w:t>
      </w:r>
    </w:p>
    <w:p w:rsidR="008B2408" w:rsidRDefault="008B2408" w:rsidP="00D27BD8">
      <w:pPr>
        <w:spacing w:after="0" w:line="259" w:lineRule="auto"/>
      </w:pPr>
    </w:p>
    <w:p w:rsidR="008B2408" w:rsidRDefault="0031551A" w:rsidP="0031551A">
      <w:pPr>
        <w:pStyle w:val="ListParagraph"/>
        <w:numPr>
          <w:ilvl w:val="0"/>
          <w:numId w:val="1"/>
        </w:numPr>
        <w:spacing w:after="0" w:line="259" w:lineRule="auto"/>
        <w:ind w:left="360"/>
      </w:pPr>
      <w:r>
        <w:t>Which of these is the first step in the LEED certification process?</w:t>
      </w:r>
    </w:p>
    <w:p w:rsidR="0031551A" w:rsidRDefault="00EB3CAF" w:rsidP="0031551A">
      <w:pPr>
        <w:pStyle w:val="ListParagraph"/>
        <w:numPr>
          <w:ilvl w:val="0"/>
          <w:numId w:val="14"/>
        </w:numPr>
        <w:spacing w:after="0" w:line="259" w:lineRule="auto"/>
      </w:pPr>
      <w:r>
        <w:rPr>
          <w:noProof/>
        </w:rPr>
        <mc:AlternateContent>
          <mc:Choice Requires="wps">
            <w:drawing>
              <wp:anchor distT="0" distB="0" distL="114300" distR="114300" simplePos="0" relativeHeight="251687936" behindDoc="0" locked="0" layoutInCell="1" allowOverlap="1" wp14:anchorId="5F99DB05" wp14:editId="2C743698">
                <wp:simplePos x="0" y="0"/>
                <wp:positionH relativeFrom="column">
                  <wp:posOffset>184356</wp:posOffset>
                </wp:positionH>
                <wp:positionV relativeFrom="paragraph">
                  <wp:posOffset>184150</wp:posOffset>
                </wp:positionV>
                <wp:extent cx="171450" cy="190500"/>
                <wp:effectExtent l="0" t="0" r="19050" b="19050"/>
                <wp:wrapNone/>
                <wp:docPr id="14" name="Oval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FA7B0CF" id="Oval 14" o:spid="_x0000_s1026" style="position:absolute;margin-left:14.5pt;margin-top:14.5pt;width:13.5pt;height:1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" filled="f" strokecolor="red" strokeweight="1.25pt"/>
            </w:pict>
          </mc:Fallback>
        </mc:AlternateContent>
      </w:r>
      <w:r w:rsidR="0031551A">
        <w:t>Register the project</w:t>
      </w:r>
    </w:p>
    <w:p w:rsidR="0031551A" w:rsidRDefault="0031551A" w:rsidP="0031551A">
      <w:pPr>
        <w:pStyle w:val="ListParagraph"/>
        <w:numPr>
          <w:ilvl w:val="0"/>
          <w:numId w:val="14"/>
        </w:numPr>
        <w:spacing w:after="0" w:line="259" w:lineRule="auto"/>
      </w:pPr>
      <w:r>
        <w:t>Select the rating system</w:t>
      </w:r>
    </w:p>
    <w:p w:rsidR="0031551A" w:rsidRDefault="0031551A" w:rsidP="0031551A">
      <w:pPr>
        <w:pStyle w:val="ListParagraph"/>
        <w:numPr>
          <w:ilvl w:val="0"/>
          <w:numId w:val="14"/>
        </w:numPr>
        <w:spacing w:after="0" w:line="259" w:lineRule="auto"/>
      </w:pPr>
      <w:r>
        <w:t>Hire a LEED AP</w:t>
      </w:r>
    </w:p>
    <w:p w:rsidR="0031551A" w:rsidRDefault="0031551A" w:rsidP="0031551A">
      <w:pPr>
        <w:pStyle w:val="ListParagraph"/>
        <w:numPr>
          <w:ilvl w:val="0"/>
          <w:numId w:val="14"/>
        </w:numPr>
        <w:spacing w:after="0" w:line="259" w:lineRule="auto"/>
      </w:pPr>
      <w:r>
        <w:t>Obtain a building permit</w:t>
      </w:r>
    </w:p>
    <w:p w:rsidR="0031551A" w:rsidRDefault="0031551A" w:rsidP="00D27BD8">
      <w:pPr>
        <w:spacing w:after="0" w:line="259" w:lineRule="auto"/>
      </w:pPr>
    </w:p>
    <w:p w:rsidR="0031551A" w:rsidRDefault="00EB3CAF" w:rsidP="0031551A">
      <w:pPr>
        <w:pStyle w:val="ListParagraph"/>
        <w:numPr>
          <w:ilvl w:val="0"/>
          <w:numId w:val="1"/>
        </w:numPr>
        <w:spacing w:after="0" w:line="259" w:lineRule="auto"/>
        <w:ind w:left="360"/>
      </w:pPr>
      <w:r>
        <w:rPr>
          <w:noProof/>
        </w:rPr>
        <mc:AlternateContent>
          <mc:Choice Requires="wps">
            <w:drawing>
              <wp:anchor distT="0" distB="0" distL="114300" distR="114300" simplePos="0" relativeHeight="251689984" behindDoc="0" locked="0" layoutInCell="1" allowOverlap="1" wp14:anchorId="5F99DB05" wp14:editId="2C743698">
                <wp:simplePos x="0" y="0"/>
                <wp:positionH relativeFrom="column">
                  <wp:posOffset>179911</wp:posOffset>
                </wp:positionH>
                <wp:positionV relativeFrom="paragraph">
                  <wp:posOffset>184150</wp:posOffset>
                </wp:positionV>
                <wp:extent cx="171450" cy="190500"/>
                <wp:effectExtent l="0" t="0" r="19050" b="19050"/>
                <wp:wrapNone/>
                <wp:docPr id="15" name="Oval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F2A19CF" id="Oval 15" o:spid="_x0000_s1026" style="position:absolute;margin-left:14.15pt;margin-top:14.5pt;width:13.5pt;height:1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" filled="f" strokecolor="red" strokeweight="1.25pt"/>
            </w:pict>
          </mc:Fallback>
        </mc:AlternateContent>
      </w:r>
      <w:r w:rsidR="0031551A">
        <w:t xml:space="preserve">Which of these reviews </w:t>
      </w:r>
      <w:r w:rsidR="0031551A" w:rsidRPr="0031551A">
        <w:t>provides technical advice on credits that require additional work for achievement</w:t>
      </w:r>
      <w:r w:rsidR="0031551A">
        <w:t>?</w:t>
      </w:r>
    </w:p>
    <w:p w:rsidR="0031551A" w:rsidRDefault="0031551A" w:rsidP="0031551A">
      <w:pPr>
        <w:pStyle w:val="ListParagraph"/>
        <w:numPr>
          <w:ilvl w:val="0"/>
          <w:numId w:val="15"/>
        </w:numPr>
        <w:spacing w:after="0" w:line="259" w:lineRule="auto"/>
      </w:pPr>
      <w:r w:rsidRPr="0031551A">
        <w:t>preliminary review</w:t>
      </w:r>
    </w:p>
    <w:p w:rsidR="0031551A" w:rsidRDefault="0031551A" w:rsidP="0031551A">
      <w:pPr>
        <w:pStyle w:val="ListParagraph"/>
        <w:numPr>
          <w:ilvl w:val="0"/>
          <w:numId w:val="15"/>
        </w:numPr>
        <w:spacing w:after="0" w:line="259" w:lineRule="auto"/>
      </w:pPr>
      <w:r>
        <w:t>final review</w:t>
      </w:r>
    </w:p>
    <w:p w:rsidR="0031551A" w:rsidRDefault="0031551A" w:rsidP="0031551A">
      <w:pPr>
        <w:pStyle w:val="ListParagraph"/>
        <w:numPr>
          <w:ilvl w:val="0"/>
          <w:numId w:val="15"/>
        </w:numPr>
        <w:spacing w:after="0" w:line="259" w:lineRule="auto"/>
      </w:pPr>
      <w:r>
        <w:t>closing review</w:t>
      </w:r>
    </w:p>
    <w:p w:rsidR="0031551A" w:rsidRDefault="0031551A" w:rsidP="0031551A">
      <w:pPr>
        <w:pStyle w:val="ListParagraph"/>
        <w:numPr>
          <w:ilvl w:val="0"/>
          <w:numId w:val="15"/>
        </w:numPr>
        <w:spacing w:after="0" w:line="259" w:lineRule="auto"/>
      </w:pPr>
      <w:r>
        <w:t>initial review</w:t>
      </w:r>
    </w:p>
    <w:p w:rsidR="0031551A" w:rsidRDefault="0031551A" w:rsidP="00D27BD8">
      <w:pPr>
        <w:spacing w:after="0" w:line="259" w:lineRule="auto"/>
      </w:pPr>
    </w:p>
    <w:p w:rsidR="0031551A" w:rsidRDefault="0031551A" w:rsidP="0031551A">
      <w:pPr>
        <w:pStyle w:val="ListParagraph"/>
        <w:numPr>
          <w:ilvl w:val="0"/>
          <w:numId w:val="1"/>
        </w:numPr>
        <w:spacing w:after="0" w:line="259" w:lineRule="auto"/>
        <w:ind w:left="360"/>
      </w:pPr>
      <w:r>
        <w:t>Which of these are certification options are unique to the LEED ND rating system? [Choose two]</w:t>
      </w:r>
    </w:p>
    <w:p w:rsidR="0031551A" w:rsidRDefault="0031551A" w:rsidP="00BB79AF">
      <w:pPr>
        <w:pStyle w:val="ListParagraph"/>
        <w:numPr>
          <w:ilvl w:val="0"/>
          <w:numId w:val="16"/>
        </w:numPr>
        <w:spacing w:after="0" w:line="259" w:lineRule="auto"/>
      </w:pPr>
      <w:r>
        <w:t xml:space="preserve">Green Infrastructure </w:t>
      </w:r>
      <w:r w:rsidR="00BB79AF">
        <w:t>&amp;</w:t>
      </w:r>
      <w:r>
        <w:t xml:space="preserve"> Buildings (GIB) credit review</w:t>
      </w:r>
    </w:p>
    <w:p w:rsidR="00BB79AF" w:rsidRDefault="00EB3CAF" w:rsidP="00BB79AF">
      <w:pPr>
        <w:pStyle w:val="ListParagraph"/>
        <w:numPr>
          <w:ilvl w:val="0"/>
          <w:numId w:val="16"/>
        </w:numPr>
        <w:spacing w:after="0" w:line="259" w:lineRule="auto"/>
      </w:pPr>
      <w:r>
        <w:rPr>
          <w:noProof/>
        </w:rPr>
        <mc:AlternateContent>
          <mc:Choice Requires="wps">
            <w:drawing>
              <wp:anchor distT="0" distB="0" distL="114300" distR="114300" simplePos="0" relativeHeight="251694080" behindDoc="0" locked="0" layoutInCell="1" allowOverlap="1" wp14:anchorId="5F99DB05" wp14:editId="2C743698">
                <wp:simplePos x="0" y="0"/>
                <wp:positionH relativeFrom="column">
                  <wp:posOffset>190071</wp:posOffset>
                </wp:positionH>
                <wp:positionV relativeFrom="paragraph">
                  <wp:posOffset>183515</wp:posOffset>
                </wp:positionV>
                <wp:extent cx="171450" cy="190500"/>
                <wp:effectExtent l="0" t="0" r="19050" b="19050"/>
                <wp:wrapNone/>
                <wp:docPr id="17"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46D264B" id="Oval 17" o:spid="_x0000_s1026" style="position:absolute;margin-left:14.95pt;margin-top:14.45pt;width:13.5pt;height:1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" filled="f" strokecolor="red" strokeweight="1.25pt"/>
            </w:pict>
          </mc:Fallback>
        </mc:AlternateContent>
      </w:r>
      <w:r w:rsidR="00FC0FEC">
        <w:t>Innovation</w:t>
      </w:r>
      <w:r w:rsidR="00BB79AF" w:rsidRPr="0031551A">
        <w:t xml:space="preserve"> </w:t>
      </w:r>
      <w:r w:rsidR="00BB79AF">
        <w:t>credit</w:t>
      </w:r>
      <w:r w:rsidR="00BB79AF" w:rsidRPr="0031551A">
        <w:t xml:space="preserve"> review</w:t>
      </w:r>
    </w:p>
    <w:p w:rsidR="0031551A" w:rsidRDefault="00EB3CAF" w:rsidP="00BB79AF">
      <w:pPr>
        <w:pStyle w:val="ListParagraph"/>
        <w:numPr>
          <w:ilvl w:val="0"/>
          <w:numId w:val="16"/>
        </w:numPr>
        <w:spacing w:after="0" w:line="259" w:lineRule="auto"/>
      </w:pPr>
      <w:r>
        <w:rPr>
          <w:noProof/>
        </w:rPr>
        <mc:AlternateContent>
          <mc:Choice Requires="wps">
            <w:drawing>
              <wp:anchor distT="0" distB="0" distL="114300" distR="114300" simplePos="0" relativeHeight="251692032" behindDoc="0" locked="0" layoutInCell="1" allowOverlap="1" wp14:anchorId="5F99DB05" wp14:editId="2C743698">
                <wp:simplePos x="0" y="0"/>
                <wp:positionH relativeFrom="column">
                  <wp:posOffset>190071</wp:posOffset>
                </wp:positionH>
                <wp:positionV relativeFrom="paragraph">
                  <wp:posOffset>183515</wp:posOffset>
                </wp:positionV>
                <wp:extent cx="171450" cy="190500"/>
                <wp:effectExtent l="0" t="0" r="19050" b="19050"/>
                <wp:wrapNone/>
                <wp:docPr id="16"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C142E7D" id="Oval 16" o:spid="_x0000_s1026" style="position:absolute;margin-left:14.95pt;margin-top:14.45pt;width:13.5pt;height:1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" filled="f" strokecolor="red" strokeweight="1.25pt"/>
            </w:pict>
          </mc:Fallback>
        </mc:AlternateContent>
      </w:r>
      <w:r w:rsidR="0031551A" w:rsidRPr="0031551A">
        <w:t>Smart Location &amp; Linkage (SLL) and Neighborhood Pattern &amp; Design (NPD) prerequisite review</w:t>
      </w:r>
    </w:p>
    <w:p w:rsidR="0031551A" w:rsidRDefault="0031551A" w:rsidP="00BB79AF">
      <w:pPr>
        <w:pStyle w:val="ListParagraph"/>
        <w:numPr>
          <w:ilvl w:val="0"/>
          <w:numId w:val="16"/>
        </w:numPr>
        <w:spacing w:after="0" w:line="259" w:lineRule="auto"/>
      </w:pPr>
      <w:r w:rsidRPr="0031551A">
        <w:t>Letter of Support optional review</w:t>
      </w:r>
    </w:p>
    <w:p w:rsidR="0031551A" w:rsidRDefault="0031551A" w:rsidP="00D27BD8">
      <w:pPr>
        <w:spacing w:after="0" w:line="259" w:lineRule="auto"/>
      </w:pPr>
    </w:p>
    <w:p w:rsidR="008B2408" w:rsidRDefault="008B2408" w:rsidP="00D27BD8">
      <w:pPr>
        <w:spacing w:after="0" w:line="259" w:lineRule="auto"/>
      </w:pPr>
    </w:p>
    <w:p w:rsidR="00BB79AF" w:rsidRDefault="00FC0FEC" w:rsidP="00FC0FEC">
      <w:pPr>
        <w:pStyle w:val="ListParagraph"/>
        <w:numPr>
          <w:ilvl w:val="0"/>
          <w:numId w:val="1"/>
        </w:numPr>
        <w:spacing w:after="0" w:line="259" w:lineRule="auto"/>
        <w:ind w:left="360"/>
      </w:pPr>
      <w:r>
        <w:lastRenderedPageBreak/>
        <w:t>To set valid project goals, project teams should express objectives that are derived from or responsive to which of these?</w:t>
      </w:r>
    </w:p>
    <w:p w:rsidR="00FC0FEC" w:rsidRDefault="00EB3CAF" w:rsidP="00FC0FEC">
      <w:pPr>
        <w:pStyle w:val="ListParagraph"/>
        <w:numPr>
          <w:ilvl w:val="0"/>
          <w:numId w:val="17"/>
        </w:numPr>
        <w:spacing w:after="0" w:line="259" w:lineRule="auto"/>
      </w:pPr>
      <w:r>
        <w:rPr>
          <w:noProof/>
        </w:rPr>
        <mc:AlternateContent>
          <mc:Choice Requires="wps">
            <w:drawing>
              <wp:anchor distT="0" distB="0" distL="114300" distR="114300" simplePos="0" relativeHeight="251696128" behindDoc="0" locked="0" layoutInCell="1" allowOverlap="1" wp14:anchorId="5F99DB05" wp14:editId="2C743698">
                <wp:simplePos x="0" y="0"/>
                <wp:positionH relativeFrom="column">
                  <wp:posOffset>179911</wp:posOffset>
                </wp:positionH>
                <wp:positionV relativeFrom="paragraph">
                  <wp:posOffset>-635</wp:posOffset>
                </wp:positionV>
                <wp:extent cx="171450" cy="190500"/>
                <wp:effectExtent l="0" t="0" r="19050" b="19050"/>
                <wp:wrapNone/>
                <wp:docPr id="18" name="Oval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9DE3A40" id="Oval 18" o:spid="_x0000_s1026" style="position:absolute;margin-left:14.15pt;margin-top:-.05pt;width:13.5pt;height:1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" filled="f" strokecolor="red" strokeweight="1.25pt"/>
            </w:pict>
          </mc:Fallback>
        </mc:AlternateContent>
      </w:r>
      <w:r w:rsidR="00FC0FEC">
        <w:t>The developer’s mission</w:t>
      </w:r>
    </w:p>
    <w:p w:rsidR="00FC0FEC" w:rsidRDefault="00FC0FEC" w:rsidP="00FC0FEC">
      <w:pPr>
        <w:pStyle w:val="ListParagraph"/>
        <w:numPr>
          <w:ilvl w:val="0"/>
          <w:numId w:val="17"/>
        </w:numPr>
        <w:spacing w:after="0" w:line="259" w:lineRule="auto"/>
      </w:pPr>
      <w:r>
        <w:t>Cost to build green</w:t>
      </w:r>
    </w:p>
    <w:p w:rsidR="00FC0FEC" w:rsidRDefault="00FC0FEC" w:rsidP="00FC0FEC">
      <w:pPr>
        <w:pStyle w:val="ListParagraph"/>
        <w:numPr>
          <w:ilvl w:val="0"/>
          <w:numId w:val="17"/>
        </w:numPr>
        <w:spacing w:after="0" w:line="259" w:lineRule="auto"/>
      </w:pPr>
      <w:r>
        <w:t>Brownfield redevelopment</w:t>
      </w:r>
    </w:p>
    <w:p w:rsidR="00FC0FEC" w:rsidRDefault="00FC0FEC" w:rsidP="00FC0FEC">
      <w:pPr>
        <w:pStyle w:val="ListParagraph"/>
        <w:numPr>
          <w:ilvl w:val="0"/>
          <w:numId w:val="17"/>
        </w:numPr>
        <w:spacing w:after="0" w:line="259" w:lineRule="auto"/>
      </w:pPr>
      <w:r>
        <w:t>Availability of shuttles</w:t>
      </w:r>
    </w:p>
    <w:p w:rsidR="00FC0FEC" w:rsidRDefault="00FC0FEC" w:rsidP="00D27BD8">
      <w:pPr>
        <w:spacing w:after="0" w:line="259" w:lineRule="auto"/>
      </w:pPr>
    </w:p>
    <w:p w:rsidR="00FC0FEC" w:rsidRDefault="00FC0FEC" w:rsidP="00B60DAB">
      <w:pPr>
        <w:pStyle w:val="ListParagraph"/>
        <w:numPr>
          <w:ilvl w:val="0"/>
          <w:numId w:val="1"/>
        </w:numPr>
        <w:spacing w:after="0" w:line="259" w:lineRule="auto"/>
        <w:ind w:left="360"/>
      </w:pPr>
      <w:r>
        <w:t>The LEED for Neighborhood Development</w:t>
      </w:r>
      <w:r w:rsidRPr="00FC0FEC">
        <w:t xml:space="preserve"> rating system integrates</w:t>
      </w:r>
    </w:p>
    <w:p w:rsidR="00FC0FEC" w:rsidRDefault="00EB3CAF" w:rsidP="00B60DAB">
      <w:pPr>
        <w:pStyle w:val="ListParagraph"/>
        <w:numPr>
          <w:ilvl w:val="0"/>
          <w:numId w:val="18"/>
        </w:numPr>
        <w:spacing w:after="0" w:line="259" w:lineRule="auto"/>
      </w:pPr>
      <w:r>
        <w:rPr>
          <w:noProof/>
        </w:rPr>
        <mc:AlternateContent>
          <mc:Choice Requires="wps">
            <w:drawing>
              <wp:anchor distT="0" distB="0" distL="114300" distR="114300" simplePos="0" relativeHeight="251698176" behindDoc="0" locked="0" layoutInCell="1" allowOverlap="1" wp14:anchorId="1F0E4840" wp14:editId="01F68F21">
                <wp:simplePos x="0" y="0"/>
                <wp:positionH relativeFrom="column">
                  <wp:posOffset>179276</wp:posOffset>
                </wp:positionH>
                <wp:positionV relativeFrom="paragraph">
                  <wp:posOffset>183515</wp:posOffset>
                </wp:positionV>
                <wp:extent cx="171450" cy="190500"/>
                <wp:effectExtent l="0" t="0" r="19050" b="19050"/>
                <wp:wrapNone/>
                <wp:docPr id="19"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6EAF870" id="Oval 19" o:spid="_x0000_s1026" style="position:absolute;margin-left:14.1pt;margin-top:14.45pt;width:13.5pt;height:1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" filled="f" strokecolor="red" strokeweight="1.25pt"/>
            </w:pict>
          </mc:Fallback>
        </mc:AlternateContent>
      </w:r>
      <w:r w:rsidR="000B0283">
        <w:t>limited growth, sprawl, and waste reduction.</w:t>
      </w:r>
    </w:p>
    <w:p w:rsidR="00FC0FEC" w:rsidRDefault="00FC0FEC" w:rsidP="00B60DAB">
      <w:pPr>
        <w:pStyle w:val="ListParagraph"/>
        <w:numPr>
          <w:ilvl w:val="0"/>
          <w:numId w:val="18"/>
        </w:numPr>
        <w:spacing w:after="0" w:line="259" w:lineRule="auto"/>
      </w:pPr>
      <w:r w:rsidRPr="00FC0FEC">
        <w:t>smart growth, new urbanism, social equit</w:t>
      </w:r>
      <w:r>
        <w:t>y, and green building practices.</w:t>
      </w:r>
    </w:p>
    <w:p w:rsidR="000B0283" w:rsidRDefault="000B0283" w:rsidP="00B60DAB">
      <w:pPr>
        <w:pStyle w:val="ListParagraph"/>
        <w:numPr>
          <w:ilvl w:val="0"/>
          <w:numId w:val="18"/>
        </w:numPr>
        <w:spacing w:after="0" w:line="259" w:lineRule="auto"/>
      </w:pPr>
      <w:r>
        <w:t>transportation and location, sustainable site development, and innovation</w:t>
      </w:r>
    </w:p>
    <w:p w:rsidR="000B0283" w:rsidRDefault="000B0283" w:rsidP="00B60DAB">
      <w:pPr>
        <w:pStyle w:val="ListParagraph"/>
        <w:numPr>
          <w:ilvl w:val="0"/>
          <w:numId w:val="18"/>
        </w:numPr>
        <w:spacing w:after="0" w:line="259" w:lineRule="auto"/>
      </w:pPr>
      <w:r>
        <w:t>owners, builders, LEED APs, and contractors</w:t>
      </w:r>
    </w:p>
    <w:p w:rsidR="000B0283" w:rsidRDefault="000B0283" w:rsidP="00FC0FEC">
      <w:pPr>
        <w:spacing w:after="0" w:line="259" w:lineRule="auto"/>
      </w:pPr>
    </w:p>
    <w:p w:rsidR="000B0283" w:rsidRDefault="000B0283" w:rsidP="00B60DAB">
      <w:pPr>
        <w:pStyle w:val="ListParagraph"/>
        <w:numPr>
          <w:ilvl w:val="0"/>
          <w:numId w:val="1"/>
        </w:numPr>
        <w:spacing w:after="0" w:line="259" w:lineRule="auto"/>
        <w:ind w:left="360"/>
      </w:pPr>
      <w:r>
        <w:t>Which of these must a project use if it is in a planning stage or has constructed less than 75% of its total building floor area?</w:t>
      </w:r>
    </w:p>
    <w:p w:rsidR="000B0283" w:rsidRDefault="000B0283" w:rsidP="00B60DAB">
      <w:pPr>
        <w:pStyle w:val="ListParagraph"/>
        <w:numPr>
          <w:ilvl w:val="0"/>
          <w:numId w:val="19"/>
        </w:numPr>
        <w:spacing w:after="0" w:line="259" w:lineRule="auto"/>
      </w:pPr>
      <w:r>
        <w:t>LEED ND: Built Project</w:t>
      </w:r>
    </w:p>
    <w:p w:rsidR="000B0283" w:rsidRDefault="00EB3CAF" w:rsidP="00B60DAB">
      <w:pPr>
        <w:pStyle w:val="ListParagraph"/>
        <w:numPr>
          <w:ilvl w:val="0"/>
          <w:numId w:val="19"/>
        </w:numPr>
        <w:spacing w:after="0" w:line="259" w:lineRule="auto"/>
      </w:pPr>
      <w:r>
        <w:rPr>
          <w:noProof/>
        </w:rPr>
        <mc:AlternateContent>
          <mc:Choice Requires="wps">
            <w:drawing>
              <wp:anchor distT="0" distB="0" distL="114300" distR="114300" simplePos="0" relativeHeight="251700224" behindDoc="0" locked="0" layoutInCell="1" allowOverlap="1" wp14:anchorId="1F0E4840" wp14:editId="01F68F21">
                <wp:simplePos x="0" y="0"/>
                <wp:positionH relativeFrom="column">
                  <wp:posOffset>184991</wp:posOffset>
                </wp:positionH>
                <wp:positionV relativeFrom="paragraph">
                  <wp:posOffset>183515</wp:posOffset>
                </wp:positionV>
                <wp:extent cx="171450" cy="190500"/>
                <wp:effectExtent l="0" t="0" r="19050" b="19050"/>
                <wp:wrapNone/>
                <wp:docPr id="20"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07C7593" id="Oval 20" o:spid="_x0000_s1026" style="position:absolute;margin-left:14.55pt;margin-top:14.45pt;width:13.5pt;height:1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" filled="f" strokecolor="red" strokeweight="1.25pt"/>
            </w:pict>
          </mc:Fallback>
        </mc:AlternateContent>
      </w:r>
      <w:r w:rsidR="000B0283">
        <w:t>LEED BD+C: New Construction</w:t>
      </w:r>
    </w:p>
    <w:p w:rsidR="00EB3CAF" w:rsidRDefault="00EB3CAF" w:rsidP="00EB3CAF">
      <w:pPr>
        <w:pStyle w:val="ListParagraph"/>
        <w:numPr>
          <w:ilvl w:val="0"/>
          <w:numId w:val="19"/>
        </w:numPr>
        <w:spacing w:after="0" w:line="259" w:lineRule="auto"/>
      </w:pPr>
      <w:r>
        <w:t>LEED ND: Plan</w:t>
      </w:r>
    </w:p>
    <w:p w:rsidR="000B0283" w:rsidRDefault="000B0283" w:rsidP="00B60DAB">
      <w:pPr>
        <w:pStyle w:val="ListParagraph"/>
        <w:numPr>
          <w:ilvl w:val="0"/>
          <w:numId w:val="19"/>
        </w:numPr>
        <w:spacing w:after="0" w:line="259" w:lineRule="auto"/>
      </w:pPr>
      <w:r>
        <w:t>LEED BD+C: Retail</w:t>
      </w:r>
    </w:p>
    <w:p w:rsidR="000B0283" w:rsidRDefault="000B0283" w:rsidP="00FC0FEC">
      <w:pPr>
        <w:spacing w:after="0" w:line="259" w:lineRule="auto"/>
      </w:pPr>
    </w:p>
    <w:p w:rsidR="00FC0FEC" w:rsidRDefault="000B0283" w:rsidP="00B60DAB">
      <w:pPr>
        <w:pStyle w:val="ListParagraph"/>
        <w:numPr>
          <w:ilvl w:val="0"/>
          <w:numId w:val="1"/>
        </w:numPr>
        <w:spacing w:after="0" w:line="259" w:lineRule="auto"/>
        <w:ind w:left="360"/>
      </w:pPr>
      <w:r>
        <w:t xml:space="preserve">A project is at full build-out and the owner wants to </w:t>
      </w:r>
      <w:r w:rsidRPr="00A35B35">
        <w:t>build green at a community scale</w:t>
      </w:r>
      <w:r>
        <w:t>. Which of these rating systems should you recommend?</w:t>
      </w:r>
    </w:p>
    <w:p w:rsidR="000B0283" w:rsidRDefault="000B0283" w:rsidP="00B60DAB">
      <w:pPr>
        <w:pStyle w:val="ListParagraph"/>
        <w:numPr>
          <w:ilvl w:val="0"/>
          <w:numId w:val="20"/>
        </w:numPr>
        <w:spacing w:after="0" w:line="259" w:lineRule="auto"/>
      </w:pPr>
      <w:r>
        <w:t>LEED BD+C: New Construction</w:t>
      </w:r>
    </w:p>
    <w:p w:rsidR="000B0283" w:rsidRDefault="000B0283" w:rsidP="00B60DAB">
      <w:pPr>
        <w:pStyle w:val="ListParagraph"/>
        <w:numPr>
          <w:ilvl w:val="0"/>
          <w:numId w:val="20"/>
        </w:numPr>
        <w:spacing w:after="0" w:line="259" w:lineRule="auto"/>
      </w:pPr>
      <w:r>
        <w:t>LEED ID+C: Retail</w:t>
      </w:r>
    </w:p>
    <w:p w:rsidR="000B0283" w:rsidRDefault="00EB3CAF" w:rsidP="00B60DAB">
      <w:pPr>
        <w:pStyle w:val="ListParagraph"/>
        <w:numPr>
          <w:ilvl w:val="0"/>
          <w:numId w:val="20"/>
        </w:numPr>
        <w:spacing w:after="0" w:line="259" w:lineRule="auto"/>
      </w:pPr>
      <w:r>
        <w:rPr>
          <w:noProof/>
        </w:rPr>
        <mc:AlternateContent>
          <mc:Choice Requires="wps">
            <w:drawing>
              <wp:anchor distT="0" distB="0" distL="114300" distR="114300" simplePos="0" relativeHeight="251702272" behindDoc="0" locked="0" layoutInCell="1" allowOverlap="1" wp14:anchorId="1F0E4840" wp14:editId="01F68F21">
                <wp:simplePos x="0" y="0"/>
                <wp:positionH relativeFrom="column">
                  <wp:posOffset>192199</wp:posOffset>
                </wp:positionH>
                <wp:positionV relativeFrom="paragraph">
                  <wp:posOffset>183515</wp:posOffset>
                </wp:positionV>
                <wp:extent cx="171450" cy="190500"/>
                <wp:effectExtent l="0" t="0" r="19050" b="19050"/>
                <wp:wrapNone/>
                <wp:docPr id="21"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52EC9A9" id="Oval 21" o:spid="_x0000_s1026" style="position:absolute;margin-left:15.15pt;margin-top:14.45pt;width:13.5pt;height:1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" filled="f" strokecolor="red" strokeweight="1.25pt"/>
            </w:pict>
          </mc:Fallback>
        </mc:AlternateContent>
      </w:r>
      <w:r w:rsidR="000B0283">
        <w:t>LEED ND: Plan</w:t>
      </w:r>
    </w:p>
    <w:p w:rsidR="000B0283" w:rsidRDefault="000B0283" w:rsidP="00B60DAB">
      <w:pPr>
        <w:pStyle w:val="ListParagraph"/>
        <w:numPr>
          <w:ilvl w:val="0"/>
          <w:numId w:val="20"/>
        </w:numPr>
        <w:spacing w:after="0" w:line="259" w:lineRule="auto"/>
      </w:pPr>
      <w:r>
        <w:t>LEED ND: Built Project</w:t>
      </w:r>
    </w:p>
    <w:p w:rsidR="000B0283" w:rsidRDefault="000B0283" w:rsidP="00FC0FEC">
      <w:pPr>
        <w:spacing w:after="0" w:line="259" w:lineRule="auto"/>
      </w:pPr>
    </w:p>
    <w:p w:rsidR="00FC0FEC" w:rsidRDefault="005C099E" w:rsidP="00B60DAB">
      <w:pPr>
        <w:pStyle w:val="ListParagraph"/>
        <w:numPr>
          <w:ilvl w:val="0"/>
          <w:numId w:val="1"/>
        </w:numPr>
        <w:spacing w:after="0" w:line="259" w:lineRule="auto"/>
        <w:ind w:left="360"/>
      </w:pPr>
      <w:r>
        <w:t xml:space="preserve">Which of these determines the land area of a project, including its buildable and </w:t>
      </w:r>
      <w:proofErr w:type="spellStart"/>
      <w:r>
        <w:t>nonbuildable</w:t>
      </w:r>
      <w:proofErr w:type="spellEnd"/>
      <w:r>
        <w:t xml:space="preserve"> portions?</w:t>
      </w:r>
    </w:p>
    <w:p w:rsidR="005C099E" w:rsidRDefault="00EB3CAF" w:rsidP="00B60DAB">
      <w:pPr>
        <w:pStyle w:val="ListParagraph"/>
        <w:numPr>
          <w:ilvl w:val="0"/>
          <w:numId w:val="21"/>
        </w:numPr>
        <w:spacing w:after="0" w:line="259" w:lineRule="auto"/>
      </w:pPr>
      <w:r>
        <w:rPr>
          <w:noProof/>
        </w:rPr>
        <mc:AlternateContent>
          <mc:Choice Requires="wps">
            <w:drawing>
              <wp:anchor distT="0" distB="0" distL="114300" distR="114300" simplePos="0" relativeHeight="251704320" behindDoc="0" locked="0" layoutInCell="1" allowOverlap="1" wp14:anchorId="1F0E4840" wp14:editId="01F68F21">
                <wp:simplePos x="0" y="0"/>
                <wp:positionH relativeFrom="column">
                  <wp:posOffset>179276</wp:posOffset>
                </wp:positionH>
                <wp:positionV relativeFrom="paragraph">
                  <wp:posOffset>183515</wp:posOffset>
                </wp:positionV>
                <wp:extent cx="171450" cy="190500"/>
                <wp:effectExtent l="0" t="0" r="19050" b="19050"/>
                <wp:wrapNone/>
                <wp:docPr id="23" name="Oval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003716B" id="Oval 23" o:spid="_x0000_s1026" style="position:absolute;margin-left:14.1pt;margin-top:14.45pt;width:13.5pt;height:1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" filled="f" strokecolor="red" strokeweight="1.25pt"/>
            </w:pict>
          </mc:Fallback>
        </mc:AlternateContent>
      </w:r>
      <w:r w:rsidR="005C099E">
        <w:t>Building footprint</w:t>
      </w:r>
    </w:p>
    <w:p w:rsidR="005C099E" w:rsidRDefault="005C099E" w:rsidP="00B60DAB">
      <w:pPr>
        <w:pStyle w:val="ListParagraph"/>
        <w:numPr>
          <w:ilvl w:val="0"/>
          <w:numId w:val="21"/>
        </w:numPr>
        <w:spacing w:after="0" w:line="259" w:lineRule="auto"/>
      </w:pPr>
      <w:r>
        <w:t>Project boundary</w:t>
      </w:r>
    </w:p>
    <w:p w:rsidR="005C099E" w:rsidRDefault="005C099E" w:rsidP="00B60DAB">
      <w:pPr>
        <w:pStyle w:val="ListParagraph"/>
        <w:numPr>
          <w:ilvl w:val="0"/>
          <w:numId w:val="21"/>
        </w:numPr>
        <w:spacing w:after="0" w:line="259" w:lineRule="auto"/>
      </w:pPr>
      <w:r>
        <w:t>Development program</w:t>
      </w:r>
    </w:p>
    <w:p w:rsidR="005C099E" w:rsidRDefault="005C099E" w:rsidP="00B60DAB">
      <w:pPr>
        <w:pStyle w:val="ListParagraph"/>
        <w:numPr>
          <w:ilvl w:val="0"/>
          <w:numId w:val="21"/>
        </w:numPr>
        <w:spacing w:after="0" w:line="259" w:lineRule="auto"/>
      </w:pPr>
      <w:r>
        <w:t>Infill</w:t>
      </w:r>
    </w:p>
    <w:p w:rsidR="005C099E" w:rsidRDefault="005C099E" w:rsidP="005C099E">
      <w:pPr>
        <w:spacing w:after="0" w:line="259" w:lineRule="auto"/>
      </w:pPr>
    </w:p>
    <w:p w:rsidR="005C099E" w:rsidRDefault="00EB3CAF" w:rsidP="00B60DAB">
      <w:pPr>
        <w:pStyle w:val="ListParagraph"/>
        <w:numPr>
          <w:ilvl w:val="0"/>
          <w:numId w:val="1"/>
        </w:numPr>
        <w:spacing w:after="0" w:line="259" w:lineRule="auto"/>
        <w:ind w:left="360"/>
      </w:pPr>
      <w:r>
        <w:rPr>
          <w:noProof/>
        </w:rPr>
        <mc:AlternateContent>
          <mc:Choice Requires="wps">
            <w:drawing>
              <wp:anchor distT="0" distB="0" distL="114300" distR="114300" simplePos="0" relativeHeight="251708416" behindDoc="0" locked="0" layoutInCell="1" allowOverlap="1" wp14:anchorId="1F0E4840" wp14:editId="01F68F21">
                <wp:simplePos x="0" y="0"/>
                <wp:positionH relativeFrom="column">
                  <wp:posOffset>173561</wp:posOffset>
                </wp:positionH>
                <wp:positionV relativeFrom="paragraph">
                  <wp:posOffset>183515</wp:posOffset>
                </wp:positionV>
                <wp:extent cx="171450" cy="190500"/>
                <wp:effectExtent l="0" t="0" r="19050" b="19050"/>
                <wp:wrapNone/>
                <wp:docPr id="25" name="Oval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5AAEB0F" id="Oval 25" o:spid="_x0000_s1026" style="position:absolute;margin-left:13.65pt;margin-top:14.45pt;width:13.5pt;height:1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" filled="f" strokecolor="red" strokeweight="1.25pt"/>
            </w:pict>
          </mc:Fallback>
        </mc:AlternateContent>
      </w:r>
      <w:r w:rsidR="005C099E">
        <w:t>Which of these are required LEED ND base maps? [choose two]</w:t>
      </w:r>
    </w:p>
    <w:p w:rsidR="005C099E" w:rsidRDefault="005C099E" w:rsidP="00B60DAB">
      <w:pPr>
        <w:pStyle w:val="ListParagraph"/>
        <w:numPr>
          <w:ilvl w:val="0"/>
          <w:numId w:val="22"/>
        </w:numPr>
        <w:spacing w:after="0" w:line="259" w:lineRule="auto"/>
      </w:pPr>
      <w:r>
        <w:t>Project site</w:t>
      </w:r>
    </w:p>
    <w:p w:rsidR="005C099E" w:rsidRDefault="00EB3CAF" w:rsidP="00B60DAB">
      <w:pPr>
        <w:pStyle w:val="ListParagraph"/>
        <w:numPr>
          <w:ilvl w:val="0"/>
          <w:numId w:val="22"/>
        </w:numPr>
        <w:spacing w:after="0" w:line="259" w:lineRule="auto"/>
      </w:pPr>
      <w:r>
        <w:rPr>
          <w:noProof/>
        </w:rPr>
        <mc:AlternateContent>
          <mc:Choice Requires="wps">
            <w:drawing>
              <wp:anchor distT="0" distB="0" distL="114300" distR="114300" simplePos="0" relativeHeight="251706368" behindDoc="0" locked="0" layoutInCell="1" allowOverlap="1" wp14:anchorId="1F0E4840" wp14:editId="01F68F21">
                <wp:simplePos x="0" y="0"/>
                <wp:positionH relativeFrom="column">
                  <wp:posOffset>190071</wp:posOffset>
                </wp:positionH>
                <wp:positionV relativeFrom="paragraph">
                  <wp:posOffset>183515</wp:posOffset>
                </wp:positionV>
                <wp:extent cx="171450" cy="190500"/>
                <wp:effectExtent l="0" t="0" r="19050" b="19050"/>
                <wp:wrapNone/>
                <wp:docPr id="24" name="Oval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149E8F6" id="Oval 24" o:spid="_x0000_s1026" style="position:absolute;margin-left:14.95pt;margin-top:14.45pt;width:13.5pt;height:1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" filled="f" strokecolor="red" strokeweight="1.25pt"/>
            </w:pict>
          </mc:Fallback>
        </mc:AlternateContent>
      </w:r>
      <w:r w:rsidR="005C099E">
        <w:t>Vicinity within ten miles of the project site</w:t>
      </w:r>
    </w:p>
    <w:p w:rsidR="005C099E" w:rsidRDefault="005C099E" w:rsidP="00B60DAB">
      <w:pPr>
        <w:pStyle w:val="ListParagraph"/>
        <w:numPr>
          <w:ilvl w:val="0"/>
          <w:numId w:val="22"/>
        </w:numPr>
        <w:spacing w:after="0" w:line="259" w:lineRule="auto"/>
      </w:pPr>
      <w:r>
        <w:t>Vicinity within a mile of the project site</w:t>
      </w:r>
    </w:p>
    <w:p w:rsidR="005C099E" w:rsidRDefault="005C099E" w:rsidP="00B60DAB">
      <w:pPr>
        <w:pStyle w:val="ListParagraph"/>
        <w:numPr>
          <w:ilvl w:val="0"/>
          <w:numId w:val="22"/>
        </w:numPr>
        <w:spacing w:after="0" w:line="259" w:lineRule="auto"/>
      </w:pPr>
      <w:r>
        <w:t>Bus Rapid Transit (BRT) route</w:t>
      </w:r>
    </w:p>
    <w:p w:rsidR="005C099E" w:rsidRDefault="005C099E" w:rsidP="005C099E">
      <w:pPr>
        <w:spacing w:after="0" w:line="259" w:lineRule="auto"/>
      </w:pPr>
    </w:p>
    <w:p w:rsidR="00B60DAB" w:rsidRDefault="00EB3CAF" w:rsidP="00B60DAB">
      <w:pPr>
        <w:pStyle w:val="ListParagraph"/>
        <w:numPr>
          <w:ilvl w:val="0"/>
          <w:numId w:val="1"/>
        </w:numPr>
        <w:spacing w:after="0" w:line="259" w:lineRule="auto"/>
        <w:ind w:left="360"/>
      </w:pPr>
      <w:r>
        <w:rPr>
          <w:noProof/>
        </w:rPr>
        <mc:AlternateContent>
          <mc:Choice Requires="wps">
            <w:drawing>
              <wp:anchor distT="0" distB="0" distL="114300" distR="114300" simplePos="0" relativeHeight="251710464" behindDoc="0" locked="0" layoutInCell="1" allowOverlap="1" wp14:anchorId="1F0E4840" wp14:editId="01F68F21">
                <wp:simplePos x="0" y="0"/>
                <wp:positionH relativeFrom="column">
                  <wp:posOffset>185813</wp:posOffset>
                </wp:positionH>
                <wp:positionV relativeFrom="paragraph">
                  <wp:posOffset>183515</wp:posOffset>
                </wp:positionV>
                <wp:extent cx="171450" cy="190500"/>
                <wp:effectExtent l="0" t="0" r="19050" b="19050"/>
                <wp:wrapNone/>
                <wp:docPr id="26" name="Oval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AB4270F" id="Oval 26" o:spid="_x0000_s1026" style="position:absolute;margin-left:14.65pt;margin-top:14.45pt;width:13.5pt;height:1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" filled="f" strokecolor="red" strokeweight="1.25pt"/>
            </w:pict>
          </mc:Fallback>
        </mc:AlternateContent>
      </w:r>
      <w:r w:rsidR="00B60DAB">
        <w:t>Which of these meets the requirements for being an infill site?</w:t>
      </w:r>
    </w:p>
    <w:p w:rsidR="005C099E" w:rsidRDefault="00B60DAB" w:rsidP="00B60DAB">
      <w:pPr>
        <w:pStyle w:val="ListParagraph"/>
        <w:numPr>
          <w:ilvl w:val="0"/>
          <w:numId w:val="23"/>
        </w:numPr>
        <w:spacing w:after="0" w:line="259" w:lineRule="auto"/>
      </w:pPr>
      <w:r>
        <w:t xml:space="preserve">The lands within 1/2 mile (800 meters) of the project boundary have a </w:t>
      </w:r>
      <w:proofErr w:type="spellStart"/>
      <w:r>
        <w:t>preproject</w:t>
      </w:r>
      <w:proofErr w:type="spellEnd"/>
      <w:r>
        <w:t xml:space="preserve"> connectivity of at least 140 intersections per square mile</w:t>
      </w:r>
      <w:r w:rsidRPr="00B60DAB">
        <w:t xml:space="preserve"> (54 intersections per square kilometer).</w:t>
      </w:r>
    </w:p>
    <w:p w:rsidR="00B60DAB" w:rsidRDefault="00B60DAB" w:rsidP="00B60DAB">
      <w:pPr>
        <w:pStyle w:val="ListParagraph"/>
        <w:numPr>
          <w:ilvl w:val="0"/>
          <w:numId w:val="23"/>
        </w:numPr>
        <w:spacing w:after="0" w:line="259" w:lineRule="auto"/>
      </w:pPr>
      <w:r>
        <w:t xml:space="preserve">At least 90% of its boundary borders parcels that are </w:t>
      </w:r>
      <w:proofErr w:type="spellStart"/>
      <w:r>
        <w:t>greenfields</w:t>
      </w:r>
      <w:proofErr w:type="spellEnd"/>
    </w:p>
    <w:p w:rsidR="00B60DAB" w:rsidRDefault="00B60DAB" w:rsidP="00B60DAB">
      <w:pPr>
        <w:pStyle w:val="ListParagraph"/>
        <w:numPr>
          <w:ilvl w:val="0"/>
          <w:numId w:val="23"/>
        </w:numPr>
        <w:spacing w:after="0" w:line="259" w:lineRule="auto"/>
      </w:pPr>
      <w:r>
        <w:t>At least 75% of the land area, inclusive of rights-of-way, within 1/2 mile (800 meters) of the project boundary is previously developed.</w:t>
      </w:r>
    </w:p>
    <w:p w:rsidR="00B60DAB" w:rsidRPr="00FC0FEC" w:rsidRDefault="00B60DAB" w:rsidP="00B60DAB">
      <w:pPr>
        <w:pStyle w:val="ListParagraph"/>
        <w:numPr>
          <w:ilvl w:val="0"/>
          <w:numId w:val="23"/>
        </w:numPr>
        <w:spacing w:after="0" w:line="259" w:lineRule="auto"/>
      </w:pPr>
      <w:r>
        <w:t>At least 50% of its boundary borders parcels that individually are at least 50% previously developed, and that in aggregate are at least 50% previously developed.</w:t>
      </w:r>
    </w:p>
    <w:p w:rsidR="00D27BD8" w:rsidRDefault="00D27BD8" w:rsidP="00E03C4B">
      <w:pPr>
        <w:spacing w:after="0" w:line="259" w:lineRule="auto"/>
      </w:pPr>
    </w:p>
    <w:p w:rsidR="00B60DAB" w:rsidRDefault="00B60DAB" w:rsidP="00E03C4B">
      <w:pPr>
        <w:spacing w:after="0" w:line="259" w:lineRule="auto"/>
      </w:pPr>
    </w:p>
    <w:p w:rsidR="00B60DAB" w:rsidRDefault="006D6A80" w:rsidP="00665ADA">
      <w:pPr>
        <w:pStyle w:val="ListParagraph"/>
        <w:numPr>
          <w:ilvl w:val="0"/>
          <w:numId w:val="1"/>
        </w:numPr>
        <w:spacing w:after="0" w:line="259" w:lineRule="auto"/>
        <w:ind w:left="360"/>
      </w:pPr>
      <w:r>
        <w:lastRenderedPageBreak/>
        <w:t>For infill conditions, w</w:t>
      </w:r>
      <w:r w:rsidR="00B60DAB">
        <w:t xml:space="preserve">hen determining the percentage of perimeter adjacent to qualifying parcels </w:t>
      </w:r>
      <w:r>
        <w:t>which of these are excluded?</w:t>
      </w:r>
    </w:p>
    <w:p w:rsidR="006D6A80" w:rsidRDefault="00EB3CAF" w:rsidP="00665ADA">
      <w:pPr>
        <w:pStyle w:val="ListParagraph"/>
        <w:numPr>
          <w:ilvl w:val="0"/>
          <w:numId w:val="24"/>
        </w:numPr>
        <w:spacing w:after="0" w:line="259" w:lineRule="auto"/>
      </w:pPr>
      <w:r>
        <w:rPr>
          <w:noProof/>
        </w:rPr>
        <mc:AlternateContent>
          <mc:Choice Requires="wps">
            <w:drawing>
              <wp:anchor distT="0" distB="0" distL="114300" distR="114300" simplePos="0" relativeHeight="251712512" behindDoc="0" locked="0" layoutInCell="1" allowOverlap="1" wp14:anchorId="1F0E4840" wp14:editId="01F68F21">
                <wp:simplePos x="0" y="0"/>
                <wp:positionH relativeFrom="column">
                  <wp:posOffset>179276</wp:posOffset>
                </wp:positionH>
                <wp:positionV relativeFrom="paragraph">
                  <wp:posOffset>183515</wp:posOffset>
                </wp:positionV>
                <wp:extent cx="171450" cy="190500"/>
                <wp:effectExtent l="0" t="0" r="19050" b="19050"/>
                <wp:wrapNone/>
                <wp:docPr id="27" name="Oval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3C50D93" id="Oval 27" o:spid="_x0000_s1026" style="position:absolute;margin-left:14.1pt;margin-top:14.45pt;width:13.5pt;height:1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" filled="f" strokecolor="red" strokeweight="1.25pt"/>
            </w:pict>
          </mc:Fallback>
        </mc:AlternateContent>
      </w:r>
      <w:r w:rsidR="006D6A80">
        <w:t>Parcels next to rights-of-way</w:t>
      </w:r>
    </w:p>
    <w:p w:rsidR="006D6A80" w:rsidRDefault="006D6A80" w:rsidP="00665ADA">
      <w:pPr>
        <w:pStyle w:val="ListParagraph"/>
        <w:numPr>
          <w:ilvl w:val="0"/>
          <w:numId w:val="24"/>
        </w:numPr>
        <w:spacing w:after="0" w:line="259" w:lineRule="auto"/>
      </w:pPr>
      <w:r>
        <w:t>Portions adjacent to waterfront</w:t>
      </w:r>
    </w:p>
    <w:p w:rsidR="006D6A80" w:rsidRDefault="006D6A80" w:rsidP="00665ADA">
      <w:pPr>
        <w:pStyle w:val="ListParagraph"/>
        <w:numPr>
          <w:ilvl w:val="0"/>
          <w:numId w:val="24"/>
        </w:numPr>
        <w:spacing w:after="0" w:line="259" w:lineRule="auto"/>
      </w:pPr>
      <w:r>
        <w:t>Lengths of portions adjacent to qualifying parcels</w:t>
      </w:r>
    </w:p>
    <w:p w:rsidR="006D6A80" w:rsidRDefault="006D6A80" w:rsidP="00665ADA">
      <w:pPr>
        <w:pStyle w:val="ListParagraph"/>
        <w:numPr>
          <w:ilvl w:val="0"/>
          <w:numId w:val="24"/>
        </w:numPr>
        <w:spacing w:after="0" w:line="259" w:lineRule="auto"/>
      </w:pPr>
      <w:r>
        <w:t>Lengths of portions of previously developed areas</w:t>
      </w:r>
    </w:p>
    <w:p w:rsidR="006D6A80" w:rsidRDefault="006D6A80" w:rsidP="00E03C4B">
      <w:pPr>
        <w:spacing w:after="0" w:line="259" w:lineRule="auto"/>
      </w:pPr>
    </w:p>
    <w:p w:rsidR="006D6A80" w:rsidRDefault="006D6A80" w:rsidP="00665ADA">
      <w:pPr>
        <w:pStyle w:val="ListParagraph"/>
        <w:numPr>
          <w:ilvl w:val="0"/>
          <w:numId w:val="1"/>
        </w:numPr>
        <w:spacing w:after="0" w:line="259" w:lineRule="auto"/>
        <w:ind w:left="360"/>
      </w:pPr>
      <w:r>
        <w:t>A LEED ND project has a p</w:t>
      </w:r>
      <w:r w:rsidRPr="006D6A80">
        <w:t>erimeter portion adjacent to parcels that are each &gt; 50% developed</w:t>
      </w:r>
      <w:r>
        <w:t xml:space="preserve"> of 4,300 ft. The total project site perimeter is 5,000 ft. The t</w:t>
      </w:r>
      <w:r w:rsidRPr="006D6A80">
        <w:t>otal perimeter of project site and additional bordering parcels</w:t>
      </w:r>
      <w:r>
        <w:t xml:space="preserve"> is 16,000 ft. What is the percentage of the </w:t>
      </w:r>
      <w:r w:rsidRPr="006D6A80">
        <w:t>portion of the perimeter that borders parcels that are more than 50% previously developed</w:t>
      </w:r>
      <w:r>
        <w:t>?</w:t>
      </w:r>
    </w:p>
    <w:p w:rsidR="006D6A80" w:rsidRDefault="00DE56F4" w:rsidP="00665ADA">
      <w:pPr>
        <w:pStyle w:val="ListParagraph"/>
        <w:numPr>
          <w:ilvl w:val="0"/>
          <w:numId w:val="25"/>
        </w:numPr>
        <w:spacing w:after="0" w:line="259" w:lineRule="auto"/>
      </w:pPr>
      <w:r>
        <w:t>27%</w:t>
      </w:r>
    </w:p>
    <w:p w:rsidR="00DE56F4" w:rsidRDefault="00DE56F4" w:rsidP="00665ADA">
      <w:pPr>
        <w:pStyle w:val="ListParagraph"/>
        <w:numPr>
          <w:ilvl w:val="0"/>
          <w:numId w:val="25"/>
        </w:numPr>
        <w:spacing w:after="0" w:line="259" w:lineRule="auto"/>
      </w:pPr>
      <w:r>
        <w:t>31%</w:t>
      </w:r>
    </w:p>
    <w:p w:rsidR="00DE56F4" w:rsidRDefault="00545CE2" w:rsidP="00665ADA">
      <w:pPr>
        <w:pStyle w:val="ListParagraph"/>
        <w:numPr>
          <w:ilvl w:val="0"/>
          <w:numId w:val="25"/>
        </w:numPr>
        <w:spacing w:after="0" w:line="259" w:lineRule="auto"/>
      </w:pPr>
      <w:r>
        <w:rPr>
          <w:noProof/>
        </w:rPr>
        <mc:AlternateContent>
          <mc:Choice Requires="wps">
            <w:drawing>
              <wp:anchor distT="0" distB="0" distL="114300" distR="114300" simplePos="0" relativeHeight="251714560" behindDoc="0" locked="0" layoutInCell="1" allowOverlap="1" wp14:anchorId="1F0E4840" wp14:editId="01F68F21">
                <wp:simplePos x="0" y="0"/>
                <wp:positionH relativeFrom="column">
                  <wp:posOffset>183086</wp:posOffset>
                </wp:positionH>
                <wp:positionV relativeFrom="paragraph">
                  <wp:posOffset>183515</wp:posOffset>
                </wp:positionV>
                <wp:extent cx="171450" cy="190500"/>
                <wp:effectExtent l="0" t="0" r="19050" b="19050"/>
                <wp:wrapNone/>
                <wp:docPr id="29" name="Oval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C12377A" id="Oval 29" o:spid="_x0000_s1026" style="position:absolute;margin-left:14.4pt;margin-top:14.45pt;width:13.5pt;height:1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" filled="f" strokecolor="red" strokeweight="1.25pt"/>
            </w:pict>
          </mc:Fallback>
        </mc:AlternateContent>
      </w:r>
      <w:r w:rsidR="00DE56F4">
        <w:t>50%</w:t>
      </w:r>
    </w:p>
    <w:p w:rsidR="00DE56F4" w:rsidRDefault="00DE56F4" w:rsidP="00665ADA">
      <w:pPr>
        <w:pStyle w:val="ListParagraph"/>
        <w:numPr>
          <w:ilvl w:val="0"/>
          <w:numId w:val="25"/>
        </w:numPr>
        <w:spacing w:after="0" w:line="259" w:lineRule="auto"/>
      </w:pPr>
      <w:r>
        <w:t>86%</w:t>
      </w:r>
    </w:p>
    <w:p w:rsidR="00DE56F4" w:rsidRDefault="00DE56F4" w:rsidP="00E03C4B">
      <w:pPr>
        <w:spacing w:after="0" w:line="259" w:lineRule="auto"/>
      </w:pPr>
    </w:p>
    <w:p w:rsidR="00DE56F4" w:rsidRDefault="00DE56F4" w:rsidP="00665ADA">
      <w:pPr>
        <w:pStyle w:val="ListParagraph"/>
        <w:numPr>
          <w:ilvl w:val="0"/>
          <w:numId w:val="1"/>
        </w:numPr>
        <w:spacing w:after="0" w:line="259" w:lineRule="auto"/>
        <w:ind w:left="360"/>
      </w:pPr>
      <w:r w:rsidRPr="00DE56F4">
        <w:t xml:space="preserve">Land area within 1/2 mi of project site boundary (after exclusions) </w:t>
      </w:r>
      <w:r>
        <w:t xml:space="preserve">is </w:t>
      </w:r>
      <w:r w:rsidRPr="00DE56F4">
        <w:t>345 acres</w:t>
      </w:r>
      <w:r>
        <w:t xml:space="preserve">. </w:t>
      </w:r>
      <w:r w:rsidRPr="00DE56F4">
        <w:t xml:space="preserve">Previously developed land area within 1/2 mi of site boundary </w:t>
      </w:r>
      <w:r>
        <w:t xml:space="preserve">is </w:t>
      </w:r>
      <w:r w:rsidRPr="00DE56F4">
        <w:t>270 acres</w:t>
      </w:r>
      <w:r>
        <w:t xml:space="preserve">. </w:t>
      </w:r>
      <w:r w:rsidRPr="00DE56F4">
        <w:t>Qualifying intersections within 1/2 mi of project site boundary</w:t>
      </w:r>
      <w:r>
        <w:t xml:space="preserve"> is</w:t>
      </w:r>
      <w:r w:rsidRPr="00DE56F4">
        <w:t xml:space="preserve"> 100 intersections</w:t>
      </w:r>
      <w:r>
        <w:t>. How many intersections per square mile does the project have?</w:t>
      </w:r>
    </w:p>
    <w:p w:rsidR="00DE56F4" w:rsidRDefault="00037887" w:rsidP="00665ADA">
      <w:pPr>
        <w:pStyle w:val="ListParagraph"/>
        <w:numPr>
          <w:ilvl w:val="0"/>
          <w:numId w:val="26"/>
        </w:numPr>
        <w:spacing w:after="0" w:line="259" w:lineRule="auto"/>
      </w:pPr>
      <w:r>
        <w:rPr>
          <w:noProof/>
        </w:rPr>
        <mc:AlternateContent>
          <mc:Choice Requires="wps">
            <w:drawing>
              <wp:anchor distT="0" distB="0" distL="114300" distR="114300" simplePos="0" relativeHeight="251716608" behindDoc="0" locked="0" layoutInCell="1" allowOverlap="1" wp14:anchorId="1F0E4840" wp14:editId="01F68F21">
                <wp:simplePos x="0" y="0"/>
                <wp:positionH relativeFrom="column">
                  <wp:posOffset>184991</wp:posOffset>
                </wp:positionH>
                <wp:positionV relativeFrom="paragraph">
                  <wp:posOffset>184150</wp:posOffset>
                </wp:positionV>
                <wp:extent cx="171450" cy="190500"/>
                <wp:effectExtent l="0" t="0" r="19050" b="19050"/>
                <wp:wrapNone/>
                <wp:docPr id="30" name="Oval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B8A4AE7" id="Oval 30" o:spid="_x0000_s1026" style="position:absolute;margin-left:14.55pt;margin-top:14.5pt;width:13.5pt;height:1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" filled="f" strokecolor="red" strokeweight="1.25pt"/>
            </w:pict>
          </mc:Fallback>
        </mc:AlternateContent>
      </w:r>
      <w:r w:rsidR="00DE56F4">
        <w:t>100</w:t>
      </w:r>
    </w:p>
    <w:p w:rsidR="00DE56F4" w:rsidRDefault="00DE56F4" w:rsidP="00665ADA">
      <w:pPr>
        <w:pStyle w:val="ListParagraph"/>
        <w:numPr>
          <w:ilvl w:val="0"/>
          <w:numId w:val="26"/>
        </w:numPr>
        <w:spacing w:after="0" w:line="259" w:lineRule="auto"/>
      </w:pPr>
      <w:r>
        <w:t>185</w:t>
      </w:r>
    </w:p>
    <w:p w:rsidR="00DE56F4" w:rsidRDefault="00DE56F4" w:rsidP="00665ADA">
      <w:pPr>
        <w:pStyle w:val="ListParagraph"/>
        <w:numPr>
          <w:ilvl w:val="0"/>
          <w:numId w:val="26"/>
        </w:numPr>
        <w:spacing w:after="0" w:line="259" w:lineRule="auto"/>
      </w:pPr>
      <w:r>
        <w:t>200</w:t>
      </w:r>
    </w:p>
    <w:p w:rsidR="00DE56F4" w:rsidRDefault="00DE56F4" w:rsidP="00665ADA">
      <w:pPr>
        <w:pStyle w:val="ListParagraph"/>
        <w:numPr>
          <w:ilvl w:val="0"/>
          <w:numId w:val="26"/>
        </w:numPr>
        <w:spacing w:after="0" w:line="259" w:lineRule="auto"/>
      </w:pPr>
      <w:r>
        <w:t>238</w:t>
      </w:r>
    </w:p>
    <w:p w:rsidR="00DE56F4" w:rsidRDefault="00DE56F4" w:rsidP="00E03C4B">
      <w:pPr>
        <w:spacing w:after="0" w:line="259" w:lineRule="auto"/>
      </w:pPr>
    </w:p>
    <w:p w:rsidR="00DE56F4" w:rsidRDefault="00037887" w:rsidP="00665ADA">
      <w:pPr>
        <w:pStyle w:val="ListParagraph"/>
        <w:numPr>
          <w:ilvl w:val="0"/>
          <w:numId w:val="1"/>
        </w:numPr>
        <w:spacing w:after="0" w:line="259" w:lineRule="auto"/>
        <w:ind w:left="360"/>
      </w:pPr>
      <w:r>
        <w:rPr>
          <w:noProof/>
        </w:rPr>
        <mc:AlternateContent>
          <mc:Choice Requires="wps">
            <w:drawing>
              <wp:anchor distT="0" distB="0" distL="114300" distR="114300" simplePos="0" relativeHeight="251718656" behindDoc="0" locked="0" layoutInCell="1" allowOverlap="1" wp14:anchorId="1F0E4840" wp14:editId="01F68F21">
                <wp:simplePos x="0" y="0"/>
                <wp:positionH relativeFrom="column">
                  <wp:posOffset>169751</wp:posOffset>
                </wp:positionH>
                <wp:positionV relativeFrom="paragraph">
                  <wp:posOffset>183515</wp:posOffset>
                </wp:positionV>
                <wp:extent cx="171450" cy="190500"/>
                <wp:effectExtent l="0" t="0" r="19050" b="19050"/>
                <wp:wrapNone/>
                <wp:docPr id="31" name="Oval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26B9A7E" id="Oval 31" o:spid="_x0000_s1026" style="position:absolute;margin-left:13.35pt;margin-top:14.45pt;width:13.5pt;height:1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" filled="f" strokecolor="red" strokeweight="1.25pt"/>
            </w:pict>
          </mc:Fallback>
        </mc:AlternateContent>
      </w:r>
      <w:r w:rsidR="00DE56F4">
        <w:t xml:space="preserve">To be an adjacent site, the project site needs </w:t>
      </w:r>
      <w:r>
        <w:t>to border previously developed l</w:t>
      </w:r>
      <w:r w:rsidR="00DE56F4">
        <w:t xml:space="preserve">and along at least </w:t>
      </w:r>
    </w:p>
    <w:p w:rsidR="00DE56F4" w:rsidRDefault="00DE56F4" w:rsidP="00665ADA">
      <w:pPr>
        <w:pStyle w:val="ListParagraph"/>
        <w:numPr>
          <w:ilvl w:val="0"/>
          <w:numId w:val="27"/>
        </w:numPr>
        <w:spacing w:after="0" w:line="259" w:lineRule="auto"/>
      </w:pPr>
      <w:r>
        <w:t>25% of its boundary.</w:t>
      </w:r>
    </w:p>
    <w:p w:rsidR="00DE56F4" w:rsidRDefault="00DE56F4" w:rsidP="00665ADA">
      <w:pPr>
        <w:pStyle w:val="ListParagraph"/>
        <w:numPr>
          <w:ilvl w:val="0"/>
          <w:numId w:val="27"/>
        </w:numPr>
        <w:spacing w:after="0" w:line="259" w:lineRule="auto"/>
      </w:pPr>
      <w:r>
        <w:t>50% of its boundary</w:t>
      </w:r>
    </w:p>
    <w:p w:rsidR="00DE56F4" w:rsidRDefault="00DE56F4" w:rsidP="00665ADA">
      <w:pPr>
        <w:pStyle w:val="ListParagraph"/>
        <w:numPr>
          <w:ilvl w:val="0"/>
          <w:numId w:val="27"/>
        </w:numPr>
        <w:spacing w:after="0" w:line="259" w:lineRule="auto"/>
      </w:pPr>
      <w:r>
        <w:t>75% of its boundary</w:t>
      </w:r>
    </w:p>
    <w:p w:rsidR="00DE56F4" w:rsidRDefault="00DE56F4" w:rsidP="00665ADA">
      <w:pPr>
        <w:pStyle w:val="ListParagraph"/>
        <w:numPr>
          <w:ilvl w:val="0"/>
          <w:numId w:val="27"/>
        </w:numPr>
        <w:spacing w:after="0" w:line="259" w:lineRule="auto"/>
      </w:pPr>
      <w:r>
        <w:t>100% of its boundary</w:t>
      </w:r>
    </w:p>
    <w:p w:rsidR="00DE56F4" w:rsidRDefault="00DE56F4" w:rsidP="00DE56F4">
      <w:pPr>
        <w:spacing w:after="0" w:line="259" w:lineRule="auto"/>
      </w:pPr>
    </w:p>
    <w:p w:rsidR="00665ADA" w:rsidRDefault="00665ADA" w:rsidP="00D40E50">
      <w:pPr>
        <w:pStyle w:val="ListParagraph"/>
        <w:numPr>
          <w:ilvl w:val="0"/>
          <w:numId w:val="1"/>
        </w:numPr>
        <w:spacing w:after="0" w:line="259" w:lineRule="auto"/>
        <w:ind w:left="360"/>
      </w:pPr>
      <w:r>
        <w:t xml:space="preserve">A 20-acre project with a 4-acre park required by local government code, the base buildable land would be 16 acres. Should the developer wish to set aside additional land for permanent protection, what is the maximum allowable amount that </w:t>
      </w:r>
      <w:r w:rsidRPr="00665ADA">
        <w:t xml:space="preserve">could be set aside and also considered </w:t>
      </w:r>
      <w:proofErr w:type="spellStart"/>
      <w:r w:rsidRPr="00665ADA">
        <w:t>nonbuildable</w:t>
      </w:r>
      <w:proofErr w:type="spellEnd"/>
      <w:r>
        <w:t xml:space="preserve"> for this project?</w:t>
      </w:r>
    </w:p>
    <w:p w:rsidR="00665ADA" w:rsidRDefault="00037887" w:rsidP="00D40E50">
      <w:pPr>
        <w:pStyle w:val="ListParagraph"/>
        <w:numPr>
          <w:ilvl w:val="0"/>
          <w:numId w:val="28"/>
        </w:numPr>
        <w:spacing w:after="0" w:line="259" w:lineRule="auto"/>
      </w:pPr>
      <w:r>
        <w:rPr>
          <w:noProof/>
        </w:rPr>
        <mc:AlternateContent>
          <mc:Choice Requires="wps">
            <w:drawing>
              <wp:anchor distT="0" distB="0" distL="114300" distR="114300" simplePos="0" relativeHeight="251720704" behindDoc="0" locked="0" layoutInCell="1" allowOverlap="1" wp14:anchorId="1F0E4840" wp14:editId="01F68F21">
                <wp:simplePos x="0" y="0"/>
                <wp:positionH relativeFrom="column">
                  <wp:posOffset>185813</wp:posOffset>
                </wp:positionH>
                <wp:positionV relativeFrom="paragraph">
                  <wp:posOffset>183515</wp:posOffset>
                </wp:positionV>
                <wp:extent cx="171450" cy="190500"/>
                <wp:effectExtent l="0" t="0" r="19050" b="19050"/>
                <wp:wrapNone/>
                <wp:docPr id="32" name="Oval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8157474" id="Oval 32" o:spid="_x0000_s1026" style="position:absolute;margin-left:14.65pt;margin-top:14.45pt;width:13.5pt;height:1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" filled="f" strokecolor="red" strokeweight="1.25pt"/>
            </w:pict>
          </mc:Fallback>
        </mc:AlternateContent>
      </w:r>
      <w:r w:rsidR="00665ADA">
        <w:t>3.0 acres</w:t>
      </w:r>
    </w:p>
    <w:p w:rsidR="00665ADA" w:rsidRDefault="00665ADA" w:rsidP="00D40E50">
      <w:pPr>
        <w:pStyle w:val="ListParagraph"/>
        <w:numPr>
          <w:ilvl w:val="0"/>
          <w:numId w:val="28"/>
        </w:numPr>
        <w:spacing w:after="0" w:line="259" w:lineRule="auto"/>
      </w:pPr>
      <w:r>
        <w:t>2.4 acres</w:t>
      </w:r>
    </w:p>
    <w:p w:rsidR="00665ADA" w:rsidRDefault="00665ADA" w:rsidP="00D40E50">
      <w:pPr>
        <w:pStyle w:val="ListParagraph"/>
        <w:numPr>
          <w:ilvl w:val="0"/>
          <w:numId w:val="28"/>
        </w:numPr>
        <w:spacing w:after="0" w:line="259" w:lineRule="auto"/>
      </w:pPr>
      <w:r>
        <w:t>1.6 acres</w:t>
      </w:r>
    </w:p>
    <w:p w:rsidR="00665ADA" w:rsidRDefault="00665ADA" w:rsidP="00D40E50">
      <w:pPr>
        <w:pStyle w:val="ListParagraph"/>
        <w:numPr>
          <w:ilvl w:val="0"/>
          <w:numId w:val="28"/>
        </w:numPr>
        <w:spacing w:after="0" w:line="259" w:lineRule="auto"/>
      </w:pPr>
      <w:r>
        <w:t>4.0 acres</w:t>
      </w:r>
    </w:p>
    <w:p w:rsidR="00DE56F4" w:rsidRDefault="00DE56F4" w:rsidP="00DE56F4">
      <w:pPr>
        <w:spacing w:after="0" w:line="259" w:lineRule="auto"/>
      </w:pPr>
    </w:p>
    <w:p w:rsidR="00DE56F4" w:rsidRDefault="003B3ECC" w:rsidP="00D40E50">
      <w:pPr>
        <w:pStyle w:val="ListParagraph"/>
        <w:numPr>
          <w:ilvl w:val="0"/>
          <w:numId w:val="1"/>
        </w:numPr>
        <w:spacing w:after="0" w:line="259" w:lineRule="auto"/>
        <w:ind w:left="360"/>
      </w:pPr>
      <w:r>
        <w:t>What is a tabular presentation typically prepared by a developer detailing land uses and the demolition, construction, renovation, or retention of buildings within the project boundary called?</w:t>
      </w:r>
    </w:p>
    <w:p w:rsidR="003B3ECC" w:rsidRDefault="00037887" w:rsidP="00D40E50">
      <w:pPr>
        <w:pStyle w:val="ListParagraph"/>
        <w:numPr>
          <w:ilvl w:val="0"/>
          <w:numId w:val="29"/>
        </w:numPr>
        <w:spacing w:after="0" w:line="259" w:lineRule="auto"/>
      </w:pPr>
      <w:r>
        <w:rPr>
          <w:noProof/>
        </w:rPr>
        <mc:AlternateContent>
          <mc:Choice Requires="wps">
            <w:drawing>
              <wp:anchor distT="0" distB="0" distL="114300" distR="114300" simplePos="0" relativeHeight="251722752" behindDoc="0" locked="0" layoutInCell="1" allowOverlap="1" wp14:anchorId="1F0E4840" wp14:editId="01F68F21">
                <wp:simplePos x="0" y="0"/>
                <wp:positionH relativeFrom="column">
                  <wp:posOffset>169116</wp:posOffset>
                </wp:positionH>
                <wp:positionV relativeFrom="paragraph">
                  <wp:posOffset>-635</wp:posOffset>
                </wp:positionV>
                <wp:extent cx="171450" cy="190500"/>
                <wp:effectExtent l="0" t="0" r="19050" b="19050"/>
                <wp:wrapNone/>
                <wp:docPr id="33" name="Oval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518F40C" id="Oval 33" o:spid="_x0000_s1026" style="position:absolute;margin-left:13.3pt;margin-top:-.05pt;width:13.5pt;height:1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" filled="f" strokecolor="red" strokeweight="1.25pt"/>
            </w:pict>
          </mc:Fallback>
        </mc:AlternateContent>
      </w:r>
      <w:r w:rsidR="003B3ECC">
        <w:t>Development plan</w:t>
      </w:r>
    </w:p>
    <w:p w:rsidR="003B3ECC" w:rsidRDefault="003B3ECC" w:rsidP="00D40E50">
      <w:pPr>
        <w:pStyle w:val="ListParagraph"/>
        <w:numPr>
          <w:ilvl w:val="0"/>
          <w:numId w:val="29"/>
        </w:numPr>
        <w:spacing w:after="0" w:line="259" w:lineRule="auto"/>
      </w:pPr>
      <w:r>
        <w:t>Construction documents</w:t>
      </w:r>
    </w:p>
    <w:p w:rsidR="003B3ECC" w:rsidRDefault="003B3ECC" w:rsidP="00D40E50">
      <w:pPr>
        <w:pStyle w:val="ListParagraph"/>
        <w:numPr>
          <w:ilvl w:val="0"/>
          <w:numId w:val="29"/>
        </w:numPr>
        <w:spacing w:after="0" w:line="259" w:lineRule="auto"/>
      </w:pPr>
      <w:r>
        <w:t>Site analysis</w:t>
      </w:r>
    </w:p>
    <w:p w:rsidR="003B3ECC" w:rsidRDefault="003B3ECC" w:rsidP="00D40E50">
      <w:pPr>
        <w:pStyle w:val="ListParagraph"/>
        <w:numPr>
          <w:ilvl w:val="0"/>
          <w:numId w:val="29"/>
        </w:numPr>
        <w:spacing w:after="0" w:line="259" w:lineRule="auto"/>
      </w:pPr>
      <w:r>
        <w:t>Construction activity pollution prevention plan</w:t>
      </w:r>
    </w:p>
    <w:p w:rsidR="003B3ECC" w:rsidRDefault="003B3ECC" w:rsidP="003B3ECC">
      <w:pPr>
        <w:spacing w:after="0" w:line="259" w:lineRule="auto"/>
      </w:pPr>
    </w:p>
    <w:p w:rsidR="00D40E50" w:rsidRDefault="00D40E50" w:rsidP="003B3ECC">
      <w:pPr>
        <w:spacing w:after="0" w:line="259" w:lineRule="auto"/>
      </w:pPr>
    </w:p>
    <w:p w:rsidR="00D40E50" w:rsidRDefault="00D40E50" w:rsidP="003B3ECC">
      <w:pPr>
        <w:spacing w:after="0" w:line="259" w:lineRule="auto"/>
      </w:pPr>
    </w:p>
    <w:p w:rsidR="00D40E50" w:rsidRDefault="00D40E50" w:rsidP="003B3ECC">
      <w:pPr>
        <w:spacing w:after="0" w:line="259" w:lineRule="auto"/>
      </w:pPr>
    </w:p>
    <w:p w:rsidR="003B3ECC" w:rsidRDefault="00D40E50" w:rsidP="00D40E50">
      <w:pPr>
        <w:pStyle w:val="ListParagraph"/>
        <w:numPr>
          <w:ilvl w:val="0"/>
          <w:numId w:val="1"/>
        </w:numPr>
        <w:spacing w:after="0" w:line="259" w:lineRule="auto"/>
        <w:ind w:left="360"/>
      </w:pPr>
      <w:r>
        <w:lastRenderedPageBreak/>
        <w:t xml:space="preserve">In the LEED ND development timeline, what is the </w:t>
      </w:r>
      <w:r w:rsidRPr="00D40E50">
        <w:t>time at which all habitable buildings on the project are complete and ready for occupancy</w:t>
      </w:r>
      <w:r>
        <w:t xml:space="preserve"> called?</w:t>
      </w:r>
    </w:p>
    <w:p w:rsidR="00D40E50" w:rsidRDefault="00D40E50" w:rsidP="00D40E50">
      <w:pPr>
        <w:pStyle w:val="ListParagraph"/>
        <w:numPr>
          <w:ilvl w:val="0"/>
          <w:numId w:val="30"/>
        </w:numPr>
        <w:spacing w:after="0" w:line="259" w:lineRule="auto"/>
      </w:pPr>
      <w:r>
        <w:t>Existing conditions</w:t>
      </w:r>
    </w:p>
    <w:p w:rsidR="00D40E50" w:rsidRDefault="00D40E50" w:rsidP="00D40E50">
      <w:pPr>
        <w:pStyle w:val="ListParagraph"/>
        <w:numPr>
          <w:ilvl w:val="0"/>
          <w:numId w:val="30"/>
        </w:numPr>
        <w:spacing w:after="0" w:line="259" w:lineRule="auto"/>
      </w:pPr>
      <w:r>
        <w:t>Acquisition</w:t>
      </w:r>
    </w:p>
    <w:p w:rsidR="00037887" w:rsidRDefault="00037887" w:rsidP="00037887">
      <w:pPr>
        <w:pStyle w:val="ListParagraph"/>
        <w:numPr>
          <w:ilvl w:val="0"/>
          <w:numId w:val="30"/>
        </w:numPr>
        <w:spacing w:after="0" w:line="259" w:lineRule="auto"/>
      </w:pPr>
      <w:r>
        <w:rPr>
          <w:noProof/>
        </w:rPr>
        <mc:AlternateContent>
          <mc:Choice Requires="wps">
            <w:drawing>
              <wp:anchor distT="0" distB="0" distL="114300" distR="114300" simplePos="0" relativeHeight="251724800" behindDoc="0" locked="0" layoutInCell="1" allowOverlap="1" wp14:anchorId="1F0E4840" wp14:editId="01F68F21">
                <wp:simplePos x="0" y="0"/>
                <wp:positionH relativeFrom="column">
                  <wp:posOffset>184991</wp:posOffset>
                </wp:positionH>
                <wp:positionV relativeFrom="paragraph">
                  <wp:posOffset>184150</wp:posOffset>
                </wp:positionV>
                <wp:extent cx="171450" cy="190500"/>
                <wp:effectExtent l="0" t="0" r="19050" b="19050"/>
                <wp:wrapNone/>
                <wp:docPr id="34" name="Oval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AFC0D89" id="Oval 34" o:spid="_x0000_s1026" style="position:absolute;margin-left:14.55pt;margin-top:14.5pt;width:13.5pt;height:1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" filled="f" strokecolor="red" strokeweight="1.25pt"/>
            </w:pict>
          </mc:Fallback>
        </mc:AlternateContent>
      </w:r>
      <w:r>
        <w:t>Post construction</w:t>
      </w:r>
    </w:p>
    <w:p w:rsidR="00037887" w:rsidRDefault="00037887" w:rsidP="00037887">
      <w:pPr>
        <w:pStyle w:val="ListParagraph"/>
        <w:numPr>
          <w:ilvl w:val="0"/>
          <w:numId w:val="30"/>
        </w:numPr>
        <w:spacing w:after="0" w:line="259" w:lineRule="auto"/>
      </w:pPr>
      <w:r>
        <w:t>Build-out</w:t>
      </w:r>
    </w:p>
    <w:p w:rsidR="00D40E50" w:rsidRDefault="00D40E50" w:rsidP="00D40E50">
      <w:pPr>
        <w:spacing w:after="0" w:line="259" w:lineRule="auto"/>
      </w:pPr>
    </w:p>
    <w:p w:rsidR="00D40E50" w:rsidRDefault="00D40E50" w:rsidP="00D40E50">
      <w:pPr>
        <w:pStyle w:val="ListParagraph"/>
        <w:numPr>
          <w:ilvl w:val="0"/>
          <w:numId w:val="1"/>
        </w:numPr>
        <w:spacing w:after="0" w:line="259" w:lineRule="auto"/>
        <w:ind w:left="360"/>
      </w:pPr>
      <w:r>
        <w:t xml:space="preserve">A vicinity base map must illustrate relevant surrounding features for up to </w:t>
      </w:r>
    </w:p>
    <w:p w:rsidR="00D40E50" w:rsidRDefault="00037887" w:rsidP="00D40E50">
      <w:pPr>
        <w:pStyle w:val="ListParagraph"/>
        <w:numPr>
          <w:ilvl w:val="0"/>
          <w:numId w:val="31"/>
        </w:numPr>
        <w:spacing w:after="0" w:line="259" w:lineRule="auto"/>
      </w:pPr>
      <w:r>
        <w:rPr>
          <w:noProof/>
        </w:rPr>
        <mc:AlternateContent>
          <mc:Choice Requires="wps">
            <w:drawing>
              <wp:anchor distT="0" distB="0" distL="114300" distR="114300" simplePos="0" relativeHeight="251726848" behindDoc="0" locked="0" layoutInCell="1" allowOverlap="1" wp14:anchorId="1F0E4840" wp14:editId="01F68F21">
                <wp:simplePos x="0" y="0"/>
                <wp:positionH relativeFrom="column">
                  <wp:posOffset>183309</wp:posOffset>
                </wp:positionH>
                <wp:positionV relativeFrom="paragraph">
                  <wp:posOffset>183515</wp:posOffset>
                </wp:positionV>
                <wp:extent cx="171450" cy="190500"/>
                <wp:effectExtent l="0" t="0" r="19050" b="19050"/>
                <wp:wrapNone/>
                <wp:docPr id="35" name="Oval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58DE40D" id="Oval 35" o:spid="_x0000_s1026" style="position:absolute;margin-left:14.45pt;margin-top:14.45pt;width:13.5pt;height:1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" filled="f" strokecolor="red" strokeweight="1.25pt"/>
            </w:pict>
          </mc:Fallback>
        </mc:AlternateContent>
      </w:r>
      <w:r w:rsidR="00D40E50">
        <w:t>1 mile (1.6 km) around the project boundary</w:t>
      </w:r>
    </w:p>
    <w:p w:rsidR="00D40E50" w:rsidRDefault="00D40E50" w:rsidP="00D40E50">
      <w:pPr>
        <w:pStyle w:val="ListParagraph"/>
        <w:numPr>
          <w:ilvl w:val="0"/>
          <w:numId w:val="31"/>
        </w:numPr>
        <w:spacing w:after="0" w:line="259" w:lineRule="auto"/>
      </w:pPr>
      <w:r>
        <w:t>½ mile (0.8 km) around the project boundary</w:t>
      </w:r>
    </w:p>
    <w:p w:rsidR="00D40E50" w:rsidRDefault="00D40E50" w:rsidP="00D40E50">
      <w:pPr>
        <w:pStyle w:val="ListParagraph"/>
        <w:numPr>
          <w:ilvl w:val="0"/>
          <w:numId w:val="31"/>
        </w:numPr>
        <w:spacing w:after="0" w:line="259" w:lineRule="auto"/>
      </w:pPr>
      <w:r>
        <w:t>10 restaurants and 6 public parks</w:t>
      </w:r>
    </w:p>
    <w:p w:rsidR="00D40E50" w:rsidRDefault="00D40E50" w:rsidP="00D40E50">
      <w:pPr>
        <w:pStyle w:val="ListParagraph"/>
        <w:numPr>
          <w:ilvl w:val="0"/>
          <w:numId w:val="31"/>
        </w:numPr>
        <w:spacing w:after="0" w:line="259" w:lineRule="auto"/>
      </w:pPr>
      <w:r>
        <w:t>1 mile (1.6 km) around the project site</w:t>
      </w:r>
    </w:p>
    <w:p w:rsidR="00D40E50" w:rsidRDefault="00D40E50" w:rsidP="003B3ECC">
      <w:pPr>
        <w:spacing w:after="0" w:line="259" w:lineRule="auto"/>
      </w:pPr>
    </w:p>
    <w:p w:rsidR="00DE56F4" w:rsidRDefault="00037887" w:rsidP="00554461">
      <w:pPr>
        <w:pStyle w:val="ListParagraph"/>
        <w:numPr>
          <w:ilvl w:val="0"/>
          <w:numId w:val="1"/>
        </w:numPr>
        <w:spacing w:after="0" w:line="259" w:lineRule="auto"/>
        <w:ind w:left="360"/>
      </w:pPr>
      <w:r>
        <w:rPr>
          <w:noProof/>
        </w:rPr>
        <mc:AlternateContent>
          <mc:Choice Requires="wps">
            <w:drawing>
              <wp:anchor distT="0" distB="0" distL="114300" distR="114300" simplePos="0" relativeHeight="251728896" behindDoc="0" locked="0" layoutInCell="1" allowOverlap="1" wp14:anchorId="1F0E4840" wp14:editId="01F68F21">
                <wp:simplePos x="0" y="0"/>
                <wp:positionH relativeFrom="column">
                  <wp:posOffset>169751</wp:posOffset>
                </wp:positionH>
                <wp:positionV relativeFrom="paragraph">
                  <wp:posOffset>183515</wp:posOffset>
                </wp:positionV>
                <wp:extent cx="171450" cy="190500"/>
                <wp:effectExtent l="0" t="0" r="19050" b="19050"/>
                <wp:wrapNone/>
                <wp:docPr id="36" name="Oval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284570C" id="Oval 36" o:spid="_x0000_s1026" style="position:absolute;margin-left:13.35pt;margin-top:14.45pt;width:13.5pt;height:1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" filled="f" strokecolor="red" strokeweight="1.25pt"/>
            </w:pict>
          </mc:Fallback>
        </mc:AlternateContent>
      </w:r>
      <w:r w:rsidR="00D40E50">
        <w:t>Which of these should be included on a map submitted for credit verification?</w:t>
      </w:r>
      <w:r w:rsidR="005647DB">
        <w:t xml:space="preserve"> [choose two]</w:t>
      </w:r>
    </w:p>
    <w:p w:rsidR="00D40E50" w:rsidRDefault="00037887" w:rsidP="00554461">
      <w:pPr>
        <w:pStyle w:val="ListParagraph"/>
        <w:numPr>
          <w:ilvl w:val="0"/>
          <w:numId w:val="32"/>
        </w:numPr>
        <w:spacing w:after="0" w:line="259" w:lineRule="auto"/>
      </w:pPr>
      <w:r>
        <w:rPr>
          <w:noProof/>
        </w:rPr>
        <mc:AlternateContent>
          <mc:Choice Requires="wps">
            <w:drawing>
              <wp:anchor distT="0" distB="0" distL="114300" distR="114300" simplePos="0" relativeHeight="251730944" behindDoc="0" locked="0" layoutInCell="1" allowOverlap="1" wp14:anchorId="7F869248" wp14:editId="68A6DFF8">
                <wp:simplePos x="0" y="0"/>
                <wp:positionH relativeFrom="column">
                  <wp:posOffset>171879</wp:posOffset>
                </wp:positionH>
                <wp:positionV relativeFrom="paragraph">
                  <wp:posOffset>184150</wp:posOffset>
                </wp:positionV>
                <wp:extent cx="171450" cy="190500"/>
                <wp:effectExtent l="0" t="0" r="19050" b="19050"/>
                <wp:wrapNone/>
                <wp:docPr id="37" name="Oval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65CB10F" id="Oval 37" o:spid="_x0000_s1026" style="position:absolute;margin-left:13.55pt;margin-top:14.5pt;width:13.5pt;height:1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" filled="f" strokecolor="red" strokeweight="1.25pt"/>
            </w:pict>
          </mc:Fallback>
        </mc:AlternateContent>
      </w:r>
      <w:r w:rsidR="005647DB">
        <w:t>Northpoint</w:t>
      </w:r>
    </w:p>
    <w:p w:rsidR="005647DB" w:rsidRDefault="005647DB" w:rsidP="00554461">
      <w:pPr>
        <w:pStyle w:val="ListParagraph"/>
        <w:numPr>
          <w:ilvl w:val="0"/>
          <w:numId w:val="32"/>
        </w:numPr>
        <w:spacing w:after="0" w:line="259" w:lineRule="auto"/>
      </w:pPr>
      <w:r>
        <w:t>Scale</w:t>
      </w:r>
    </w:p>
    <w:p w:rsidR="005647DB" w:rsidRDefault="005647DB" w:rsidP="00554461">
      <w:pPr>
        <w:pStyle w:val="ListParagraph"/>
        <w:numPr>
          <w:ilvl w:val="0"/>
          <w:numId w:val="32"/>
        </w:numPr>
        <w:spacing w:after="0" w:line="259" w:lineRule="auto"/>
      </w:pPr>
      <w:r>
        <w:t>USGBC logo</w:t>
      </w:r>
    </w:p>
    <w:p w:rsidR="005647DB" w:rsidRDefault="005647DB" w:rsidP="00554461">
      <w:pPr>
        <w:pStyle w:val="ListParagraph"/>
        <w:numPr>
          <w:ilvl w:val="0"/>
          <w:numId w:val="32"/>
        </w:numPr>
        <w:spacing w:after="0" w:line="259" w:lineRule="auto"/>
      </w:pPr>
      <w:r>
        <w:t>Preparer’s initials</w:t>
      </w:r>
    </w:p>
    <w:p w:rsidR="005647DB" w:rsidRDefault="005647DB" w:rsidP="00E03C4B">
      <w:pPr>
        <w:spacing w:after="0" w:line="259" w:lineRule="auto"/>
      </w:pPr>
    </w:p>
    <w:p w:rsidR="005647DB" w:rsidRDefault="005647DB" w:rsidP="00554461">
      <w:pPr>
        <w:pStyle w:val="ListParagraph"/>
        <w:numPr>
          <w:ilvl w:val="0"/>
          <w:numId w:val="1"/>
        </w:numPr>
        <w:spacing w:after="0" w:line="259" w:lineRule="auto"/>
        <w:ind w:left="360"/>
      </w:pPr>
      <w:r>
        <w:t>At least how wide must a two-way bicycle path or trail be to qualify as a bicycle network?</w:t>
      </w:r>
    </w:p>
    <w:p w:rsidR="005647DB" w:rsidRDefault="005647DB" w:rsidP="00554461">
      <w:pPr>
        <w:pStyle w:val="ListParagraph"/>
        <w:numPr>
          <w:ilvl w:val="0"/>
          <w:numId w:val="33"/>
        </w:numPr>
        <w:spacing w:after="0" w:line="259" w:lineRule="auto"/>
      </w:pPr>
      <w:r>
        <w:t>4 feet</w:t>
      </w:r>
    </w:p>
    <w:p w:rsidR="005647DB" w:rsidRDefault="00037887" w:rsidP="00554461">
      <w:pPr>
        <w:pStyle w:val="ListParagraph"/>
        <w:numPr>
          <w:ilvl w:val="0"/>
          <w:numId w:val="33"/>
        </w:numPr>
        <w:spacing w:after="0" w:line="259" w:lineRule="auto"/>
      </w:pPr>
      <w:r>
        <w:rPr>
          <w:noProof/>
        </w:rPr>
        <mc:AlternateContent>
          <mc:Choice Requires="wps">
            <w:drawing>
              <wp:anchor distT="0" distB="0" distL="114300" distR="114300" simplePos="0" relativeHeight="251732992" behindDoc="0" locked="0" layoutInCell="1" allowOverlap="1" wp14:anchorId="7F869248" wp14:editId="68A6DFF8">
                <wp:simplePos x="0" y="0"/>
                <wp:positionH relativeFrom="column">
                  <wp:posOffset>184356</wp:posOffset>
                </wp:positionH>
                <wp:positionV relativeFrom="paragraph">
                  <wp:posOffset>183515</wp:posOffset>
                </wp:positionV>
                <wp:extent cx="171450" cy="190500"/>
                <wp:effectExtent l="0" t="0" r="19050" b="19050"/>
                <wp:wrapNone/>
                <wp:docPr id="38" name="Oval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D616041" id="Oval 38" o:spid="_x0000_s1026" style="position:absolute;margin-left:14.5pt;margin-top:14.45pt;width:13.5pt;height:1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" filled="f" strokecolor="red" strokeweight="1.25pt"/>
            </w:pict>
          </mc:Fallback>
        </mc:AlternateContent>
      </w:r>
      <w:r w:rsidR="005647DB">
        <w:t>5 feet</w:t>
      </w:r>
    </w:p>
    <w:p w:rsidR="005647DB" w:rsidRDefault="005647DB" w:rsidP="00554461">
      <w:pPr>
        <w:pStyle w:val="ListParagraph"/>
        <w:numPr>
          <w:ilvl w:val="0"/>
          <w:numId w:val="33"/>
        </w:numPr>
        <w:spacing w:after="0" w:line="259" w:lineRule="auto"/>
      </w:pPr>
      <w:r>
        <w:t>8 feet</w:t>
      </w:r>
    </w:p>
    <w:p w:rsidR="005647DB" w:rsidRDefault="005647DB" w:rsidP="00554461">
      <w:pPr>
        <w:pStyle w:val="ListParagraph"/>
        <w:numPr>
          <w:ilvl w:val="0"/>
          <w:numId w:val="33"/>
        </w:numPr>
        <w:spacing w:after="0" w:line="259" w:lineRule="auto"/>
      </w:pPr>
      <w:r>
        <w:t>10 feet</w:t>
      </w:r>
    </w:p>
    <w:p w:rsidR="005647DB" w:rsidRDefault="005647DB" w:rsidP="00E03C4B">
      <w:pPr>
        <w:spacing w:after="0" w:line="259" w:lineRule="auto"/>
      </w:pPr>
    </w:p>
    <w:p w:rsidR="005647DB" w:rsidRDefault="005647DB" w:rsidP="00554461">
      <w:pPr>
        <w:pStyle w:val="ListParagraph"/>
        <w:numPr>
          <w:ilvl w:val="0"/>
          <w:numId w:val="1"/>
        </w:numPr>
        <w:spacing w:after="0" w:line="259" w:lineRule="auto"/>
        <w:ind w:left="360"/>
      </w:pPr>
      <w:r>
        <w:t>What is the maximum target speed for a street to qualify as a bicycle network?</w:t>
      </w:r>
    </w:p>
    <w:p w:rsidR="005647DB" w:rsidRDefault="005647DB" w:rsidP="00554461">
      <w:pPr>
        <w:pStyle w:val="ListParagraph"/>
        <w:numPr>
          <w:ilvl w:val="0"/>
          <w:numId w:val="34"/>
        </w:numPr>
        <w:spacing w:after="0" w:line="259" w:lineRule="auto"/>
      </w:pPr>
      <w:r>
        <w:t>5 mph</w:t>
      </w:r>
    </w:p>
    <w:p w:rsidR="005647DB" w:rsidRDefault="005647DB" w:rsidP="00554461">
      <w:pPr>
        <w:pStyle w:val="ListParagraph"/>
        <w:numPr>
          <w:ilvl w:val="0"/>
          <w:numId w:val="34"/>
        </w:numPr>
        <w:spacing w:after="0" w:line="259" w:lineRule="auto"/>
      </w:pPr>
      <w:r>
        <w:t>15 mph</w:t>
      </w:r>
    </w:p>
    <w:p w:rsidR="005647DB" w:rsidRDefault="00037887" w:rsidP="00554461">
      <w:pPr>
        <w:pStyle w:val="ListParagraph"/>
        <w:numPr>
          <w:ilvl w:val="0"/>
          <w:numId w:val="34"/>
        </w:numPr>
        <w:spacing w:after="0" w:line="259" w:lineRule="auto"/>
      </w:pPr>
      <w:r>
        <w:rPr>
          <w:noProof/>
        </w:rPr>
        <mc:AlternateContent>
          <mc:Choice Requires="wps">
            <w:drawing>
              <wp:anchor distT="0" distB="0" distL="114300" distR="114300" simplePos="0" relativeHeight="251735040" behindDoc="0" locked="0" layoutInCell="1" allowOverlap="1" wp14:anchorId="7F869248" wp14:editId="68A6DFF8">
                <wp:simplePos x="0" y="0"/>
                <wp:positionH relativeFrom="column">
                  <wp:posOffset>178641</wp:posOffset>
                </wp:positionH>
                <wp:positionV relativeFrom="paragraph">
                  <wp:posOffset>183515</wp:posOffset>
                </wp:positionV>
                <wp:extent cx="171450" cy="190500"/>
                <wp:effectExtent l="0" t="0" r="19050" b="19050"/>
                <wp:wrapNone/>
                <wp:docPr id="39" name="Oval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4FA80AE" id="Oval 39" o:spid="_x0000_s1026" style="position:absolute;margin-left:14.05pt;margin-top:14.45pt;width:13.5pt;height:1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" filled="f" strokecolor="red" strokeweight="1.25pt"/>
            </w:pict>
          </mc:Fallback>
        </mc:AlternateContent>
      </w:r>
      <w:r w:rsidR="005647DB">
        <w:t>20 mph</w:t>
      </w:r>
    </w:p>
    <w:p w:rsidR="005647DB" w:rsidRDefault="005647DB" w:rsidP="00554461">
      <w:pPr>
        <w:pStyle w:val="ListParagraph"/>
        <w:numPr>
          <w:ilvl w:val="0"/>
          <w:numId w:val="34"/>
        </w:numPr>
        <w:spacing w:after="0" w:line="259" w:lineRule="auto"/>
      </w:pPr>
      <w:r>
        <w:t>25 mph</w:t>
      </w:r>
    </w:p>
    <w:p w:rsidR="005647DB" w:rsidRDefault="005647DB" w:rsidP="00E03C4B">
      <w:pPr>
        <w:spacing w:after="0" w:line="259" w:lineRule="auto"/>
      </w:pPr>
    </w:p>
    <w:p w:rsidR="005647DB" w:rsidRDefault="005647DB" w:rsidP="00554461">
      <w:pPr>
        <w:pStyle w:val="ListParagraph"/>
        <w:numPr>
          <w:ilvl w:val="0"/>
          <w:numId w:val="1"/>
        </w:numPr>
        <w:spacing w:after="0" w:line="259" w:lineRule="auto"/>
        <w:ind w:left="360"/>
      </w:pPr>
      <w:r>
        <w:t>What is the total number of origin points for a multifamily building with 30 dwelling units</w:t>
      </w:r>
      <w:r w:rsidR="00911F6A">
        <w:t xml:space="preserve"> with one main entrance</w:t>
      </w:r>
      <w:r>
        <w:t>, a nonresidential building entrance leading to 10 office tenants and two retail tenants?</w:t>
      </w:r>
    </w:p>
    <w:p w:rsidR="005647DB" w:rsidRDefault="005647DB" w:rsidP="00554461">
      <w:pPr>
        <w:pStyle w:val="ListParagraph"/>
        <w:numPr>
          <w:ilvl w:val="0"/>
          <w:numId w:val="35"/>
        </w:numPr>
        <w:spacing w:after="0" w:line="259" w:lineRule="auto"/>
      </w:pPr>
      <w:r>
        <w:t>10</w:t>
      </w:r>
    </w:p>
    <w:p w:rsidR="005647DB" w:rsidRDefault="00911F6A" w:rsidP="00554461">
      <w:pPr>
        <w:pStyle w:val="ListParagraph"/>
        <w:numPr>
          <w:ilvl w:val="0"/>
          <w:numId w:val="35"/>
        </w:numPr>
        <w:spacing w:after="0" w:line="259" w:lineRule="auto"/>
      </w:pPr>
      <w:r>
        <w:t>30</w:t>
      </w:r>
    </w:p>
    <w:p w:rsidR="005647DB" w:rsidRDefault="00037887" w:rsidP="00554461">
      <w:pPr>
        <w:pStyle w:val="ListParagraph"/>
        <w:numPr>
          <w:ilvl w:val="0"/>
          <w:numId w:val="35"/>
        </w:numPr>
        <w:spacing w:after="0" w:line="259" w:lineRule="auto"/>
      </w:pPr>
      <w:r>
        <w:rPr>
          <w:noProof/>
        </w:rPr>
        <mc:AlternateContent>
          <mc:Choice Requires="wps">
            <w:drawing>
              <wp:anchor distT="0" distB="0" distL="114300" distR="114300" simplePos="0" relativeHeight="251737088" behindDoc="0" locked="0" layoutInCell="1" allowOverlap="1" wp14:anchorId="7F869248" wp14:editId="68A6DFF8">
                <wp:simplePos x="0" y="0"/>
                <wp:positionH relativeFrom="column">
                  <wp:posOffset>184356</wp:posOffset>
                </wp:positionH>
                <wp:positionV relativeFrom="paragraph">
                  <wp:posOffset>183515</wp:posOffset>
                </wp:positionV>
                <wp:extent cx="171450" cy="190500"/>
                <wp:effectExtent l="0" t="0" r="19050" b="19050"/>
                <wp:wrapNone/>
                <wp:docPr id="40" name="Oval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7A2F7D6" id="Oval 40" o:spid="_x0000_s1026" style="position:absolute;margin-left:14.5pt;margin-top:14.45pt;width:13.5pt;height:1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" filled="f" strokecolor="red" strokeweight="1.25pt"/>
            </w:pict>
          </mc:Fallback>
        </mc:AlternateContent>
      </w:r>
      <w:r w:rsidR="005647DB">
        <w:t>1</w:t>
      </w:r>
      <w:r w:rsidR="00911F6A">
        <w:t>3</w:t>
      </w:r>
    </w:p>
    <w:p w:rsidR="005647DB" w:rsidRDefault="00911F6A" w:rsidP="00554461">
      <w:pPr>
        <w:pStyle w:val="ListParagraph"/>
        <w:numPr>
          <w:ilvl w:val="0"/>
          <w:numId w:val="35"/>
        </w:numPr>
        <w:spacing w:after="0" w:line="259" w:lineRule="auto"/>
      </w:pPr>
      <w:r>
        <w:t>42</w:t>
      </w:r>
    </w:p>
    <w:p w:rsidR="00911F6A" w:rsidRDefault="00911F6A" w:rsidP="00E03C4B">
      <w:pPr>
        <w:spacing w:after="0" w:line="259" w:lineRule="auto"/>
      </w:pPr>
    </w:p>
    <w:p w:rsidR="00911F6A" w:rsidRDefault="00911F6A" w:rsidP="00554461">
      <w:pPr>
        <w:pStyle w:val="ListParagraph"/>
        <w:numPr>
          <w:ilvl w:val="0"/>
          <w:numId w:val="1"/>
        </w:numPr>
        <w:spacing w:after="0" w:line="259" w:lineRule="auto"/>
        <w:ind w:left="360"/>
      </w:pPr>
      <w:r>
        <w:t>Which of these is excluded when determining land-use density?</w:t>
      </w:r>
    </w:p>
    <w:p w:rsidR="00911F6A" w:rsidRDefault="00037887" w:rsidP="00554461">
      <w:pPr>
        <w:pStyle w:val="ListParagraph"/>
        <w:numPr>
          <w:ilvl w:val="0"/>
          <w:numId w:val="36"/>
        </w:numPr>
        <w:spacing w:after="0" w:line="259" w:lineRule="auto"/>
      </w:pPr>
      <w:r>
        <w:rPr>
          <w:noProof/>
        </w:rPr>
        <mc:AlternateContent>
          <mc:Choice Requires="wps">
            <w:drawing>
              <wp:anchor distT="0" distB="0" distL="114300" distR="114300" simplePos="0" relativeHeight="251739136" behindDoc="0" locked="0" layoutInCell="1" allowOverlap="1" wp14:anchorId="7F869248" wp14:editId="68A6DFF8">
                <wp:simplePos x="0" y="0"/>
                <wp:positionH relativeFrom="column">
                  <wp:posOffset>174196</wp:posOffset>
                </wp:positionH>
                <wp:positionV relativeFrom="paragraph">
                  <wp:posOffset>183515</wp:posOffset>
                </wp:positionV>
                <wp:extent cx="171450" cy="190500"/>
                <wp:effectExtent l="0" t="0" r="19050" b="19050"/>
                <wp:wrapNone/>
                <wp:docPr id="41" name="Oval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09F3D44" id="Oval 41" o:spid="_x0000_s1026" style="position:absolute;margin-left:13.7pt;margin-top:14.45pt;width:13.5pt;height:1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" filled="f" strokecolor="red" strokeweight="1.25pt"/>
            </w:pict>
          </mc:Fallback>
        </mc:AlternateContent>
      </w:r>
      <w:r w:rsidR="00911F6A">
        <w:t>Residential land</w:t>
      </w:r>
    </w:p>
    <w:p w:rsidR="00911F6A" w:rsidRDefault="00911F6A" w:rsidP="00554461">
      <w:pPr>
        <w:pStyle w:val="ListParagraph"/>
        <w:numPr>
          <w:ilvl w:val="0"/>
          <w:numId w:val="36"/>
        </w:numPr>
        <w:spacing w:after="0" w:line="259" w:lineRule="auto"/>
      </w:pPr>
      <w:r>
        <w:t>Structured parking</w:t>
      </w:r>
    </w:p>
    <w:p w:rsidR="00911F6A" w:rsidRDefault="00911F6A" w:rsidP="00554461">
      <w:pPr>
        <w:pStyle w:val="ListParagraph"/>
        <w:numPr>
          <w:ilvl w:val="0"/>
          <w:numId w:val="36"/>
        </w:numPr>
        <w:spacing w:after="0" w:line="259" w:lineRule="auto"/>
      </w:pPr>
      <w:r>
        <w:t>Community gardens</w:t>
      </w:r>
    </w:p>
    <w:p w:rsidR="00911F6A" w:rsidRDefault="00911F6A" w:rsidP="00554461">
      <w:pPr>
        <w:pStyle w:val="ListParagraph"/>
        <w:numPr>
          <w:ilvl w:val="0"/>
          <w:numId w:val="36"/>
        </w:numPr>
        <w:spacing w:after="0" w:line="259" w:lineRule="auto"/>
      </w:pPr>
      <w:r>
        <w:t>Voluntary set-aside open space</w:t>
      </w:r>
    </w:p>
    <w:p w:rsidR="00911F6A" w:rsidRDefault="00911F6A" w:rsidP="00E03C4B">
      <w:pPr>
        <w:spacing w:after="0" w:line="259" w:lineRule="auto"/>
      </w:pPr>
    </w:p>
    <w:p w:rsidR="00911F6A" w:rsidRDefault="00911F6A" w:rsidP="00E03C4B">
      <w:pPr>
        <w:spacing w:after="0" w:line="259" w:lineRule="auto"/>
      </w:pPr>
    </w:p>
    <w:p w:rsidR="00911F6A" w:rsidRDefault="00911F6A" w:rsidP="00E03C4B">
      <w:pPr>
        <w:spacing w:after="0" w:line="259" w:lineRule="auto"/>
      </w:pPr>
    </w:p>
    <w:p w:rsidR="00554461" w:rsidRDefault="00554461" w:rsidP="00E03C4B">
      <w:pPr>
        <w:spacing w:after="0" w:line="259" w:lineRule="auto"/>
      </w:pPr>
    </w:p>
    <w:p w:rsidR="00554461" w:rsidRDefault="00554461" w:rsidP="00E03C4B">
      <w:pPr>
        <w:spacing w:after="0" w:line="259" w:lineRule="auto"/>
      </w:pPr>
    </w:p>
    <w:p w:rsidR="00554461" w:rsidRDefault="00554461" w:rsidP="00E03C4B">
      <w:pPr>
        <w:spacing w:after="0" w:line="259" w:lineRule="auto"/>
      </w:pPr>
    </w:p>
    <w:p w:rsidR="00911F6A" w:rsidRDefault="00587997" w:rsidP="00777329">
      <w:pPr>
        <w:pStyle w:val="ListParagraph"/>
        <w:numPr>
          <w:ilvl w:val="0"/>
          <w:numId w:val="1"/>
        </w:numPr>
        <w:spacing w:after="0" w:line="259" w:lineRule="auto"/>
        <w:ind w:left="360"/>
      </w:pPr>
      <w:r>
        <w:lastRenderedPageBreak/>
        <w:t>To be considered permeable pavement w</w:t>
      </w:r>
      <w:r w:rsidR="00554461">
        <w:t xml:space="preserve">hat percentage </w:t>
      </w:r>
      <w:r>
        <w:t xml:space="preserve">of the pavement surface </w:t>
      </w:r>
      <w:r w:rsidR="00554461">
        <w:t>must be permeable to be excluded from the development footprint?</w:t>
      </w:r>
    </w:p>
    <w:p w:rsidR="00554461" w:rsidRDefault="00037887" w:rsidP="00777329">
      <w:pPr>
        <w:pStyle w:val="ListParagraph"/>
        <w:numPr>
          <w:ilvl w:val="0"/>
          <w:numId w:val="39"/>
        </w:numPr>
        <w:spacing w:after="0" w:line="259" w:lineRule="auto"/>
      </w:pPr>
      <w:r>
        <w:rPr>
          <w:noProof/>
        </w:rPr>
        <mc:AlternateContent>
          <mc:Choice Requires="wps">
            <w:drawing>
              <wp:anchor distT="0" distB="0" distL="114300" distR="114300" simplePos="0" relativeHeight="251741184" behindDoc="0" locked="0" layoutInCell="1" allowOverlap="1" wp14:anchorId="7F869248" wp14:editId="68A6DFF8">
                <wp:simplePos x="0" y="0"/>
                <wp:positionH relativeFrom="column">
                  <wp:posOffset>189641</wp:posOffset>
                </wp:positionH>
                <wp:positionV relativeFrom="paragraph">
                  <wp:posOffset>183515</wp:posOffset>
                </wp:positionV>
                <wp:extent cx="171450" cy="190500"/>
                <wp:effectExtent l="0" t="0" r="19050" b="19050"/>
                <wp:wrapNone/>
                <wp:docPr id="42" name="Oval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DE5A8B0" id="Oval 42" o:spid="_x0000_s1026" style="position:absolute;margin-left:14.95pt;margin-top:14.45pt;width:13.5pt;height:1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" filled="f" strokecolor="red" strokeweight="1.25pt"/>
            </w:pict>
          </mc:Fallback>
        </mc:AlternateContent>
      </w:r>
      <w:r w:rsidR="00554461">
        <w:t>25%</w:t>
      </w:r>
    </w:p>
    <w:p w:rsidR="00554461" w:rsidRDefault="00554461" w:rsidP="00777329">
      <w:pPr>
        <w:pStyle w:val="ListParagraph"/>
        <w:numPr>
          <w:ilvl w:val="0"/>
          <w:numId w:val="39"/>
        </w:numPr>
        <w:spacing w:after="0" w:line="259" w:lineRule="auto"/>
      </w:pPr>
      <w:r>
        <w:t>50%</w:t>
      </w:r>
    </w:p>
    <w:p w:rsidR="00554461" w:rsidRDefault="00554461" w:rsidP="00777329">
      <w:pPr>
        <w:pStyle w:val="ListParagraph"/>
        <w:numPr>
          <w:ilvl w:val="0"/>
          <w:numId w:val="39"/>
        </w:numPr>
        <w:spacing w:after="0" w:line="259" w:lineRule="auto"/>
      </w:pPr>
      <w:r>
        <w:t>75%</w:t>
      </w:r>
    </w:p>
    <w:p w:rsidR="00554461" w:rsidRDefault="00554461" w:rsidP="00777329">
      <w:pPr>
        <w:pStyle w:val="ListParagraph"/>
        <w:numPr>
          <w:ilvl w:val="0"/>
          <w:numId w:val="39"/>
        </w:numPr>
        <w:spacing w:after="0" w:line="259" w:lineRule="auto"/>
      </w:pPr>
      <w:r>
        <w:t>100</w:t>
      </w:r>
      <w:r w:rsidR="00587997">
        <w:t>%</w:t>
      </w:r>
    </w:p>
    <w:p w:rsidR="00587997" w:rsidRDefault="00587997" w:rsidP="00E03C4B">
      <w:pPr>
        <w:spacing w:after="0" w:line="259" w:lineRule="auto"/>
      </w:pPr>
    </w:p>
    <w:p w:rsidR="00587997" w:rsidRDefault="00587997" w:rsidP="00777329">
      <w:pPr>
        <w:pStyle w:val="ListParagraph"/>
        <w:numPr>
          <w:ilvl w:val="0"/>
          <w:numId w:val="1"/>
        </w:numPr>
        <w:spacing w:after="0" w:line="259" w:lineRule="auto"/>
        <w:ind w:left="360"/>
      </w:pPr>
      <w:r>
        <w:t>How is connectivity expressed?</w:t>
      </w:r>
    </w:p>
    <w:p w:rsidR="00587997" w:rsidRDefault="00587997" w:rsidP="00777329">
      <w:pPr>
        <w:pStyle w:val="ListParagraph"/>
        <w:numPr>
          <w:ilvl w:val="0"/>
          <w:numId w:val="40"/>
        </w:numPr>
        <w:spacing w:after="0" w:line="259" w:lineRule="auto"/>
      </w:pPr>
      <w:r>
        <w:t>Number of roads per square feet</w:t>
      </w:r>
    </w:p>
    <w:p w:rsidR="00587997" w:rsidRDefault="00037887" w:rsidP="00777329">
      <w:pPr>
        <w:pStyle w:val="ListParagraph"/>
        <w:numPr>
          <w:ilvl w:val="0"/>
          <w:numId w:val="40"/>
        </w:numPr>
        <w:spacing w:after="0" w:line="259" w:lineRule="auto"/>
      </w:pPr>
      <w:r>
        <w:rPr>
          <w:noProof/>
        </w:rPr>
        <mc:AlternateContent>
          <mc:Choice Requires="wps">
            <w:drawing>
              <wp:anchor distT="0" distB="0" distL="114300" distR="114300" simplePos="0" relativeHeight="251743232" behindDoc="0" locked="0" layoutInCell="1" allowOverlap="1" wp14:anchorId="7F869248" wp14:editId="68A6DFF8">
                <wp:simplePos x="0" y="0"/>
                <wp:positionH relativeFrom="column">
                  <wp:posOffset>189024</wp:posOffset>
                </wp:positionH>
                <wp:positionV relativeFrom="paragraph">
                  <wp:posOffset>184150</wp:posOffset>
                </wp:positionV>
                <wp:extent cx="171450" cy="190500"/>
                <wp:effectExtent l="0" t="0" r="19050" b="19050"/>
                <wp:wrapNone/>
                <wp:docPr id="43" name="Oval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14AACCC" id="Oval 43" o:spid="_x0000_s1026" style="position:absolute;margin-left:14.9pt;margin-top:14.5pt;width:13.5pt;height:1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" filled="f" strokecolor="red" strokeweight="1.25pt"/>
            </w:pict>
          </mc:Fallback>
        </mc:AlternateContent>
      </w:r>
      <w:r w:rsidR="00587997">
        <w:t>Intersections per neighborhood</w:t>
      </w:r>
    </w:p>
    <w:p w:rsidR="00037887" w:rsidRDefault="00037887" w:rsidP="00037887">
      <w:pPr>
        <w:pStyle w:val="ListParagraph"/>
        <w:numPr>
          <w:ilvl w:val="0"/>
          <w:numId w:val="40"/>
        </w:numPr>
        <w:spacing w:after="0" w:line="259" w:lineRule="auto"/>
      </w:pPr>
      <w:r>
        <w:t>Intersections per square mile</w:t>
      </w:r>
    </w:p>
    <w:p w:rsidR="00587997" w:rsidRDefault="00587997" w:rsidP="00777329">
      <w:pPr>
        <w:pStyle w:val="ListParagraph"/>
        <w:numPr>
          <w:ilvl w:val="0"/>
          <w:numId w:val="40"/>
        </w:numPr>
        <w:spacing w:after="0" w:line="259" w:lineRule="auto"/>
      </w:pPr>
      <w:r>
        <w:t>Road length per property perimeter</w:t>
      </w:r>
    </w:p>
    <w:p w:rsidR="00587997" w:rsidRDefault="00587997" w:rsidP="00E03C4B">
      <w:pPr>
        <w:spacing w:after="0" w:line="259" w:lineRule="auto"/>
      </w:pPr>
    </w:p>
    <w:p w:rsidR="00587997" w:rsidRDefault="00037887" w:rsidP="00777329">
      <w:pPr>
        <w:pStyle w:val="ListParagraph"/>
        <w:numPr>
          <w:ilvl w:val="0"/>
          <w:numId w:val="1"/>
        </w:numPr>
        <w:spacing w:after="0" w:line="259" w:lineRule="auto"/>
        <w:ind w:left="360"/>
      </w:pPr>
      <w:r>
        <w:rPr>
          <w:noProof/>
        </w:rPr>
        <mc:AlternateContent>
          <mc:Choice Requires="wps">
            <w:drawing>
              <wp:anchor distT="0" distB="0" distL="114300" distR="114300" simplePos="0" relativeHeight="251745280" behindDoc="0" locked="0" layoutInCell="1" allowOverlap="1" wp14:anchorId="7F869248" wp14:editId="68A6DFF8">
                <wp:simplePos x="0" y="0"/>
                <wp:positionH relativeFrom="column">
                  <wp:posOffset>185813</wp:posOffset>
                </wp:positionH>
                <wp:positionV relativeFrom="paragraph">
                  <wp:posOffset>183515</wp:posOffset>
                </wp:positionV>
                <wp:extent cx="171450" cy="190500"/>
                <wp:effectExtent l="0" t="0" r="19050" b="19050"/>
                <wp:wrapNone/>
                <wp:docPr id="44" name="Oval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98D2A97" id="Oval 44" o:spid="_x0000_s1026" style="position:absolute;margin-left:14.65pt;margin-top:14.45pt;width:13.5pt;height:1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" filled="f" strokecolor="red" strokeweight="1.25pt"/>
            </w:pict>
          </mc:Fallback>
        </mc:AlternateContent>
      </w:r>
      <w:r w:rsidR="00EC1537">
        <w:t>Which of these determines a projects geographic center?</w:t>
      </w:r>
    </w:p>
    <w:p w:rsidR="00EC1537" w:rsidRDefault="00EC1537" w:rsidP="00777329">
      <w:pPr>
        <w:pStyle w:val="ListParagraph"/>
        <w:numPr>
          <w:ilvl w:val="0"/>
          <w:numId w:val="41"/>
        </w:numPr>
        <w:spacing w:after="0" w:line="259" w:lineRule="auto"/>
      </w:pPr>
      <w:r>
        <w:t>Centroid of the polygon created by the project boundary</w:t>
      </w:r>
    </w:p>
    <w:p w:rsidR="00EC1537" w:rsidRDefault="00EC1537" w:rsidP="00777329">
      <w:pPr>
        <w:pStyle w:val="ListParagraph"/>
        <w:numPr>
          <w:ilvl w:val="0"/>
          <w:numId w:val="41"/>
        </w:numPr>
        <w:spacing w:after="0" w:line="259" w:lineRule="auto"/>
      </w:pPr>
      <w:r>
        <w:t>The intersection of the diagonals dividing the property along North-South and East-West</w:t>
      </w:r>
    </w:p>
    <w:p w:rsidR="00EC1537" w:rsidRDefault="00EC1537" w:rsidP="00777329">
      <w:pPr>
        <w:pStyle w:val="ListParagraph"/>
        <w:numPr>
          <w:ilvl w:val="0"/>
          <w:numId w:val="41"/>
        </w:numPr>
        <w:spacing w:after="0" w:line="259" w:lineRule="auto"/>
      </w:pPr>
      <w:r>
        <w:t>The area with the most intersections</w:t>
      </w:r>
    </w:p>
    <w:p w:rsidR="00EC1537" w:rsidRDefault="00EC1537" w:rsidP="00777329">
      <w:pPr>
        <w:pStyle w:val="ListParagraph"/>
        <w:numPr>
          <w:ilvl w:val="0"/>
          <w:numId w:val="41"/>
        </w:numPr>
        <w:spacing w:after="0" w:line="259" w:lineRule="auto"/>
      </w:pPr>
      <w:r>
        <w:t>The center of a circle drawn ½ mile around the project boundary</w:t>
      </w:r>
    </w:p>
    <w:p w:rsidR="00EC1537" w:rsidRDefault="00EC1537" w:rsidP="00E03C4B">
      <w:pPr>
        <w:spacing w:after="0" w:line="259" w:lineRule="auto"/>
      </w:pPr>
    </w:p>
    <w:p w:rsidR="00EC1537" w:rsidRDefault="00777329" w:rsidP="00777329">
      <w:pPr>
        <w:pStyle w:val="ListParagraph"/>
        <w:numPr>
          <w:ilvl w:val="0"/>
          <w:numId w:val="1"/>
        </w:numPr>
        <w:spacing w:after="0" w:line="259" w:lineRule="auto"/>
        <w:ind w:left="360"/>
      </w:pPr>
      <w:r>
        <w:t>Which of these project size requirements applies to a LEED for Neighborhood Development project?</w:t>
      </w:r>
    </w:p>
    <w:p w:rsidR="00777329" w:rsidRDefault="00037887" w:rsidP="00777329">
      <w:pPr>
        <w:pStyle w:val="ListParagraph"/>
        <w:numPr>
          <w:ilvl w:val="0"/>
          <w:numId w:val="42"/>
        </w:numPr>
        <w:spacing w:after="0" w:line="259" w:lineRule="auto"/>
      </w:pPr>
      <w:bookmarkStart w:id="0" w:name="_GoBack"/>
      <w:r>
        <w:rPr>
          <w:noProof/>
        </w:rPr>
        <mc:AlternateContent>
          <mc:Choice Requires="wps">
            <w:drawing>
              <wp:anchor distT="0" distB="0" distL="114300" distR="114300" simplePos="0" relativeHeight="251747328" behindDoc="0" locked="0" layoutInCell="1" allowOverlap="1" wp14:anchorId="7F869248" wp14:editId="68A6DFF8">
                <wp:simplePos x="0" y="0"/>
                <wp:positionH relativeFrom="column">
                  <wp:posOffset>179911</wp:posOffset>
                </wp:positionH>
                <wp:positionV relativeFrom="paragraph">
                  <wp:posOffset>184150</wp:posOffset>
                </wp:positionV>
                <wp:extent cx="171450" cy="190500"/>
                <wp:effectExtent l="0" t="0" r="19050" b="19050"/>
                <wp:wrapNone/>
                <wp:docPr id="45" name="Oval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661C1AE" id="Oval 45" o:spid="_x0000_s1026" style="position:absolute;margin-left:14.15pt;margin-top:14.5pt;width:13.5pt;height:1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" filled="f" strokecolor="red" strokeweight="1.25pt"/>
            </w:pict>
          </mc:Fallback>
        </mc:AlternateContent>
      </w:r>
      <w:bookmarkEnd w:id="0"/>
      <w:r w:rsidR="00777329">
        <w:t>Must be larger than 1500 acres</w:t>
      </w:r>
    </w:p>
    <w:p w:rsidR="00777329" w:rsidRDefault="00777329" w:rsidP="00777329">
      <w:pPr>
        <w:pStyle w:val="ListParagraph"/>
        <w:numPr>
          <w:ilvl w:val="0"/>
          <w:numId w:val="42"/>
        </w:numPr>
        <w:spacing w:after="0" w:line="259" w:lineRule="auto"/>
      </w:pPr>
      <w:r>
        <w:t>Should contain at least two habitable buildings and be no larger than 1500 acres</w:t>
      </w:r>
    </w:p>
    <w:p w:rsidR="00777329" w:rsidRDefault="00777329" w:rsidP="00777329">
      <w:pPr>
        <w:pStyle w:val="ListParagraph"/>
        <w:numPr>
          <w:ilvl w:val="0"/>
          <w:numId w:val="42"/>
        </w:numPr>
        <w:spacing w:after="0" w:line="259" w:lineRule="auto"/>
      </w:pPr>
      <w:r>
        <w:t>Must include a minimum of 250 square feet of gross floor area</w:t>
      </w:r>
    </w:p>
    <w:p w:rsidR="00777329" w:rsidRDefault="00777329" w:rsidP="00777329">
      <w:pPr>
        <w:pStyle w:val="ListParagraph"/>
        <w:numPr>
          <w:ilvl w:val="0"/>
          <w:numId w:val="42"/>
        </w:numPr>
        <w:spacing w:after="0" w:line="259" w:lineRule="auto"/>
      </w:pPr>
      <w:r>
        <w:t xml:space="preserve">Must include a minimum of </w:t>
      </w:r>
      <w:r>
        <w:t xml:space="preserve">1000 </w:t>
      </w:r>
      <w:r>
        <w:t>square feet of gross floor area</w:t>
      </w:r>
    </w:p>
    <w:p w:rsidR="00777329" w:rsidRDefault="00777329" w:rsidP="00777329">
      <w:pPr>
        <w:spacing w:after="0" w:line="259" w:lineRule="auto"/>
      </w:pPr>
    </w:p>
    <w:p w:rsidR="00777329" w:rsidRDefault="00777329" w:rsidP="00777329">
      <w:pPr>
        <w:pStyle w:val="ListParagraph"/>
        <w:numPr>
          <w:ilvl w:val="0"/>
          <w:numId w:val="1"/>
        </w:numPr>
        <w:spacing w:after="0" w:line="259" w:lineRule="auto"/>
        <w:ind w:left="360"/>
      </w:pPr>
      <w:r>
        <w:t>Which of these may happen if a project is found to be in noncompliance of any MPR after the project has been certified?</w:t>
      </w:r>
    </w:p>
    <w:p w:rsidR="00777329" w:rsidRDefault="00777329" w:rsidP="00777329">
      <w:pPr>
        <w:pStyle w:val="ListParagraph"/>
        <w:numPr>
          <w:ilvl w:val="0"/>
          <w:numId w:val="38"/>
        </w:numPr>
        <w:spacing w:after="0" w:line="240" w:lineRule="auto"/>
      </w:pPr>
      <w:r>
        <w:t>Owner is fined $1000</w:t>
      </w:r>
    </w:p>
    <w:p w:rsidR="00777329" w:rsidRDefault="00777329" w:rsidP="00777329">
      <w:pPr>
        <w:pStyle w:val="ListParagraph"/>
        <w:numPr>
          <w:ilvl w:val="0"/>
          <w:numId w:val="38"/>
        </w:numPr>
        <w:spacing w:after="0" w:line="240" w:lineRule="auto"/>
      </w:pPr>
      <w:r>
        <w:rPr>
          <w:noProof/>
        </w:rPr>
        <mc:AlternateContent>
          <mc:Choice Requires="wps">
            <w:drawing>
              <wp:anchor distT="0" distB="0" distL="114300" distR="114300" simplePos="0" relativeHeight="251659264" behindDoc="0" locked="0" layoutInCell="1" allowOverlap="1" wp14:anchorId="2A25D411" wp14:editId="0845588F">
                <wp:simplePos x="0" y="0"/>
                <wp:positionH relativeFrom="column">
                  <wp:posOffset>189230</wp:posOffset>
                </wp:positionH>
                <wp:positionV relativeFrom="paragraph">
                  <wp:posOffset>166106</wp:posOffset>
                </wp:positionV>
                <wp:extent cx="171450" cy="190500"/>
                <wp:effectExtent l="0" t="0" r="19050" b="19050"/>
                <wp:wrapNone/>
                <wp:docPr id="28" name="Oval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5BB514C" id="Oval 28" o:spid="_x0000_s1026" style="position:absolute;margin-left:14.9pt;margin-top:13.1pt;width:13.5pt;height: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" filled="f" strokecolor="red" strokeweight="1.25pt"/>
            </w:pict>
          </mc:Fallback>
        </mc:AlternateContent>
      </w:r>
      <w:r>
        <w:t>The project’s LEED Certification is reduced to the lowest level of Certified</w:t>
      </w:r>
    </w:p>
    <w:p w:rsidR="00777329" w:rsidRDefault="00777329" w:rsidP="00777329">
      <w:pPr>
        <w:pStyle w:val="ListParagraph"/>
        <w:numPr>
          <w:ilvl w:val="0"/>
          <w:numId w:val="38"/>
        </w:numPr>
        <w:spacing w:after="0" w:line="240" w:lineRule="auto"/>
      </w:pPr>
      <w:r>
        <w:t>The project’s LEED Certification is revoked</w:t>
      </w:r>
    </w:p>
    <w:p w:rsidR="00777329" w:rsidRDefault="00777329" w:rsidP="00777329">
      <w:pPr>
        <w:pStyle w:val="ListParagraph"/>
        <w:numPr>
          <w:ilvl w:val="0"/>
          <w:numId w:val="38"/>
        </w:numPr>
        <w:spacing w:after="0" w:line="240" w:lineRule="auto"/>
      </w:pPr>
      <w:r>
        <w:t>The project must return the LEED plaque</w:t>
      </w:r>
    </w:p>
    <w:p w:rsidR="00587997" w:rsidRDefault="00587997" w:rsidP="00E03C4B">
      <w:pPr>
        <w:spacing w:after="0" w:line="259" w:lineRule="auto"/>
      </w:pPr>
    </w:p>
    <w:p w:rsidR="00554461" w:rsidRDefault="00554461" w:rsidP="00E03C4B">
      <w:pPr>
        <w:spacing w:after="0" w:line="259" w:lineRule="auto"/>
      </w:pPr>
    </w:p>
    <w:p w:rsidR="00554461" w:rsidRDefault="00554461" w:rsidP="00E03C4B">
      <w:pPr>
        <w:spacing w:after="0" w:line="259" w:lineRule="auto"/>
      </w:pPr>
    </w:p>
    <w:p w:rsidR="00911F6A" w:rsidRDefault="00911F6A" w:rsidP="00E03C4B">
      <w:pPr>
        <w:spacing w:after="0" w:line="259" w:lineRule="auto"/>
      </w:pPr>
    </w:p>
    <w:p w:rsidR="00911F6A" w:rsidRDefault="00911F6A" w:rsidP="00E03C4B">
      <w:pPr>
        <w:spacing w:after="0" w:line="259" w:lineRule="auto"/>
      </w:pPr>
    </w:p>
    <w:p w:rsidR="00911F6A" w:rsidRDefault="00911F6A" w:rsidP="00E03C4B">
      <w:pPr>
        <w:spacing w:after="0" w:line="259" w:lineRule="auto"/>
      </w:pPr>
    </w:p>
    <w:sectPr w:rsidR="00911F6A" w:rsidSect="00E06B5B">
      <w:pgSz w:w="12240" w:h="15840"/>
      <w:pgMar w:top="720" w:right="72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EAA"/>
    <w:multiLevelType w:val="hybridMultilevel"/>
    <w:tmpl w:val="DE3C39B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263F06"/>
    <w:multiLevelType w:val="hybridMultilevel"/>
    <w:tmpl w:val="089827F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7376DF"/>
    <w:multiLevelType w:val="hybridMultilevel"/>
    <w:tmpl w:val="2760E34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3D5865"/>
    <w:multiLevelType w:val="hybridMultilevel"/>
    <w:tmpl w:val="B82E43A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B7063B"/>
    <w:multiLevelType w:val="hybridMultilevel"/>
    <w:tmpl w:val="5CC2E60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425743"/>
    <w:multiLevelType w:val="hybridMultilevel"/>
    <w:tmpl w:val="F8A469B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D30C55"/>
    <w:multiLevelType w:val="hybridMultilevel"/>
    <w:tmpl w:val="7354F41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4577FD"/>
    <w:multiLevelType w:val="hybridMultilevel"/>
    <w:tmpl w:val="EA94B95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B70C99"/>
    <w:multiLevelType w:val="hybridMultilevel"/>
    <w:tmpl w:val="112E5EC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4C461F"/>
    <w:multiLevelType w:val="hybridMultilevel"/>
    <w:tmpl w:val="C266431A"/>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E0A6CB6"/>
    <w:multiLevelType w:val="hybridMultilevel"/>
    <w:tmpl w:val="C4209E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E761464"/>
    <w:multiLevelType w:val="hybridMultilevel"/>
    <w:tmpl w:val="C64CC6C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C978B4"/>
    <w:multiLevelType w:val="hybridMultilevel"/>
    <w:tmpl w:val="D558492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0421EE"/>
    <w:multiLevelType w:val="hybridMultilevel"/>
    <w:tmpl w:val="B80AF58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3FC0CF9"/>
    <w:multiLevelType w:val="hybridMultilevel"/>
    <w:tmpl w:val="C5C8272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4346085"/>
    <w:multiLevelType w:val="hybridMultilevel"/>
    <w:tmpl w:val="4488927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A72B60"/>
    <w:multiLevelType w:val="hybridMultilevel"/>
    <w:tmpl w:val="6F56C70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AF11EC"/>
    <w:multiLevelType w:val="hybridMultilevel"/>
    <w:tmpl w:val="632C033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E30219"/>
    <w:multiLevelType w:val="hybridMultilevel"/>
    <w:tmpl w:val="48AEC94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10B10EA"/>
    <w:multiLevelType w:val="hybridMultilevel"/>
    <w:tmpl w:val="44F005A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19A62B8"/>
    <w:multiLevelType w:val="hybridMultilevel"/>
    <w:tmpl w:val="F010288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37100D3"/>
    <w:multiLevelType w:val="hybridMultilevel"/>
    <w:tmpl w:val="AD40101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4495B6F"/>
    <w:multiLevelType w:val="hybridMultilevel"/>
    <w:tmpl w:val="0CE6547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68C2A18"/>
    <w:multiLevelType w:val="hybridMultilevel"/>
    <w:tmpl w:val="33E0755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7E448A4"/>
    <w:multiLevelType w:val="hybridMultilevel"/>
    <w:tmpl w:val="0DBEAA0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ABD721C"/>
    <w:multiLevelType w:val="hybridMultilevel"/>
    <w:tmpl w:val="C07E437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BDC0CDB"/>
    <w:multiLevelType w:val="hybridMultilevel"/>
    <w:tmpl w:val="B58C3FF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CE94EDA"/>
    <w:multiLevelType w:val="hybridMultilevel"/>
    <w:tmpl w:val="8034D6D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FEE134B"/>
    <w:multiLevelType w:val="hybridMultilevel"/>
    <w:tmpl w:val="AAD88BC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06C0CE6"/>
    <w:multiLevelType w:val="hybridMultilevel"/>
    <w:tmpl w:val="F44E107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7D419FB"/>
    <w:multiLevelType w:val="hybridMultilevel"/>
    <w:tmpl w:val="D9BC7D6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8810DF3"/>
    <w:multiLevelType w:val="hybridMultilevel"/>
    <w:tmpl w:val="9852E5D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E1F17D8"/>
    <w:multiLevelType w:val="hybridMultilevel"/>
    <w:tmpl w:val="F1DC3FA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1693C22"/>
    <w:multiLevelType w:val="hybridMultilevel"/>
    <w:tmpl w:val="526C61B2"/>
    <w:lvl w:ilvl="0" w:tplc="0409000F">
      <w:start w:val="1"/>
      <w:numFmt w:val="decimal"/>
      <w:lvlText w:val="%1."/>
      <w:lvlJc w:val="left"/>
      <w:pPr>
        <w:ind w:left="153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1860F12"/>
    <w:multiLevelType w:val="hybridMultilevel"/>
    <w:tmpl w:val="AE0A4BE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867157A"/>
    <w:multiLevelType w:val="hybridMultilevel"/>
    <w:tmpl w:val="34DAE3B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9924938"/>
    <w:multiLevelType w:val="hybridMultilevel"/>
    <w:tmpl w:val="7DA8028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A8546D2"/>
    <w:multiLevelType w:val="hybridMultilevel"/>
    <w:tmpl w:val="364A1F0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3166A8E"/>
    <w:multiLevelType w:val="hybridMultilevel"/>
    <w:tmpl w:val="10562C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6736FE2"/>
    <w:multiLevelType w:val="hybridMultilevel"/>
    <w:tmpl w:val="00E6C3C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6EA4F0F"/>
    <w:multiLevelType w:val="hybridMultilevel"/>
    <w:tmpl w:val="6B1A309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B5957B3"/>
    <w:multiLevelType w:val="hybridMultilevel"/>
    <w:tmpl w:val="8F7C08E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BE55436"/>
    <w:multiLevelType w:val="hybridMultilevel"/>
    <w:tmpl w:val="BBC04F3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3"/>
  </w:num>
  <w:num w:numId="2">
    <w:abstractNumId w:val="8"/>
  </w:num>
  <w:num w:numId="3">
    <w:abstractNumId w:val="10"/>
  </w:num>
  <w:num w:numId="4">
    <w:abstractNumId w:val="7"/>
  </w:num>
  <w:num w:numId="5">
    <w:abstractNumId w:val="29"/>
  </w:num>
  <w:num w:numId="6">
    <w:abstractNumId w:val="12"/>
  </w:num>
  <w:num w:numId="7">
    <w:abstractNumId w:val="40"/>
  </w:num>
  <w:num w:numId="8">
    <w:abstractNumId w:val="18"/>
  </w:num>
  <w:num w:numId="9">
    <w:abstractNumId w:val="30"/>
  </w:num>
  <w:num w:numId="10">
    <w:abstractNumId w:val="11"/>
  </w:num>
  <w:num w:numId="11">
    <w:abstractNumId w:val="0"/>
  </w:num>
  <w:num w:numId="12">
    <w:abstractNumId w:val="19"/>
  </w:num>
  <w:num w:numId="13">
    <w:abstractNumId w:val="26"/>
  </w:num>
  <w:num w:numId="14">
    <w:abstractNumId w:val="35"/>
  </w:num>
  <w:num w:numId="15">
    <w:abstractNumId w:val="3"/>
  </w:num>
  <w:num w:numId="16">
    <w:abstractNumId w:val="37"/>
  </w:num>
  <w:num w:numId="17">
    <w:abstractNumId w:val="15"/>
  </w:num>
  <w:num w:numId="18">
    <w:abstractNumId w:val="6"/>
  </w:num>
  <w:num w:numId="19">
    <w:abstractNumId w:val="25"/>
  </w:num>
  <w:num w:numId="20">
    <w:abstractNumId w:val="4"/>
  </w:num>
  <w:num w:numId="21">
    <w:abstractNumId w:val="31"/>
  </w:num>
  <w:num w:numId="22">
    <w:abstractNumId w:val="28"/>
  </w:num>
  <w:num w:numId="23">
    <w:abstractNumId w:val="20"/>
  </w:num>
  <w:num w:numId="24">
    <w:abstractNumId w:val="24"/>
  </w:num>
  <w:num w:numId="25">
    <w:abstractNumId w:val="42"/>
  </w:num>
  <w:num w:numId="26">
    <w:abstractNumId w:val="21"/>
  </w:num>
  <w:num w:numId="27">
    <w:abstractNumId w:val="14"/>
  </w:num>
  <w:num w:numId="28">
    <w:abstractNumId w:val="36"/>
  </w:num>
  <w:num w:numId="29">
    <w:abstractNumId w:val="2"/>
  </w:num>
  <w:num w:numId="30">
    <w:abstractNumId w:val="5"/>
  </w:num>
  <w:num w:numId="31">
    <w:abstractNumId w:val="16"/>
  </w:num>
  <w:num w:numId="32">
    <w:abstractNumId w:val="27"/>
  </w:num>
  <w:num w:numId="33">
    <w:abstractNumId w:val="32"/>
  </w:num>
  <w:num w:numId="34">
    <w:abstractNumId w:val="39"/>
  </w:num>
  <w:num w:numId="35">
    <w:abstractNumId w:val="22"/>
  </w:num>
  <w:num w:numId="36">
    <w:abstractNumId w:val="1"/>
  </w:num>
  <w:num w:numId="37">
    <w:abstractNumId w:val="38"/>
  </w:num>
  <w:num w:numId="38">
    <w:abstractNumId w:val="23"/>
  </w:num>
  <w:num w:numId="39">
    <w:abstractNumId w:val="41"/>
  </w:num>
  <w:num w:numId="40">
    <w:abstractNumId w:val="34"/>
  </w:num>
  <w:num w:numId="41">
    <w:abstractNumId w:val="17"/>
  </w:num>
  <w:num w:numId="42">
    <w:abstractNumId w:val="13"/>
  </w:num>
  <w:num w:numId="4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6B5B"/>
    <w:rsid w:val="00037887"/>
    <w:rsid w:val="000B0283"/>
    <w:rsid w:val="000C558D"/>
    <w:rsid w:val="001C6E4B"/>
    <w:rsid w:val="00296F8B"/>
    <w:rsid w:val="002F3C84"/>
    <w:rsid w:val="0031551A"/>
    <w:rsid w:val="003B3ECC"/>
    <w:rsid w:val="00545CE2"/>
    <w:rsid w:val="00554461"/>
    <w:rsid w:val="00554B9F"/>
    <w:rsid w:val="005647DB"/>
    <w:rsid w:val="00587997"/>
    <w:rsid w:val="005C099E"/>
    <w:rsid w:val="006417BC"/>
    <w:rsid w:val="00665ADA"/>
    <w:rsid w:val="006C364F"/>
    <w:rsid w:val="006D6A80"/>
    <w:rsid w:val="006F4768"/>
    <w:rsid w:val="007001E0"/>
    <w:rsid w:val="00777329"/>
    <w:rsid w:val="008B2408"/>
    <w:rsid w:val="00911F6A"/>
    <w:rsid w:val="00B60DAB"/>
    <w:rsid w:val="00BB79AF"/>
    <w:rsid w:val="00C40437"/>
    <w:rsid w:val="00D27BD8"/>
    <w:rsid w:val="00D40E50"/>
    <w:rsid w:val="00D85A3D"/>
    <w:rsid w:val="00DE2354"/>
    <w:rsid w:val="00DE56F4"/>
    <w:rsid w:val="00E03C4B"/>
    <w:rsid w:val="00E06B5B"/>
    <w:rsid w:val="00EB3CAF"/>
    <w:rsid w:val="00EC1537"/>
    <w:rsid w:val="00EC36B6"/>
    <w:rsid w:val="00FC0F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92427"/>
  <w15:chartTrackingRefBased/>
  <w15:docId w15:val="{8B3A955F-E4FF-4D2A-BFF7-957C78693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3C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6</Pages>
  <Words>1417</Words>
  <Characters>8081</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 Brown</dc:creator>
  <cp:keywords/>
  <dc:description/>
  <cp:lastModifiedBy>Brown, Lori</cp:lastModifiedBy>
  <cp:revision>4</cp:revision>
  <dcterms:created xsi:type="dcterms:W3CDTF">2017-03-24T17:27:00Z</dcterms:created>
  <dcterms:modified xsi:type="dcterms:W3CDTF">2017-03-24T18:03:00Z</dcterms:modified>
</cp:coreProperties>
</file>