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5E5" w:rsidRDefault="00C40437" w:rsidP="00E06B5B">
      <w:pPr>
        <w:spacing w:after="0" w:line="240" w:lineRule="auto"/>
      </w:pPr>
      <w:bookmarkStart w:id="0" w:name="_GoBack"/>
      <w:bookmarkEnd w:id="0"/>
      <w:r>
        <w:t>LEED for Neighborhood Development (LEED ND)</w:t>
      </w:r>
      <w:r w:rsidR="00116CA9" w:rsidRPr="00116CA9">
        <w:rPr>
          <w:rFonts w:cs="Times New Roman"/>
          <w:noProof/>
          <w:color w:val="3E3F44"/>
        </w:rPr>
        <w:t xml:space="preserve"> </w:t>
      </w:r>
      <w:bookmarkStart w:id="1" w:name="_Hlk480794171"/>
      <w:bookmarkEnd w:id="1"/>
    </w:p>
    <w:p w:rsidR="00C40437" w:rsidRDefault="00C40437" w:rsidP="00E06B5B">
      <w:pPr>
        <w:spacing w:after="0" w:line="240" w:lineRule="auto"/>
      </w:pPr>
      <w:r>
        <w:t>Quiz #</w:t>
      </w:r>
      <w:r w:rsidR="009F08B0">
        <w:t>2</w:t>
      </w:r>
      <w:r w:rsidR="00A8242B">
        <w:t xml:space="preserve"> – Smart Location and Linkage (SLL)</w:t>
      </w:r>
    </w:p>
    <w:p w:rsidR="001101EE" w:rsidRDefault="001101EE" w:rsidP="00E06B5B">
      <w:pPr>
        <w:spacing w:after="0" w:line="240" w:lineRule="auto"/>
      </w:pPr>
    </w:p>
    <w:p w:rsidR="001101EE" w:rsidRDefault="001101EE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a preferable site location for a LEED for Neighborhood Development projects?</w:t>
      </w:r>
    </w:p>
    <w:p w:rsidR="001101EE" w:rsidRDefault="001101EE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Infill, previously undeveloped, sites adjacent to existing development</w:t>
      </w:r>
    </w:p>
    <w:p w:rsidR="001101EE" w:rsidRDefault="001101EE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Infill, previously developed, sites adjacent to existing development</w:t>
      </w:r>
    </w:p>
    <w:p w:rsidR="001101EE" w:rsidRDefault="001101EE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Previously developed, adjacent to previously undeveloped, within previously existing developments</w:t>
      </w:r>
    </w:p>
    <w:p w:rsidR="001101EE" w:rsidRDefault="001101EE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Sites that are 50% previously undeveloped and 50% previously developed</w:t>
      </w:r>
    </w:p>
    <w:p w:rsidR="001101EE" w:rsidRDefault="001101EE" w:rsidP="00E06B5B">
      <w:pPr>
        <w:spacing w:after="0" w:line="240" w:lineRule="auto"/>
      </w:pPr>
    </w:p>
    <w:p w:rsidR="001101EE" w:rsidRDefault="005E02DA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SSL Prerequisite Smart Location requires all projects to</w:t>
      </w:r>
      <w:r w:rsidRPr="005E02DA">
        <w:t xml:space="preserve"> locate the project on a site served by</w:t>
      </w:r>
      <w:r>
        <w:t xml:space="preserve"> existing</w:t>
      </w:r>
    </w:p>
    <w:p w:rsidR="005E02DA" w:rsidRDefault="005E02DA" w:rsidP="001820F2">
      <w:pPr>
        <w:pStyle w:val="ListParagraph"/>
        <w:numPr>
          <w:ilvl w:val="0"/>
          <w:numId w:val="4"/>
        </w:numPr>
        <w:spacing w:after="0" w:line="240" w:lineRule="auto"/>
      </w:pPr>
      <w:r>
        <w:t>multimodal transportation</w:t>
      </w:r>
    </w:p>
    <w:p w:rsidR="005E02DA" w:rsidRDefault="005E02DA" w:rsidP="001820F2">
      <w:pPr>
        <w:pStyle w:val="ListParagraph"/>
        <w:numPr>
          <w:ilvl w:val="0"/>
          <w:numId w:val="4"/>
        </w:numPr>
        <w:spacing w:after="0" w:line="240" w:lineRule="auto"/>
      </w:pPr>
      <w:r>
        <w:t>parks and nature trails</w:t>
      </w:r>
    </w:p>
    <w:p w:rsidR="005E02DA" w:rsidRDefault="005E02DA" w:rsidP="001820F2">
      <w:pPr>
        <w:pStyle w:val="ListParagraph"/>
        <w:numPr>
          <w:ilvl w:val="0"/>
          <w:numId w:val="4"/>
        </w:numPr>
        <w:spacing w:after="0" w:line="240" w:lineRule="auto"/>
      </w:pPr>
      <w:r>
        <w:t>bike paths</w:t>
      </w:r>
    </w:p>
    <w:p w:rsidR="005E02DA" w:rsidRDefault="005E02DA" w:rsidP="001820F2">
      <w:pPr>
        <w:pStyle w:val="ListParagraph"/>
        <w:numPr>
          <w:ilvl w:val="0"/>
          <w:numId w:val="4"/>
        </w:numPr>
        <w:spacing w:after="0" w:line="240" w:lineRule="auto"/>
      </w:pPr>
      <w:r w:rsidRPr="005E02DA">
        <w:t>water and wastewater infrastructure</w:t>
      </w:r>
    </w:p>
    <w:p w:rsidR="005E02DA" w:rsidRDefault="005E02DA" w:rsidP="005E02DA">
      <w:pPr>
        <w:spacing w:after="0" w:line="240" w:lineRule="auto"/>
      </w:pPr>
    </w:p>
    <w:p w:rsidR="005E02DA" w:rsidRDefault="005E02DA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meet the requirement for SLL prerequisite Smart Location, Option 3. Transit Corridor, p</w:t>
      </w:r>
      <w:r w:rsidRPr="00457E72">
        <w:t>rojects with multiple transit types (bus, streetcar, rail, or ferry)</w:t>
      </w:r>
      <w:r>
        <w:t xml:space="preserve"> must have what minimum daily transit service?</w:t>
      </w:r>
    </w:p>
    <w:p w:rsidR="005E02DA" w:rsidRDefault="005E02DA" w:rsidP="001820F2">
      <w:pPr>
        <w:pStyle w:val="ListParagraph"/>
        <w:numPr>
          <w:ilvl w:val="0"/>
          <w:numId w:val="2"/>
        </w:numPr>
        <w:tabs>
          <w:tab w:val="left" w:pos="2363"/>
        </w:tabs>
        <w:spacing w:after="0" w:line="259" w:lineRule="auto"/>
      </w:pPr>
      <w:r>
        <w:t>60 Weekday trips and 40 weekend trips</w:t>
      </w:r>
    </w:p>
    <w:p w:rsidR="005E02DA" w:rsidRDefault="005E02DA" w:rsidP="001820F2">
      <w:pPr>
        <w:pStyle w:val="ListParagraph"/>
        <w:numPr>
          <w:ilvl w:val="0"/>
          <w:numId w:val="2"/>
        </w:numPr>
        <w:tabs>
          <w:tab w:val="left" w:pos="2363"/>
        </w:tabs>
        <w:spacing w:after="0" w:line="259" w:lineRule="auto"/>
      </w:pPr>
      <w:r>
        <w:t>24 Weekday trips and 6 weekend trips</w:t>
      </w:r>
    </w:p>
    <w:p w:rsidR="005E02DA" w:rsidRDefault="005E02DA" w:rsidP="001820F2">
      <w:pPr>
        <w:pStyle w:val="ListParagraph"/>
        <w:numPr>
          <w:ilvl w:val="0"/>
          <w:numId w:val="2"/>
        </w:numPr>
        <w:tabs>
          <w:tab w:val="left" w:pos="2363"/>
        </w:tabs>
        <w:spacing w:after="0" w:line="259" w:lineRule="auto"/>
      </w:pPr>
      <w:r>
        <w:t>60 Weekday trips</w:t>
      </w:r>
    </w:p>
    <w:p w:rsidR="005E02DA" w:rsidRDefault="005E02DA" w:rsidP="001820F2">
      <w:pPr>
        <w:pStyle w:val="ListParagraph"/>
        <w:numPr>
          <w:ilvl w:val="0"/>
          <w:numId w:val="2"/>
        </w:numPr>
        <w:tabs>
          <w:tab w:val="left" w:pos="2363"/>
        </w:tabs>
        <w:spacing w:after="0" w:line="259" w:lineRule="auto"/>
      </w:pPr>
      <w:r>
        <w:t>320 Weekday trips and 200 weekend trips</w:t>
      </w:r>
    </w:p>
    <w:p w:rsidR="005E02DA" w:rsidRDefault="005E02DA" w:rsidP="00E06B5B">
      <w:pPr>
        <w:spacing w:after="0" w:line="240" w:lineRule="auto"/>
      </w:pPr>
    </w:p>
    <w:p w:rsidR="001101EE" w:rsidRDefault="00FB6757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How is connectivity measured?</w:t>
      </w:r>
    </w:p>
    <w:p w:rsidR="00FB6757" w:rsidRDefault="00FB6757" w:rsidP="001820F2">
      <w:pPr>
        <w:pStyle w:val="ListParagraph"/>
        <w:numPr>
          <w:ilvl w:val="0"/>
          <w:numId w:val="5"/>
        </w:numPr>
        <w:spacing w:after="0" w:line="240" w:lineRule="auto"/>
      </w:pPr>
      <w:r>
        <w:t>Gross floor area divided by total project area</w:t>
      </w:r>
    </w:p>
    <w:p w:rsidR="00FB6757" w:rsidRDefault="00FB6757" w:rsidP="001820F2">
      <w:pPr>
        <w:pStyle w:val="ListParagraph"/>
        <w:numPr>
          <w:ilvl w:val="0"/>
          <w:numId w:val="5"/>
        </w:numPr>
        <w:spacing w:after="0" w:line="240" w:lineRule="auto"/>
      </w:pPr>
      <w:r>
        <w:t>Dwelling units per acre</w:t>
      </w:r>
    </w:p>
    <w:p w:rsidR="00FB6757" w:rsidRDefault="00FB6757" w:rsidP="001820F2">
      <w:pPr>
        <w:pStyle w:val="ListParagraph"/>
        <w:numPr>
          <w:ilvl w:val="0"/>
          <w:numId w:val="5"/>
        </w:numPr>
        <w:spacing w:after="0" w:line="240" w:lineRule="auto"/>
      </w:pPr>
      <w:r>
        <w:t>Intersections per square mile</w:t>
      </w:r>
    </w:p>
    <w:p w:rsidR="00FB6757" w:rsidRDefault="00FB6757" w:rsidP="001820F2">
      <w:pPr>
        <w:pStyle w:val="ListParagraph"/>
        <w:numPr>
          <w:ilvl w:val="0"/>
          <w:numId w:val="5"/>
        </w:numPr>
        <w:spacing w:after="0" w:line="240" w:lineRule="auto"/>
      </w:pPr>
      <w:r>
        <w:t>Dwellings units per transit trips</w:t>
      </w:r>
    </w:p>
    <w:p w:rsidR="00FB6757" w:rsidRDefault="00FB6757" w:rsidP="00E06B5B">
      <w:pPr>
        <w:spacing w:after="0" w:line="240" w:lineRule="auto"/>
      </w:pPr>
    </w:p>
    <w:p w:rsidR="00FB6757" w:rsidRDefault="007311BF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What units are used to measure a circulation network?</w:t>
      </w:r>
    </w:p>
    <w:p w:rsidR="007311BF" w:rsidRDefault="007311BF" w:rsidP="001820F2">
      <w:pPr>
        <w:pStyle w:val="ListParagraph"/>
        <w:numPr>
          <w:ilvl w:val="0"/>
          <w:numId w:val="6"/>
        </w:numPr>
        <w:spacing w:after="0" w:line="240" w:lineRule="auto"/>
      </w:pPr>
      <w:r>
        <w:t>Lineal feet</w:t>
      </w:r>
    </w:p>
    <w:p w:rsidR="007311BF" w:rsidRDefault="007311BF" w:rsidP="001820F2">
      <w:pPr>
        <w:pStyle w:val="ListParagraph"/>
        <w:numPr>
          <w:ilvl w:val="0"/>
          <w:numId w:val="6"/>
        </w:numPr>
        <w:spacing w:after="0" w:line="240" w:lineRule="auto"/>
      </w:pPr>
      <w:r>
        <w:t>Square Miles</w:t>
      </w:r>
    </w:p>
    <w:p w:rsidR="007311BF" w:rsidRDefault="007311BF" w:rsidP="001820F2">
      <w:pPr>
        <w:pStyle w:val="ListParagraph"/>
        <w:numPr>
          <w:ilvl w:val="0"/>
          <w:numId w:val="6"/>
        </w:numPr>
        <w:spacing w:after="0" w:line="240" w:lineRule="auto"/>
      </w:pPr>
      <w:r>
        <w:t>Square feet</w:t>
      </w:r>
    </w:p>
    <w:p w:rsidR="007311BF" w:rsidRDefault="007311BF" w:rsidP="001820F2">
      <w:pPr>
        <w:pStyle w:val="ListParagraph"/>
        <w:numPr>
          <w:ilvl w:val="0"/>
          <w:numId w:val="6"/>
        </w:numPr>
        <w:spacing w:after="0" w:line="240" w:lineRule="auto"/>
      </w:pPr>
      <w:r>
        <w:t>Acres</w:t>
      </w:r>
    </w:p>
    <w:p w:rsidR="007311BF" w:rsidRDefault="007311BF" w:rsidP="00E06B5B">
      <w:pPr>
        <w:spacing w:after="0" w:line="240" w:lineRule="auto"/>
      </w:pPr>
    </w:p>
    <w:p w:rsidR="007311BF" w:rsidRDefault="007311BF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organizations can be used to determine the presence of imperiled species and ecological communities?</w:t>
      </w:r>
    </w:p>
    <w:p w:rsidR="007311BF" w:rsidRDefault="007311BF" w:rsidP="001820F2">
      <w:pPr>
        <w:pStyle w:val="ListParagraph"/>
        <w:numPr>
          <w:ilvl w:val="0"/>
          <w:numId w:val="7"/>
        </w:numPr>
        <w:spacing w:after="0" w:line="240" w:lineRule="auto"/>
      </w:pPr>
      <w:r>
        <w:t>ASHRAE</w:t>
      </w:r>
    </w:p>
    <w:p w:rsidR="007311BF" w:rsidRDefault="007311BF" w:rsidP="001820F2">
      <w:pPr>
        <w:pStyle w:val="ListParagraph"/>
        <w:numPr>
          <w:ilvl w:val="0"/>
          <w:numId w:val="7"/>
        </w:numPr>
        <w:spacing w:after="0" w:line="240" w:lineRule="auto"/>
      </w:pPr>
      <w:r>
        <w:t>FEMA</w:t>
      </w:r>
    </w:p>
    <w:p w:rsidR="007311BF" w:rsidRDefault="007311BF" w:rsidP="001820F2">
      <w:pPr>
        <w:pStyle w:val="ListParagraph"/>
        <w:numPr>
          <w:ilvl w:val="0"/>
          <w:numId w:val="7"/>
        </w:numPr>
        <w:spacing w:after="0" w:line="240" w:lineRule="auto"/>
      </w:pPr>
      <w:r>
        <w:t>State Fish and Wildlife Agencies</w:t>
      </w:r>
    </w:p>
    <w:p w:rsidR="007311BF" w:rsidRDefault="005D395A" w:rsidP="001820F2">
      <w:pPr>
        <w:pStyle w:val="ListParagraph"/>
        <w:numPr>
          <w:ilvl w:val="0"/>
          <w:numId w:val="7"/>
        </w:numPr>
        <w:spacing w:after="0" w:line="240" w:lineRule="auto"/>
      </w:pPr>
      <w:r>
        <w:t>Conservation Resources Services</w:t>
      </w:r>
    </w:p>
    <w:p w:rsidR="005D395A" w:rsidRDefault="005D395A" w:rsidP="00E06B5B">
      <w:pPr>
        <w:spacing w:after="0" w:line="240" w:lineRule="auto"/>
      </w:pPr>
    </w:p>
    <w:p w:rsidR="005D395A" w:rsidRDefault="001820F2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individuals could help a project to create and implement a habitat conservation plan?</w:t>
      </w:r>
    </w:p>
    <w:p w:rsidR="00D27EDC" w:rsidRDefault="00D27EDC" w:rsidP="00D27EDC">
      <w:pPr>
        <w:pStyle w:val="ListParagraph"/>
        <w:numPr>
          <w:ilvl w:val="0"/>
          <w:numId w:val="13"/>
        </w:numPr>
        <w:spacing w:after="0" w:line="240" w:lineRule="auto"/>
        <w:ind w:left="720"/>
      </w:pPr>
      <w:r>
        <w:t>Arborist to determine the local wildlife and habitat</w:t>
      </w:r>
    </w:p>
    <w:p w:rsidR="00D27EDC" w:rsidRDefault="00D27EDC" w:rsidP="00D27EDC">
      <w:pPr>
        <w:pStyle w:val="ListParagraph"/>
        <w:numPr>
          <w:ilvl w:val="0"/>
          <w:numId w:val="13"/>
        </w:numPr>
        <w:spacing w:after="0" w:line="240" w:lineRule="auto"/>
        <w:ind w:left="720"/>
      </w:pPr>
      <w:r>
        <w:t>Biologist to investigate ecologically endangered areas</w:t>
      </w:r>
    </w:p>
    <w:p w:rsidR="00D27EDC" w:rsidRDefault="00D27EDC" w:rsidP="00D27EDC">
      <w:pPr>
        <w:pStyle w:val="ListParagraph"/>
        <w:numPr>
          <w:ilvl w:val="0"/>
          <w:numId w:val="13"/>
        </w:numPr>
        <w:spacing w:after="0" w:line="240" w:lineRule="auto"/>
        <w:ind w:left="720"/>
      </w:pPr>
      <w:r>
        <w:t>Geologist to identify the source of contamination present in a brownfield</w:t>
      </w:r>
    </w:p>
    <w:p w:rsidR="00D27EDC" w:rsidRDefault="00D27EDC" w:rsidP="00D27EDC">
      <w:pPr>
        <w:pStyle w:val="ListParagraph"/>
        <w:numPr>
          <w:ilvl w:val="0"/>
          <w:numId w:val="13"/>
        </w:numPr>
        <w:spacing w:after="0" w:line="240" w:lineRule="auto"/>
        <w:ind w:left="720"/>
      </w:pPr>
      <w:r>
        <w:t>H</w:t>
      </w:r>
      <w:r w:rsidRPr="00732B79">
        <w:t xml:space="preserve">ydrologist </w:t>
      </w:r>
      <w:r>
        <w:t>to conduct a soil survey of potential prime farmland area</w:t>
      </w:r>
    </w:p>
    <w:p w:rsidR="001820F2" w:rsidRDefault="001820F2" w:rsidP="00E06B5B">
      <w:pPr>
        <w:spacing w:after="0" w:line="240" w:lineRule="auto"/>
      </w:pPr>
    </w:p>
    <w:p w:rsidR="007311BF" w:rsidRDefault="009E3380" w:rsidP="009E3380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would meet the requirements for SLL Prerequisite Wetland and Water Body Conservation?</w:t>
      </w:r>
    </w:p>
    <w:p w:rsidR="009E3380" w:rsidRDefault="009E3380" w:rsidP="009E3380">
      <w:pPr>
        <w:pStyle w:val="ListParagraph"/>
        <w:numPr>
          <w:ilvl w:val="0"/>
          <w:numId w:val="9"/>
        </w:numPr>
        <w:spacing w:after="0" w:line="240" w:lineRule="auto"/>
      </w:pPr>
      <w:r>
        <w:t>land within 40 feet of wetlands, and land within 75 feet of water bodies</w:t>
      </w:r>
    </w:p>
    <w:p w:rsidR="009E3380" w:rsidRDefault="009E3380" w:rsidP="009E3380">
      <w:pPr>
        <w:pStyle w:val="ListParagraph"/>
        <w:numPr>
          <w:ilvl w:val="0"/>
          <w:numId w:val="9"/>
        </w:numPr>
        <w:spacing w:after="0" w:line="240" w:lineRule="auto"/>
      </w:pPr>
      <w:r>
        <w:t>land within 40 feet of wetlands, and land within 100 feet of water bodies</w:t>
      </w:r>
    </w:p>
    <w:p w:rsidR="009E3380" w:rsidRDefault="009E3380" w:rsidP="009E3380">
      <w:pPr>
        <w:pStyle w:val="ListParagraph"/>
        <w:numPr>
          <w:ilvl w:val="0"/>
          <w:numId w:val="9"/>
        </w:numPr>
        <w:spacing w:after="0" w:line="240" w:lineRule="auto"/>
      </w:pPr>
      <w:r>
        <w:t>land within 50 feet of wetlands, and land within 100 feet of water bodies</w:t>
      </w:r>
    </w:p>
    <w:p w:rsidR="009E3380" w:rsidRDefault="009E3380" w:rsidP="009E3380">
      <w:pPr>
        <w:pStyle w:val="ListParagraph"/>
        <w:numPr>
          <w:ilvl w:val="0"/>
          <w:numId w:val="9"/>
        </w:numPr>
        <w:spacing w:after="0" w:line="240" w:lineRule="auto"/>
      </w:pPr>
      <w:r>
        <w:t>land within 50 feet of wetlands, and land within 75 feet of water bodies</w:t>
      </w:r>
    </w:p>
    <w:p w:rsidR="009E3380" w:rsidRDefault="009E3380" w:rsidP="009E3380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lastRenderedPageBreak/>
        <w:t>Minor construction can occur to enhance appreciation of them in which buffer areas?</w:t>
      </w:r>
    </w:p>
    <w:p w:rsidR="009E3380" w:rsidRDefault="009E3380" w:rsidP="009E3380">
      <w:pPr>
        <w:pStyle w:val="ListParagraph"/>
        <w:numPr>
          <w:ilvl w:val="0"/>
          <w:numId w:val="11"/>
        </w:numPr>
        <w:spacing w:after="0" w:line="240" w:lineRule="auto"/>
      </w:pPr>
      <w:r>
        <w:t>Floodplains</w:t>
      </w:r>
    </w:p>
    <w:p w:rsidR="009E3380" w:rsidRDefault="009E3380" w:rsidP="009E3380">
      <w:pPr>
        <w:pStyle w:val="ListParagraph"/>
        <w:numPr>
          <w:ilvl w:val="0"/>
          <w:numId w:val="11"/>
        </w:numPr>
        <w:spacing w:after="0" w:line="240" w:lineRule="auto"/>
      </w:pPr>
      <w:r>
        <w:t>Wetland and Water Body</w:t>
      </w:r>
    </w:p>
    <w:p w:rsidR="009E3380" w:rsidRDefault="009E3380" w:rsidP="009E3380">
      <w:pPr>
        <w:pStyle w:val="ListParagraph"/>
        <w:numPr>
          <w:ilvl w:val="0"/>
          <w:numId w:val="11"/>
        </w:numPr>
        <w:spacing w:after="0" w:line="240" w:lineRule="auto"/>
      </w:pPr>
      <w:r>
        <w:t>Lakes</w:t>
      </w:r>
    </w:p>
    <w:p w:rsidR="009E3380" w:rsidRDefault="009E3380" w:rsidP="009E3380">
      <w:pPr>
        <w:pStyle w:val="ListParagraph"/>
        <w:numPr>
          <w:ilvl w:val="0"/>
          <w:numId w:val="11"/>
        </w:numPr>
        <w:spacing w:after="0" w:line="240" w:lineRule="auto"/>
      </w:pPr>
      <w:r>
        <w:t>Streams</w:t>
      </w:r>
    </w:p>
    <w:p w:rsidR="007311BF" w:rsidRDefault="007311BF" w:rsidP="00E06B5B">
      <w:pPr>
        <w:spacing w:after="0" w:line="240" w:lineRule="auto"/>
      </w:pPr>
    </w:p>
    <w:p w:rsidR="00D27EDC" w:rsidRDefault="00F87845" w:rsidP="00F8784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a farmland protection program administered by government?</w:t>
      </w:r>
    </w:p>
    <w:p w:rsidR="00F87845" w:rsidRDefault="00F87845" w:rsidP="00F87845">
      <w:pPr>
        <w:pStyle w:val="ListParagraph"/>
        <w:numPr>
          <w:ilvl w:val="0"/>
          <w:numId w:val="14"/>
        </w:numPr>
        <w:spacing w:after="0" w:line="240" w:lineRule="auto"/>
      </w:pPr>
      <w:r>
        <w:t>Transfer of Development Rights (TDR)</w:t>
      </w:r>
    </w:p>
    <w:p w:rsidR="00F87845" w:rsidRDefault="00F87845" w:rsidP="00F87845">
      <w:pPr>
        <w:pStyle w:val="ListParagraph"/>
        <w:numPr>
          <w:ilvl w:val="0"/>
          <w:numId w:val="14"/>
        </w:numPr>
        <w:spacing w:after="0" w:line="240" w:lineRule="auto"/>
      </w:pPr>
      <w:r>
        <w:t>Modified Rational Method (MRM)</w:t>
      </w:r>
    </w:p>
    <w:p w:rsidR="00F87845" w:rsidRDefault="00F87845" w:rsidP="00F87845">
      <w:pPr>
        <w:pStyle w:val="ListParagraph"/>
        <w:numPr>
          <w:ilvl w:val="0"/>
          <w:numId w:val="14"/>
        </w:numPr>
        <w:spacing w:after="0" w:line="240" w:lineRule="auto"/>
      </w:pPr>
      <w:r>
        <w:t>FEMA</w:t>
      </w:r>
    </w:p>
    <w:p w:rsidR="00F87845" w:rsidRDefault="00F87845" w:rsidP="00F87845">
      <w:pPr>
        <w:pStyle w:val="ListParagraph"/>
        <w:numPr>
          <w:ilvl w:val="0"/>
          <w:numId w:val="14"/>
        </w:numPr>
        <w:spacing w:after="0" w:line="240" w:lineRule="auto"/>
      </w:pPr>
      <w:r>
        <w:t>Conservation Resource Services (CRS)</w:t>
      </w:r>
    </w:p>
    <w:p w:rsidR="00F87845" w:rsidRDefault="00F87845" w:rsidP="00E06B5B">
      <w:pPr>
        <w:spacing w:after="0" w:line="240" w:lineRule="auto"/>
      </w:pPr>
    </w:p>
    <w:p w:rsidR="003B3AA6" w:rsidRDefault="003B3AA6" w:rsidP="003B3AA6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project in a metropolitan statistical area with a population of 400,000 people has 100 dwelling units on 10 acres (4 hectares) of buildable residential land. It will include a 0.1-acre (0.04-hectare) on-site community garden. The soil survey shows that the project’s development footprint encroaches on 2 acres of prime soil. Determine the required mitigation land area for a project that has a mitigation ratio of 1.5 acres.</w:t>
      </w:r>
    </w:p>
    <w:p w:rsidR="003B3AA6" w:rsidRDefault="003B3AA6" w:rsidP="003B3AA6">
      <w:pPr>
        <w:pStyle w:val="ListParagraph"/>
        <w:numPr>
          <w:ilvl w:val="0"/>
          <w:numId w:val="15"/>
        </w:numPr>
        <w:spacing w:after="0" w:line="240" w:lineRule="auto"/>
      </w:pPr>
      <w:r>
        <w:t>3.0 acres</w:t>
      </w:r>
    </w:p>
    <w:p w:rsidR="003B3AA6" w:rsidRDefault="003B3AA6" w:rsidP="003B3AA6">
      <w:pPr>
        <w:pStyle w:val="ListParagraph"/>
        <w:numPr>
          <w:ilvl w:val="0"/>
          <w:numId w:val="15"/>
        </w:numPr>
        <w:spacing w:after="0" w:line="240" w:lineRule="auto"/>
      </w:pPr>
      <w:r>
        <w:t>2.9 acres</w:t>
      </w:r>
    </w:p>
    <w:p w:rsidR="003B3AA6" w:rsidRDefault="003B3AA6" w:rsidP="003B3AA6">
      <w:pPr>
        <w:pStyle w:val="ListParagraph"/>
        <w:numPr>
          <w:ilvl w:val="0"/>
          <w:numId w:val="15"/>
        </w:numPr>
        <w:spacing w:after="0" w:line="240" w:lineRule="auto"/>
      </w:pPr>
      <w:r>
        <w:t>10 acres</w:t>
      </w:r>
    </w:p>
    <w:p w:rsidR="003B3AA6" w:rsidRDefault="003B3AA6" w:rsidP="003B3AA6">
      <w:pPr>
        <w:pStyle w:val="ListParagraph"/>
        <w:numPr>
          <w:ilvl w:val="0"/>
          <w:numId w:val="15"/>
        </w:numPr>
        <w:spacing w:after="0" w:line="240" w:lineRule="auto"/>
      </w:pPr>
      <w:r>
        <w:t>3.1 acres</w:t>
      </w:r>
    </w:p>
    <w:p w:rsidR="003B3AA6" w:rsidRDefault="003B3AA6" w:rsidP="003B3AA6">
      <w:pPr>
        <w:spacing w:after="0" w:line="240" w:lineRule="auto"/>
      </w:pPr>
    </w:p>
    <w:p w:rsidR="00D27EDC" w:rsidRDefault="009614E5" w:rsidP="009614E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the referenced standard for identifying prime farmland?</w:t>
      </w:r>
    </w:p>
    <w:p w:rsidR="009614E5" w:rsidRDefault="009614E5" w:rsidP="009614E5">
      <w:pPr>
        <w:pStyle w:val="ListParagraph"/>
        <w:numPr>
          <w:ilvl w:val="0"/>
          <w:numId w:val="16"/>
        </w:numPr>
        <w:spacing w:after="0" w:line="240" w:lineRule="auto"/>
      </w:pPr>
      <w:r w:rsidRPr="009614E5">
        <w:t>Conservation International</w:t>
      </w:r>
    </w:p>
    <w:p w:rsidR="009614E5" w:rsidRDefault="009614E5" w:rsidP="009614E5">
      <w:pPr>
        <w:pStyle w:val="ListParagraph"/>
        <w:numPr>
          <w:ilvl w:val="0"/>
          <w:numId w:val="16"/>
        </w:numPr>
        <w:spacing w:after="0" w:line="240" w:lineRule="auto"/>
      </w:pPr>
      <w:r>
        <w:t>Department of Agriculture</w:t>
      </w:r>
    </w:p>
    <w:p w:rsidR="009614E5" w:rsidRDefault="009614E5" w:rsidP="009614E5">
      <w:pPr>
        <w:pStyle w:val="ListParagraph"/>
        <w:numPr>
          <w:ilvl w:val="0"/>
          <w:numId w:val="16"/>
        </w:numPr>
        <w:spacing w:after="0" w:line="240" w:lineRule="auto"/>
      </w:pPr>
      <w:r w:rsidRPr="009614E5">
        <w:t>NRCS soil survey</w:t>
      </w:r>
    </w:p>
    <w:p w:rsidR="009614E5" w:rsidRDefault="009614E5" w:rsidP="009614E5">
      <w:pPr>
        <w:pStyle w:val="ListParagraph"/>
        <w:numPr>
          <w:ilvl w:val="0"/>
          <w:numId w:val="16"/>
        </w:numPr>
        <w:spacing w:after="0" w:line="240" w:lineRule="auto"/>
      </w:pPr>
      <w:r>
        <w:t>FEMA</w:t>
      </w:r>
    </w:p>
    <w:p w:rsidR="009614E5" w:rsidRDefault="009614E5" w:rsidP="00E06B5B">
      <w:pPr>
        <w:spacing w:after="0" w:line="240" w:lineRule="auto"/>
      </w:pPr>
    </w:p>
    <w:p w:rsidR="00EA1C7F" w:rsidRDefault="00EA1C7F" w:rsidP="00EA1C7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project has several buildings located on previously developed land within a flood hazard area. Which of these design standards would meet the requirement for SLL Credit Floodplain Avoidance?</w:t>
      </w:r>
    </w:p>
    <w:p w:rsidR="00874B8E" w:rsidRDefault="00874B8E" w:rsidP="00874B8E">
      <w:pPr>
        <w:pStyle w:val="ListParagraph"/>
        <w:numPr>
          <w:ilvl w:val="0"/>
          <w:numId w:val="17"/>
        </w:numPr>
        <w:spacing w:after="0" w:line="259" w:lineRule="auto"/>
      </w:pPr>
      <w:r w:rsidRPr="007D1675">
        <w:t>National Flood Insurance Program</w:t>
      </w:r>
      <w:r>
        <w:t xml:space="preserve"> (NFPI)</w:t>
      </w:r>
    </w:p>
    <w:p w:rsidR="00EA1C7F" w:rsidRDefault="00EA1C7F" w:rsidP="00EA1C7F">
      <w:pPr>
        <w:pStyle w:val="ListParagraph"/>
        <w:numPr>
          <w:ilvl w:val="0"/>
          <w:numId w:val="17"/>
        </w:numPr>
        <w:spacing w:after="0" w:line="259" w:lineRule="auto"/>
      </w:pPr>
      <w:r>
        <w:t>ASHRAE</w:t>
      </w:r>
    </w:p>
    <w:p w:rsidR="00EA1C7F" w:rsidRDefault="00EA1C7F" w:rsidP="00EA1C7F">
      <w:pPr>
        <w:pStyle w:val="ListParagraph"/>
        <w:numPr>
          <w:ilvl w:val="0"/>
          <w:numId w:val="17"/>
        </w:numPr>
        <w:spacing w:after="0" w:line="259" w:lineRule="auto"/>
      </w:pPr>
      <w:r>
        <w:t>Federal Emergency Management Agency (FEMA)</w:t>
      </w:r>
    </w:p>
    <w:p w:rsidR="00911F6A" w:rsidRDefault="00EA1C7F" w:rsidP="00EA1C7F">
      <w:pPr>
        <w:pStyle w:val="ListParagraph"/>
        <w:numPr>
          <w:ilvl w:val="0"/>
          <w:numId w:val="17"/>
        </w:numPr>
        <w:spacing w:after="0" w:line="259" w:lineRule="auto"/>
      </w:pPr>
      <w:r>
        <w:t>Difficult Development Area (DDA)</w:t>
      </w:r>
    </w:p>
    <w:p w:rsidR="00EA1C7F" w:rsidRDefault="00EA1C7F" w:rsidP="00EA1C7F">
      <w:pPr>
        <w:spacing w:after="0" w:line="259" w:lineRule="auto"/>
      </w:pPr>
    </w:p>
    <w:p w:rsidR="00EA1C7F" w:rsidRDefault="008A72E0" w:rsidP="008A72E0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this site locations would help a project to achieve the most points possible for SLL Credit Smart Locations?</w:t>
      </w:r>
    </w:p>
    <w:p w:rsidR="008A72E0" w:rsidRDefault="008A72E0" w:rsidP="008A72E0">
      <w:pPr>
        <w:pStyle w:val="ListParagraph"/>
        <w:numPr>
          <w:ilvl w:val="0"/>
          <w:numId w:val="18"/>
        </w:numPr>
        <w:spacing w:after="0" w:line="259" w:lineRule="auto"/>
      </w:pPr>
      <w:r>
        <w:t>a previously developed site that is not an adjacent site or infill site</w:t>
      </w:r>
    </w:p>
    <w:p w:rsidR="008A72E0" w:rsidRDefault="008A72E0" w:rsidP="008A72E0">
      <w:pPr>
        <w:pStyle w:val="ListParagraph"/>
        <w:numPr>
          <w:ilvl w:val="0"/>
          <w:numId w:val="18"/>
        </w:numPr>
        <w:spacing w:after="0" w:line="259" w:lineRule="auto"/>
      </w:pPr>
      <w:r>
        <w:t>an adjacent site that is also a previously developed site</w:t>
      </w:r>
    </w:p>
    <w:p w:rsidR="008A72E0" w:rsidRDefault="008A72E0" w:rsidP="008A72E0">
      <w:pPr>
        <w:pStyle w:val="ListParagraph"/>
        <w:numPr>
          <w:ilvl w:val="0"/>
          <w:numId w:val="18"/>
        </w:numPr>
        <w:spacing w:after="0" w:line="259" w:lineRule="auto"/>
      </w:pPr>
      <w:r>
        <w:t>an infill site that is not a previously developed site</w:t>
      </w:r>
    </w:p>
    <w:p w:rsidR="008A72E0" w:rsidRDefault="008A72E0" w:rsidP="008A72E0">
      <w:pPr>
        <w:pStyle w:val="ListParagraph"/>
        <w:numPr>
          <w:ilvl w:val="0"/>
          <w:numId w:val="18"/>
        </w:numPr>
        <w:spacing w:after="0" w:line="259" w:lineRule="auto"/>
      </w:pPr>
      <w:r>
        <w:t>an infill site that is also a previously developed site</w:t>
      </w:r>
    </w:p>
    <w:p w:rsidR="008A72E0" w:rsidRDefault="008A72E0" w:rsidP="008A72E0">
      <w:pPr>
        <w:spacing w:after="0" w:line="259" w:lineRule="auto"/>
      </w:pPr>
    </w:p>
    <w:p w:rsidR="00DB7521" w:rsidRDefault="000D4614" w:rsidP="000D4614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</w:t>
      </w:r>
      <w:r w:rsidR="00DB7521">
        <w:t xml:space="preserve"> earn the SLL Credit </w:t>
      </w:r>
      <w:r>
        <w:t>Brownfield Remediation</w:t>
      </w:r>
      <w:r w:rsidR="001C7832">
        <w:t>,</w:t>
      </w:r>
    </w:p>
    <w:p w:rsidR="000D4614" w:rsidRDefault="000D4614" w:rsidP="000D4614">
      <w:pPr>
        <w:pStyle w:val="ListParagraph"/>
        <w:numPr>
          <w:ilvl w:val="0"/>
          <w:numId w:val="19"/>
        </w:numPr>
        <w:spacing w:after="0" w:line="259" w:lineRule="auto"/>
      </w:pPr>
      <w:r>
        <w:t>the entire project site must be a Brownfield.</w:t>
      </w:r>
    </w:p>
    <w:p w:rsidR="000D4614" w:rsidRDefault="000D4614" w:rsidP="000D4614">
      <w:pPr>
        <w:pStyle w:val="ListParagraph"/>
        <w:numPr>
          <w:ilvl w:val="0"/>
          <w:numId w:val="19"/>
        </w:numPr>
        <w:spacing w:after="0" w:line="259" w:lineRule="auto"/>
      </w:pPr>
      <w:r>
        <w:t>t</w:t>
      </w:r>
      <w:r w:rsidRPr="000D4614">
        <w:t>he entire project site does not need to be a brownfield</w:t>
      </w:r>
      <w:r>
        <w:t>.</w:t>
      </w:r>
    </w:p>
    <w:p w:rsidR="000D4614" w:rsidRDefault="000D4614" w:rsidP="000D4614">
      <w:pPr>
        <w:pStyle w:val="ListParagraph"/>
        <w:numPr>
          <w:ilvl w:val="0"/>
          <w:numId w:val="19"/>
        </w:numPr>
        <w:spacing w:after="0" w:line="259" w:lineRule="auto"/>
      </w:pPr>
      <w:r>
        <w:t>a previously remediated brownfield must be on the project site.</w:t>
      </w:r>
    </w:p>
    <w:p w:rsidR="000D4614" w:rsidRDefault="000D4614" w:rsidP="000D4614">
      <w:pPr>
        <w:pStyle w:val="ListParagraph"/>
        <w:numPr>
          <w:ilvl w:val="0"/>
          <w:numId w:val="19"/>
        </w:numPr>
        <w:spacing w:after="0" w:line="259" w:lineRule="auto"/>
      </w:pPr>
      <w:r>
        <w:t xml:space="preserve">remediation of contaminants in existing buildings, like asbestos or debris found on site, </w:t>
      </w:r>
      <w:r w:rsidR="001C7832">
        <w:t>qualifies.</w:t>
      </w:r>
    </w:p>
    <w:p w:rsidR="001C7832" w:rsidRDefault="001C7832" w:rsidP="001C7832">
      <w:pPr>
        <w:spacing w:after="0" w:line="259" w:lineRule="auto"/>
      </w:pPr>
    </w:p>
    <w:p w:rsidR="005A1CF4" w:rsidRDefault="005A1CF4" w:rsidP="001C7832">
      <w:pPr>
        <w:spacing w:after="0" w:line="259" w:lineRule="auto"/>
      </w:pPr>
    </w:p>
    <w:p w:rsidR="005A1CF4" w:rsidRDefault="005A1CF4" w:rsidP="001C7832">
      <w:pPr>
        <w:spacing w:after="0" w:line="259" w:lineRule="auto"/>
      </w:pPr>
    </w:p>
    <w:p w:rsidR="005A1CF4" w:rsidRDefault="005A1CF4" w:rsidP="001C7832">
      <w:pPr>
        <w:spacing w:after="0" w:line="259" w:lineRule="auto"/>
      </w:pPr>
    </w:p>
    <w:p w:rsidR="001C7832" w:rsidRDefault="005A1CF4" w:rsidP="005A1CF4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lastRenderedPageBreak/>
        <w:t>A development project includes a 10,000-ft</w:t>
      </w:r>
      <w:r w:rsidRPr="005A1CF4">
        <w:rPr>
          <w:vertAlign w:val="superscript"/>
        </w:rPr>
        <w:t>2</w:t>
      </w:r>
      <w:r>
        <w:t xml:space="preserve"> office building with 40 full-time employees and 10 peak visitors. How many long-term bicycle storage spaces are required for SSL Credit Bicycle Facilities?</w:t>
      </w:r>
    </w:p>
    <w:p w:rsidR="00CB7A75" w:rsidRDefault="00CB7A75" w:rsidP="00CB7A75">
      <w:pPr>
        <w:pStyle w:val="ListParagraph"/>
        <w:numPr>
          <w:ilvl w:val="0"/>
          <w:numId w:val="20"/>
        </w:numPr>
        <w:spacing w:after="0" w:line="259" w:lineRule="auto"/>
      </w:pPr>
      <w:r>
        <w:t>4 storage spaces</w:t>
      </w:r>
    </w:p>
    <w:p w:rsidR="000D4614" w:rsidRDefault="005A1CF4" w:rsidP="005A1CF4">
      <w:pPr>
        <w:pStyle w:val="ListParagraph"/>
        <w:numPr>
          <w:ilvl w:val="0"/>
          <w:numId w:val="20"/>
        </w:numPr>
        <w:spacing w:after="0" w:line="259" w:lineRule="auto"/>
      </w:pPr>
      <w:r>
        <w:t>0.25 storage spaces</w:t>
      </w:r>
    </w:p>
    <w:p w:rsidR="005A1CF4" w:rsidRDefault="005A1CF4" w:rsidP="005A1CF4">
      <w:pPr>
        <w:pStyle w:val="ListParagraph"/>
        <w:numPr>
          <w:ilvl w:val="0"/>
          <w:numId w:val="20"/>
        </w:numPr>
        <w:spacing w:after="0" w:line="259" w:lineRule="auto"/>
      </w:pPr>
      <w:r>
        <w:t>2 storage spaces</w:t>
      </w:r>
    </w:p>
    <w:p w:rsidR="005A1CF4" w:rsidRDefault="005A1CF4" w:rsidP="005A1CF4">
      <w:pPr>
        <w:pStyle w:val="ListParagraph"/>
        <w:numPr>
          <w:ilvl w:val="0"/>
          <w:numId w:val="20"/>
        </w:numPr>
        <w:spacing w:after="0" w:line="259" w:lineRule="auto"/>
      </w:pPr>
      <w:r>
        <w:t>1 storage space</w:t>
      </w:r>
    </w:p>
    <w:p w:rsidR="005A1CF4" w:rsidRDefault="005A1CF4" w:rsidP="008A72E0">
      <w:pPr>
        <w:spacing w:after="0" w:line="259" w:lineRule="auto"/>
      </w:pPr>
    </w:p>
    <w:p w:rsidR="005A1CF4" w:rsidRDefault="00DF7109" w:rsidP="00DF7109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What is the maximum allowable street speed to be included in a bicycle network?</w:t>
      </w:r>
    </w:p>
    <w:p w:rsidR="00DF7109" w:rsidRDefault="00DF7109" w:rsidP="00DF7109">
      <w:pPr>
        <w:pStyle w:val="ListParagraph"/>
        <w:numPr>
          <w:ilvl w:val="0"/>
          <w:numId w:val="21"/>
        </w:numPr>
        <w:spacing w:after="0" w:line="259" w:lineRule="auto"/>
      </w:pPr>
      <w:r>
        <w:t>30 mph</w:t>
      </w:r>
    </w:p>
    <w:p w:rsidR="00CB7A75" w:rsidRDefault="00CB7A75" w:rsidP="00CB7A75">
      <w:pPr>
        <w:pStyle w:val="ListParagraph"/>
        <w:numPr>
          <w:ilvl w:val="0"/>
          <w:numId w:val="21"/>
        </w:numPr>
        <w:spacing w:after="0" w:line="259" w:lineRule="auto"/>
      </w:pPr>
      <w:r>
        <w:t>25 mph</w:t>
      </w:r>
    </w:p>
    <w:p w:rsidR="00DF7109" w:rsidRDefault="00DF7109" w:rsidP="00DF7109">
      <w:pPr>
        <w:pStyle w:val="ListParagraph"/>
        <w:numPr>
          <w:ilvl w:val="0"/>
          <w:numId w:val="21"/>
        </w:numPr>
        <w:spacing w:after="0" w:line="259" w:lineRule="auto"/>
      </w:pPr>
      <w:r>
        <w:t>20 mph</w:t>
      </w:r>
    </w:p>
    <w:p w:rsidR="00DF7109" w:rsidRDefault="00DF7109" w:rsidP="00DF7109">
      <w:pPr>
        <w:pStyle w:val="ListParagraph"/>
        <w:numPr>
          <w:ilvl w:val="0"/>
          <w:numId w:val="21"/>
        </w:numPr>
        <w:spacing w:after="0" w:line="259" w:lineRule="auto"/>
      </w:pPr>
      <w:r>
        <w:t>15 mph</w:t>
      </w:r>
    </w:p>
    <w:p w:rsidR="00DF7109" w:rsidRDefault="00DF7109" w:rsidP="008A72E0">
      <w:pPr>
        <w:spacing w:after="0" w:line="259" w:lineRule="auto"/>
      </w:pPr>
    </w:p>
    <w:p w:rsidR="00DF7109" w:rsidRDefault="006312F5" w:rsidP="00F47D97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be considered as part of a bicycle network off-street bicycle paths or trails for a two-way path must be at least how wide?</w:t>
      </w:r>
    </w:p>
    <w:p w:rsidR="006312F5" w:rsidRDefault="006312F5" w:rsidP="00F47D97">
      <w:pPr>
        <w:pStyle w:val="ListParagraph"/>
        <w:numPr>
          <w:ilvl w:val="0"/>
          <w:numId w:val="22"/>
        </w:numPr>
        <w:spacing w:after="0" w:line="259" w:lineRule="auto"/>
      </w:pPr>
      <w:r>
        <w:t>3 feet</w:t>
      </w:r>
    </w:p>
    <w:p w:rsidR="006312F5" w:rsidRDefault="00F47D97" w:rsidP="00F47D97">
      <w:pPr>
        <w:pStyle w:val="ListParagraph"/>
        <w:numPr>
          <w:ilvl w:val="0"/>
          <w:numId w:val="22"/>
        </w:numPr>
        <w:spacing w:after="0" w:line="259" w:lineRule="auto"/>
      </w:pPr>
      <w:r>
        <w:t>5</w:t>
      </w:r>
      <w:r w:rsidR="006312F5">
        <w:t xml:space="preserve"> feet</w:t>
      </w:r>
    </w:p>
    <w:p w:rsidR="006312F5" w:rsidRDefault="00F47D97" w:rsidP="00F47D97">
      <w:pPr>
        <w:pStyle w:val="ListParagraph"/>
        <w:numPr>
          <w:ilvl w:val="0"/>
          <w:numId w:val="22"/>
        </w:numPr>
        <w:spacing w:after="0" w:line="259" w:lineRule="auto"/>
      </w:pPr>
      <w:r>
        <w:t>6</w:t>
      </w:r>
      <w:r w:rsidR="006312F5">
        <w:t xml:space="preserve"> feet</w:t>
      </w:r>
    </w:p>
    <w:p w:rsidR="006312F5" w:rsidRDefault="00F47D97" w:rsidP="00F47D97">
      <w:pPr>
        <w:pStyle w:val="ListParagraph"/>
        <w:numPr>
          <w:ilvl w:val="0"/>
          <w:numId w:val="22"/>
        </w:numPr>
        <w:spacing w:after="0" w:line="259" w:lineRule="auto"/>
      </w:pPr>
      <w:r>
        <w:t>8 feet</w:t>
      </w:r>
    </w:p>
    <w:p w:rsidR="00F47D97" w:rsidRDefault="00F47D97" w:rsidP="008A72E0">
      <w:pPr>
        <w:spacing w:after="0" w:line="259" w:lineRule="auto"/>
      </w:pPr>
    </w:p>
    <w:p w:rsidR="003F341D" w:rsidRDefault="003F341D" w:rsidP="003F341D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If a project has 300 dwelling units and wants to earn the Smart Location and Linkage (SLL) credit Housing and Jobs Proximity, Option 2. Project with Residential Component, how many full-time equivalent jobs must be within the ½-mile walking distance of the project’s geographic center?</w:t>
      </w:r>
    </w:p>
    <w:p w:rsidR="003F341D" w:rsidRDefault="003F341D" w:rsidP="003F341D">
      <w:pPr>
        <w:pStyle w:val="ListParagraph"/>
        <w:numPr>
          <w:ilvl w:val="0"/>
          <w:numId w:val="23"/>
        </w:numPr>
        <w:tabs>
          <w:tab w:val="left" w:pos="1560"/>
        </w:tabs>
        <w:spacing w:after="0" w:line="259" w:lineRule="auto"/>
      </w:pPr>
      <w:r>
        <w:t>60</w:t>
      </w:r>
    </w:p>
    <w:p w:rsidR="003F341D" w:rsidRDefault="003F341D" w:rsidP="003F341D">
      <w:pPr>
        <w:pStyle w:val="ListParagraph"/>
        <w:numPr>
          <w:ilvl w:val="0"/>
          <w:numId w:val="23"/>
        </w:numPr>
        <w:tabs>
          <w:tab w:val="left" w:pos="1560"/>
        </w:tabs>
        <w:spacing w:after="0" w:line="259" w:lineRule="auto"/>
      </w:pPr>
      <w:r>
        <w:t>90</w:t>
      </w:r>
    </w:p>
    <w:p w:rsidR="003F341D" w:rsidRDefault="003F341D" w:rsidP="003F341D">
      <w:pPr>
        <w:pStyle w:val="ListParagraph"/>
        <w:numPr>
          <w:ilvl w:val="0"/>
          <w:numId w:val="23"/>
        </w:numPr>
        <w:tabs>
          <w:tab w:val="left" w:pos="1560"/>
        </w:tabs>
        <w:spacing w:after="0" w:line="259" w:lineRule="auto"/>
      </w:pPr>
      <w:r>
        <w:t>150</w:t>
      </w:r>
    </w:p>
    <w:p w:rsidR="003F341D" w:rsidRDefault="003F341D" w:rsidP="003F341D">
      <w:pPr>
        <w:pStyle w:val="ListParagraph"/>
        <w:numPr>
          <w:ilvl w:val="0"/>
          <w:numId w:val="23"/>
        </w:numPr>
        <w:tabs>
          <w:tab w:val="left" w:pos="1560"/>
        </w:tabs>
        <w:spacing w:after="0" w:line="259" w:lineRule="auto"/>
      </w:pPr>
      <w:r>
        <w:t>300</w:t>
      </w:r>
    </w:p>
    <w:p w:rsidR="00F47D97" w:rsidRDefault="00F47D97" w:rsidP="008A72E0">
      <w:pPr>
        <w:spacing w:after="0" w:line="259" w:lineRule="auto"/>
      </w:pPr>
    </w:p>
    <w:p w:rsidR="00F47D97" w:rsidRDefault="00CB7A75" w:rsidP="00CB7A75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For SSL Credit Steep Slope Protection, the restoration areas must use</w:t>
      </w:r>
    </w:p>
    <w:p w:rsidR="00CB7A75" w:rsidRDefault="00CB7A75" w:rsidP="00CB7A75">
      <w:pPr>
        <w:pStyle w:val="ListParagraph"/>
        <w:numPr>
          <w:ilvl w:val="0"/>
          <w:numId w:val="24"/>
        </w:numPr>
        <w:spacing w:after="0" w:line="259" w:lineRule="auto"/>
      </w:pPr>
      <w:r>
        <w:t>Native and adapted plants</w:t>
      </w:r>
    </w:p>
    <w:p w:rsidR="00CB7A75" w:rsidRDefault="00CB7A75" w:rsidP="00CB7A75">
      <w:pPr>
        <w:pStyle w:val="ListParagraph"/>
        <w:numPr>
          <w:ilvl w:val="0"/>
          <w:numId w:val="24"/>
        </w:numPr>
        <w:spacing w:after="0" w:line="259" w:lineRule="auto"/>
      </w:pPr>
      <w:r>
        <w:t>Turf</w:t>
      </w:r>
    </w:p>
    <w:p w:rsidR="00CB7A75" w:rsidRDefault="00CB7A75" w:rsidP="00CB7A75">
      <w:pPr>
        <w:pStyle w:val="ListParagraph"/>
        <w:numPr>
          <w:ilvl w:val="0"/>
          <w:numId w:val="24"/>
        </w:numPr>
        <w:spacing w:after="0" w:line="259" w:lineRule="auto"/>
      </w:pPr>
      <w:r>
        <w:t>Artificial turf</w:t>
      </w:r>
    </w:p>
    <w:p w:rsidR="00CB7A75" w:rsidRDefault="00CB7A75" w:rsidP="00CB7A75">
      <w:pPr>
        <w:pStyle w:val="ListParagraph"/>
        <w:numPr>
          <w:ilvl w:val="0"/>
          <w:numId w:val="24"/>
        </w:numPr>
        <w:spacing w:after="0" w:line="259" w:lineRule="auto"/>
      </w:pPr>
      <w:r>
        <w:t>Temporary seeding</w:t>
      </w:r>
    </w:p>
    <w:p w:rsidR="00CB7A75" w:rsidRDefault="00CB7A75" w:rsidP="008A72E0">
      <w:pPr>
        <w:spacing w:after="0" w:line="259" w:lineRule="auto"/>
      </w:pPr>
    </w:p>
    <w:p w:rsidR="00CB7A75" w:rsidRDefault="00EB28DA" w:rsidP="00EB28DA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For SSL Credit Steep Slope Protection, what percentage of previously developed areas of slope greater that 40% must be restored?</w:t>
      </w:r>
    </w:p>
    <w:p w:rsidR="00EB28DA" w:rsidRDefault="00EB28DA" w:rsidP="00EB28DA">
      <w:pPr>
        <w:pStyle w:val="ListParagraph"/>
        <w:numPr>
          <w:ilvl w:val="0"/>
          <w:numId w:val="25"/>
        </w:numPr>
        <w:spacing w:after="0" w:line="259" w:lineRule="auto"/>
      </w:pPr>
      <w:r>
        <w:t>None</w:t>
      </w:r>
    </w:p>
    <w:p w:rsidR="00EB28DA" w:rsidRDefault="00EB28DA" w:rsidP="00EB28DA">
      <w:pPr>
        <w:pStyle w:val="ListParagraph"/>
        <w:numPr>
          <w:ilvl w:val="0"/>
          <w:numId w:val="25"/>
        </w:numPr>
        <w:spacing w:after="0" w:line="259" w:lineRule="auto"/>
      </w:pPr>
      <w:r>
        <w:t>40%</w:t>
      </w:r>
    </w:p>
    <w:p w:rsidR="00EB28DA" w:rsidRDefault="00EB28DA" w:rsidP="00EB28DA">
      <w:pPr>
        <w:pStyle w:val="ListParagraph"/>
        <w:numPr>
          <w:ilvl w:val="0"/>
          <w:numId w:val="25"/>
        </w:numPr>
        <w:spacing w:after="0" w:line="259" w:lineRule="auto"/>
      </w:pPr>
      <w:r>
        <w:t>60%</w:t>
      </w:r>
    </w:p>
    <w:p w:rsidR="00EB28DA" w:rsidRDefault="00EB28DA" w:rsidP="00EB28DA">
      <w:pPr>
        <w:pStyle w:val="ListParagraph"/>
        <w:numPr>
          <w:ilvl w:val="0"/>
          <w:numId w:val="25"/>
        </w:numPr>
        <w:spacing w:after="0" w:line="259" w:lineRule="auto"/>
      </w:pPr>
      <w:r>
        <w:t>100%</w:t>
      </w:r>
    </w:p>
    <w:p w:rsidR="00EB28DA" w:rsidRDefault="00EB28DA" w:rsidP="008A72E0">
      <w:pPr>
        <w:spacing w:after="0" w:line="259" w:lineRule="auto"/>
      </w:pPr>
    </w:p>
    <w:p w:rsidR="00CB7A75" w:rsidRDefault="00547858" w:rsidP="002A64FC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To achieve the requirements for SSL</w:t>
      </w:r>
      <w:r w:rsidR="002A64FC">
        <w:t xml:space="preserve"> Credit Long-Term Conservation Management of Habitat or Wetlands and Water Bodies projects must create and commit to implementing a management plan for existing or recently restored on-site native habitats, water bodies, or wetlands and their buffers, and create a guaranteed funding source for management for how long?</w:t>
      </w:r>
    </w:p>
    <w:p w:rsidR="002A64FC" w:rsidRDefault="002A64FC" w:rsidP="002A64FC">
      <w:pPr>
        <w:pStyle w:val="ListParagraph"/>
        <w:numPr>
          <w:ilvl w:val="0"/>
          <w:numId w:val="27"/>
        </w:numPr>
        <w:spacing w:after="0" w:line="259" w:lineRule="auto"/>
      </w:pPr>
      <w:r>
        <w:t>ten years</w:t>
      </w:r>
    </w:p>
    <w:p w:rsidR="002A64FC" w:rsidRDefault="002A64FC" w:rsidP="002A64FC">
      <w:pPr>
        <w:pStyle w:val="ListParagraph"/>
        <w:numPr>
          <w:ilvl w:val="0"/>
          <w:numId w:val="27"/>
        </w:numPr>
        <w:spacing w:after="0" w:line="259" w:lineRule="auto"/>
      </w:pPr>
      <w:r>
        <w:t>five years</w:t>
      </w:r>
    </w:p>
    <w:p w:rsidR="002A64FC" w:rsidRDefault="002A64FC" w:rsidP="002A64FC">
      <w:pPr>
        <w:pStyle w:val="ListParagraph"/>
        <w:numPr>
          <w:ilvl w:val="0"/>
          <w:numId w:val="27"/>
        </w:numPr>
        <w:spacing w:after="0" w:line="259" w:lineRule="auto"/>
      </w:pPr>
      <w:r>
        <w:t>two years</w:t>
      </w:r>
    </w:p>
    <w:p w:rsidR="002A64FC" w:rsidRDefault="002A64FC" w:rsidP="008B0FD7">
      <w:pPr>
        <w:pStyle w:val="ListParagraph"/>
        <w:numPr>
          <w:ilvl w:val="0"/>
          <w:numId w:val="27"/>
        </w:numPr>
        <w:spacing w:after="0" w:line="259" w:lineRule="auto"/>
      </w:pPr>
      <w:r>
        <w:t>one year</w:t>
      </w:r>
    </w:p>
    <w:sectPr w:rsidR="002A64FC" w:rsidSect="00E06B5B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4393"/>
    <w:multiLevelType w:val="hybridMultilevel"/>
    <w:tmpl w:val="2458CC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F1DF9"/>
    <w:multiLevelType w:val="hybridMultilevel"/>
    <w:tmpl w:val="4282FF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102"/>
    <w:multiLevelType w:val="hybridMultilevel"/>
    <w:tmpl w:val="28B405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849A1"/>
    <w:multiLevelType w:val="hybridMultilevel"/>
    <w:tmpl w:val="E6ACD0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755FF"/>
    <w:multiLevelType w:val="hybridMultilevel"/>
    <w:tmpl w:val="E53E0E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A72A8"/>
    <w:multiLevelType w:val="hybridMultilevel"/>
    <w:tmpl w:val="DEE821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B327C"/>
    <w:multiLevelType w:val="hybridMultilevel"/>
    <w:tmpl w:val="058409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1C6C"/>
    <w:multiLevelType w:val="hybridMultilevel"/>
    <w:tmpl w:val="407C5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F3A91"/>
    <w:multiLevelType w:val="hybridMultilevel"/>
    <w:tmpl w:val="36E417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9BF"/>
    <w:multiLevelType w:val="hybridMultilevel"/>
    <w:tmpl w:val="17CE8F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A4BC1"/>
    <w:multiLevelType w:val="hybridMultilevel"/>
    <w:tmpl w:val="F24A9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F45EE"/>
    <w:multiLevelType w:val="hybridMultilevel"/>
    <w:tmpl w:val="3E7EB5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A4F8A"/>
    <w:multiLevelType w:val="hybridMultilevel"/>
    <w:tmpl w:val="6C543A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76717"/>
    <w:multiLevelType w:val="hybridMultilevel"/>
    <w:tmpl w:val="6E1247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64A15"/>
    <w:multiLevelType w:val="hybridMultilevel"/>
    <w:tmpl w:val="B43E56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E11ED"/>
    <w:multiLevelType w:val="hybridMultilevel"/>
    <w:tmpl w:val="EE8876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313651"/>
    <w:multiLevelType w:val="hybridMultilevel"/>
    <w:tmpl w:val="D9D2F7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25FF"/>
    <w:multiLevelType w:val="hybridMultilevel"/>
    <w:tmpl w:val="A8DA3E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792F3C"/>
    <w:multiLevelType w:val="hybridMultilevel"/>
    <w:tmpl w:val="9006B4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12E1E"/>
    <w:multiLevelType w:val="hybridMultilevel"/>
    <w:tmpl w:val="F8603D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3073F"/>
    <w:multiLevelType w:val="hybridMultilevel"/>
    <w:tmpl w:val="7A823E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915D4"/>
    <w:multiLevelType w:val="hybridMultilevel"/>
    <w:tmpl w:val="262834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F0C28"/>
    <w:multiLevelType w:val="hybridMultilevel"/>
    <w:tmpl w:val="F9DC35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50920"/>
    <w:multiLevelType w:val="hybridMultilevel"/>
    <w:tmpl w:val="A35A67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B798C"/>
    <w:multiLevelType w:val="hybridMultilevel"/>
    <w:tmpl w:val="DE584EB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46ED7"/>
    <w:multiLevelType w:val="hybridMultilevel"/>
    <w:tmpl w:val="E124B8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9"/>
  </w:num>
  <w:num w:numId="5">
    <w:abstractNumId w:val="18"/>
  </w:num>
  <w:num w:numId="6">
    <w:abstractNumId w:val="6"/>
  </w:num>
  <w:num w:numId="7">
    <w:abstractNumId w:val="13"/>
  </w:num>
  <w:num w:numId="8">
    <w:abstractNumId w:val="4"/>
  </w:num>
  <w:num w:numId="9">
    <w:abstractNumId w:val="5"/>
  </w:num>
  <w:num w:numId="10">
    <w:abstractNumId w:val="25"/>
  </w:num>
  <w:num w:numId="11">
    <w:abstractNumId w:val="12"/>
  </w:num>
  <w:num w:numId="12">
    <w:abstractNumId w:val="26"/>
  </w:num>
  <w:num w:numId="13">
    <w:abstractNumId w:val="16"/>
  </w:num>
  <w:num w:numId="14">
    <w:abstractNumId w:val="7"/>
  </w:num>
  <w:num w:numId="15">
    <w:abstractNumId w:val="1"/>
  </w:num>
  <w:num w:numId="16">
    <w:abstractNumId w:val="20"/>
  </w:num>
  <w:num w:numId="17">
    <w:abstractNumId w:val="17"/>
  </w:num>
  <w:num w:numId="18">
    <w:abstractNumId w:val="21"/>
  </w:num>
  <w:num w:numId="19">
    <w:abstractNumId w:val="23"/>
  </w:num>
  <w:num w:numId="20">
    <w:abstractNumId w:val="10"/>
  </w:num>
  <w:num w:numId="21">
    <w:abstractNumId w:val="15"/>
  </w:num>
  <w:num w:numId="22">
    <w:abstractNumId w:val="14"/>
  </w:num>
  <w:num w:numId="23">
    <w:abstractNumId w:val="24"/>
  </w:num>
  <w:num w:numId="24">
    <w:abstractNumId w:val="8"/>
  </w:num>
  <w:num w:numId="25">
    <w:abstractNumId w:val="11"/>
  </w:num>
  <w:num w:numId="26">
    <w:abstractNumId w:val="3"/>
  </w:num>
  <w:num w:numId="27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5B"/>
    <w:rsid w:val="000B0283"/>
    <w:rsid w:val="000C558D"/>
    <w:rsid w:val="000D4614"/>
    <w:rsid w:val="001101EE"/>
    <w:rsid w:val="00116CA9"/>
    <w:rsid w:val="001820F2"/>
    <w:rsid w:val="001C6E4B"/>
    <w:rsid w:val="001C7832"/>
    <w:rsid w:val="0020557C"/>
    <w:rsid w:val="00296F8B"/>
    <w:rsid w:val="002A64FC"/>
    <w:rsid w:val="002F3C84"/>
    <w:rsid w:val="0031551A"/>
    <w:rsid w:val="003205D8"/>
    <w:rsid w:val="003B3AA6"/>
    <w:rsid w:val="003B3ECC"/>
    <w:rsid w:val="003F341D"/>
    <w:rsid w:val="00547858"/>
    <w:rsid w:val="00554461"/>
    <w:rsid w:val="005647DB"/>
    <w:rsid w:val="00587997"/>
    <w:rsid w:val="005A1CF4"/>
    <w:rsid w:val="005C099E"/>
    <w:rsid w:val="005D395A"/>
    <w:rsid w:val="005E02DA"/>
    <w:rsid w:val="006312F5"/>
    <w:rsid w:val="006417BC"/>
    <w:rsid w:val="00665ADA"/>
    <w:rsid w:val="006C364F"/>
    <w:rsid w:val="006C528F"/>
    <w:rsid w:val="006D6A80"/>
    <w:rsid w:val="006F4768"/>
    <w:rsid w:val="007001E0"/>
    <w:rsid w:val="007311BF"/>
    <w:rsid w:val="00777329"/>
    <w:rsid w:val="00874B8E"/>
    <w:rsid w:val="008A72E0"/>
    <w:rsid w:val="008B0FD7"/>
    <w:rsid w:val="008B2408"/>
    <w:rsid w:val="008D0BFE"/>
    <w:rsid w:val="00911F6A"/>
    <w:rsid w:val="0094031B"/>
    <w:rsid w:val="009614E5"/>
    <w:rsid w:val="009E3380"/>
    <w:rsid w:val="009F08B0"/>
    <w:rsid w:val="00A00AEC"/>
    <w:rsid w:val="00A8242B"/>
    <w:rsid w:val="00AC0A9E"/>
    <w:rsid w:val="00B60DAB"/>
    <w:rsid w:val="00BB79AF"/>
    <w:rsid w:val="00C40437"/>
    <w:rsid w:val="00C92091"/>
    <w:rsid w:val="00CB7A75"/>
    <w:rsid w:val="00D27BD8"/>
    <w:rsid w:val="00D27C76"/>
    <w:rsid w:val="00D27EDC"/>
    <w:rsid w:val="00D40E50"/>
    <w:rsid w:val="00DB7521"/>
    <w:rsid w:val="00DE2354"/>
    <w:rsid w:val="00DE56F4"/>
    <w:rsid w:val="00DF7109"/>
    <w:rsid w:val="00E03C4B"/>
    <w:rsid w:val="00E06B5B"/>
    <w:rsid w:val="00EA1C7F"/>
    <w:rsid w:val="00EB28DA"/>
    <w:rsid w:val="00EC1537"/>
    <w:rsid w:val="00ED31A9"/>
    <w:rsid w:val="00F47D97"/>
    <w:rsid w:val="00F60381"/>
    <w:rsid w:val="00F87845"/>
    <w:rsid w:val="00FB6757"/>
    <w:rsid w:val="00FC0FEC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3A955F-E4FF-4D2A-BFF7-957C786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4</cp:revision>
  <dcterms:created xsi:type="dcterms:W3CDTF">2017-04-24T20:16:00Z</dcterms:created>
  <dcterms:modified xsi:type="dcterms:W3CDTF">2017-04-24T20:17:00Z</dcterms:modified>
</cp:coreProperties>
</file>