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B82" w:rsidRDefault="00C40437" w:rsidP="00E06B5B">
      <w:pPr>
        <w:spacing w:after="0" w:line="240" w:lineRule="auto"/>
      </w:pPr>
      <w:r>
        <w:t>LEED for Neighborhood Development (LEED ND)</w:t>
      </w:r>
      <w:r w:rsidR="00116CA9" w:rsidRPr="00116CA9">
        <w:rPr>
          <w:rFonts w:cs="Times New Roman"/>
          <w:noProof/>
          <w:color w:val="3E3F44"/>
        </w:rPr>
        <w:t xml:space="preserve"> </w:t>
      </w:r>
      <w:bookmarkStart w:id="0" w:name="_Hlk480794171"/>
      <w:bookmarkEnd w:id="0"/>
    </w:p>
    <w:p w:rsidR="00C40437" w:rsidRDefault="00C40437" w:rsidP="00E06B5B">
      <w:pPr>
        <w:spacing w:after="0" w:line="240" w:lineRule="auto"/>
      </w:pPr>
      <w:r>
        <w:t>Quiz #</w:t>
      </w:r>
      <w:r w:rsidR="005B0DBF">
        <w:t>4</w:t>
      </w:r>
      <w:r w:rsidR="00A8242B">
        <w:t xml:space="preserve"> – </w:t>
      </w:r>
      <w:r w:rsidR="005B0DBF">
        <w:t>Green Infrastructure and Buildings (GIB</w:t>
      </w:r>
      <w:r w:rsidR="00D90D35">
        <w:t>)</w:t>
      </w:r>
    </w:p>
    <w:p w:rsidR="001101EE" w:rsidRDefault="001101EE" w:rsidP="00E06B5B">
      <w:pPr>
        <w:spacing w:after="0" w:line="240" w:lineRule="auto"/>
      </w:pPr>
    </w:p>
    <w:p w:rsidR="00004B82" w:rsidRDefault="00004B82" w:rsidP="00004B82">
      <w:pPr>
        <w:pStyle w:val="ListParagraph"/>
        <w:numPr>
          <w:ilvl w:val="0"/>
          <w:numId w:val="1"/>
        </w:numPr>
        <w:spacing w:after="0" w:line="259" w:lineRule="auto"/>
        <w:ind w:left="360"/>
      </w:pPr>
      <w:r>
        <w:t>How many certified green buildings are required for a LEED ND project?</w:t>
      </w:r>
    </w:p>
    <w:p w:rsidR="00004B82" w:rsidRDefault="00004B82" w:rsidP="00A74E58">
      <w:pPr>
        <w:pStyle w:val="ListParagraph"/>
        <w:numPr>
          <w:ilvl w:val="0"/>
          <w:numId w:val="7"/>
        </w:numPr>
        <w:spacing w:after="0" w:line="259" w:lineRule="auto"/>
      </w:pPr>
      <w:r>
        <w:t>All buildings must be LEED-certified</w:t>
      </w:r>
    </w:p>
    <w:p w:rsidR="00004B82" w:rsidRDefault="00004B82" w:rsidP="00A74E58">
      <w:pPr>
        <w:pStyle w:val="ListParagraph"/>
        <w:numPr>
          <w:ilvl w:val="0"/>
          <w:numId w:val="7"/>
        </w:numPr>
        <w:spacing w:after="0" w:line="259" w:lineRule="auto"/>
      </w:pPr>
      <w:r>
        <w:t>None</w:t>
      </w:r>
    </w:p>
    <w:p w:rsidR="00004B82" w:rsidRDefault="00004B82" w:rsidP="00A74E58">
      <w:pPr>
        <w:pStyle w:val="ListParagraph"/>
        <w:numPr>
          <w:ilvl w:val="0"/>
          <w:numId w:val="7"/>
        </w:numPr>
        <w:spacing w:after="0" w:line="259" w:lineRule="auto"/>
      </w:pPr>
      <w:r>
        <w:t>One</w:t>
      </w:r>
    </w:p>
    <w:p w:rsidR="001101EE" w:rsidRDefault="00004B82" w:rsidP="00A74E58">
      <w:pPr>
        <w:pStyle w:val="ListParagraph"/>
        <w:numPr>
          <w:ilvl w:val="0"/>
          <w:numId w:val="7"/>
        </w:numPr>
        <w:spacing w:after="0" w:line="259" w:lineRule="auto"/>
      </w:pPr>
      <w:r>
        <w:t>One for every five buildings within the project site boundary</w:t>
      </w:r>
    </w:p>
    <w:p w:rsidR="009B2CD2" w:rsidRDefault="009B2CD2" w:rsidP="009B2CD2">
      <w:pPr>
        <w:spacing w:after="0" w:line="240" w:lineRule="auto"/>
      </w:pPr>
    </w:p>
    <w:p w:rsidR="009B2CD2" w:rsidRDefault="00025F2E" w:rsidP="00025F2E">
      <w:pPr>
        <w:pStyle w:val="ListParagraph"/>
        <w:numPr>
          <w:ilvl w:val="0"/>
          <w:numId w:val="1"/>
        </w:numPr>
        <w:spacing w:after="0" w:line="259" w:lineRule="auto"/>
        <w:ind w:left="360"/>
      </w:pPr>
      <w:r>
        <w:t>Projects using GIB Prerequisite Minimum Building Energy Performance, Option 1. Whole-Building Energy Simulation must use which of these standards to calculate baseline building performance?</w:t>
      </w:r>
    </w:p>
    <w:p w:rsidR="00025F2E" w:rsidRDefault="00025F2E" w:rsidP="00A74E58">
      <w:pPr>
        <w:pStyle w:val="ListParagraph"/>
        <w:numPr>
          <w:ilvl w:val="0"/>
          <w:numId w:val="2"/>
        </w:numPr>
        <w:spacing w:after="0" w:line="240" w:lineRule="auto"/>
      </w:pPr>
      <w:r>
        <w:t>ASHRAE 62.1-2010</w:t>
      </w:r>
    </w:p>
    <w:p w:rsidR="00025F2E" w:rsidRDefault="00025F2E" w:rsidP="00A74E58">
      <w:pPr>
        <w:pStyle w:val="ListParagraph"/>
        <w:numPr>
          <w:ilvl w:val="0"/>
          <w:numId w:val="2"/>
        </w:numPr>
        <w:spacing w:after="0" w:line="240" w:lineRule="auto"/>
      </w:pPr>
      <w:r>
        <w:t>ASHRAE 55-2010</w:t>
      </w:r>
    </w:p>
    <w:p w:rsidR="00025F2E" w:rsidRDefault="00025F2E" w:rsidP="00A74E58">
      <w:pPr>
        <w:pStyle w:val="ListParagraph"/>
        <w:numPr>
          <w:ilvl w:val="0"/>
          <w:numId w:val="2"/>
        </w:numPr>
        <w:spacing w:after="0" w:line="240" w:lineRule="auto"/>
      </w:pPr>
      <w:r>
        <w:t>ASHRARE 90.1-2010</w:t>
      </w:r>
    </w:p>
    <w:p w:rsidR="00025F2E" w:rsidRDefault="00025F2E" w:rsidP="00A74E58">
      <w:pPr>
        <w:pStyle w:val="ListParagraph"/>
        <w:numPr>
          <w:ilvl w:val="0"/>
          <w:numId w:val="2"/>
        </w:numPr>
        <w:spacing w:after="0" w:line="240" w:lineRule="auto"/>
      </w:pPr>
      <w:r>
        <w:t>ASHRAE 90.1-2010, Appendix G</w:t>
      </w:r>
    </w:p>
    <w:p w:rsidR="00025F2E" w:rsidRDefault="00025F2E" w:rsidP="009B2CD2">
      <w:pPr>
        <w:spacing w:after="0" w:line="240" w:lineRule="auto"/>
      </w:pPr>
    </w:p>
    <w:p w:rsidR="00025F2E" w:rsidRDefault="00E54D73" w:rsidP="00191849">
      <w:pPr>
        <w:pStyle w:val="ListParagraph"/>
        <w:numPr>
          <w:ilvl w:val="0"/>
          <w:numId w:val="1"/>
        </w:numPr>
        <w:spacing w:after="0" w:line="259" w:lineRule="auto"/>
        <w:ind w:left="360"/>
      </w:pPr>
      <w:r>
        <w:t>Which of these is used when following the prescriptive compliance</w:t>
      </w:r>
      <w:r w:rsidR="00191849">
        <w:t>: ASHRAE 50% Advanced Energy Design Guide?</w:t>
      </w:r>
    </w:p>
    <w:p w:rsidR="00191849" w:rsidRDefault="00191849" w:rsidP="00A74E58">
      <w:pPr>
        <w:pStyle w:val="ListParagraph"/>
        <w:numPr>
          <w:ilvl w:val="0"/>
          <w:numId w:val="3"/>
        </w:numPr>
        <w:spacing w:after="0" w:line="240" w:lineRule="auto"/>
      </w:pPr>
      <w:r>
        <w:t>Area code</w:t>
      </w:r>
    </w:p>
    <w:p w:rsidR="00191849" w:rsidRDefault="00191849" w:rsidP="00A74E58">
      <w:pPr>
        <w:pStyle w:val="ListParagraph"/>
        <w:numPr>
          <w:ilvl w:val="0"/>
          <w:numId w:val="3"/>
        </w:numPr>
        <w:spacing w:after="0" w:line="240" w:lineRule="auto"/>
      </w:pPr>
      <w:r>
        <w:t>Zip code</w:t>
      </w:r>
    </w:p>
    <w:p w:rsidR="00191849" w:rsidRDefault="00191849" w:rsidP="00A74E58">
      <w:pPr>
        <w:pStyle w:val="ListParagraph"/>
        <w:numPr>
          <w:ilvl w:val="0"/>
          <w:numId w:val="3"/>
        </w:numPr>
        <w:spacing w:after="0" w:line="240" w:lineRule="auto"/>
      </w:pPr>
      <w:r>
        <w:t>Climate zone</w:t>
      </w:r>
    </w:p>
    <w:p w:rsidR="00191849" w:rsidRDefault="00191849" w:rsidP="00A74E58">
      <w:pPr>
        <w:pStyle w:val="ListParagraph"/>
        <w:numPr>
          <w:ilvl w:val="0"/>
          <w:numId w:val="3"/>
        </w:numPr>
        <w:spacing w:after="0" w:line="240" w:lineRule="auto"/>
      </w:pPr>
      <w:r>
        <w:t>Project address</w:t>
      </w:r>
    </w:p>
    <w:p w:rsidR="00191849" w:rsidRDefault="00191849" w:rsidP="00191849">
      <w:pPr>
        <w:spacing w:after="0" w:line="240" w:lineRule="auto"/>
      </w:pPr>
    </w:p>
    <w:p w:rsidR="00DD60BF" w:rsidRDefault="00DD60BF" w:rsidP="00DD60BF">
      <w:pPr>
        <w:pStyle w:val="ListParagraph"/>
        <w:numPr>
          <w:ilvl w:val="0"/>
          <w:numId w:val="1"/>
        </w:numPr>
        <w:spacing w:after="0" w:line="259" w:lineRule="auto"/>
        <w:ind w:left="360"/>
      </w:pPr>
      <w:r>
        <w:t>A LEED ND project includes a large warehouse. Which option would you recommend they use for GIB Prerequisite Minimum Building Energy Performance?</w:t>
      </w:r>
    </w:p>
    <w:p w:rsidR="00DD60BF" w:rsidRDefault="00DD60BF" w:rsidP="00A74E58">
      <w:pPr>
        <w:pStyle w:val="ListParagraph"/>
        <w:numPr>
          <w:ilvl w:val="0"/>
          <w:numId w:val="4"/>
        </w:numPr>
        <w:spacing w:after="0" w:line="240" w:lineRule="auto"/>
      </w:pPr>
      <w:r>
        <w:t>Whole-Building Energy Simulation</w:t>
      </w:r>
    </w:p>
    <w:p w:rsidR="00DD60BF" w:rsidRDefault="00DD60BF" w:rsidP="00A74E58">
      <w:pPr>
        <w:pStyle w:val="ListParagraph"/>
        <w:numPr>
          <w:ilvl w:val="0"/>
          <w:numId w:val="4"/>
        </w:numPr>
        <w:spacing w:after="0" w:line="240" w:lineRule="auto"/>
      </w:pPr>
      <w:r w:rsidRPr="007F17C2">
        <w:t xml:space="preserve">ASHRAE 50% Advanced Energy Design Guide for Large </w:t>
      </w:r>
      <w:r>
        <w:t>Warehouses</w:t>
      </w:r>
    </w:p>
    <w:p w:rsidR="00DD60BF" w:rsidRDefault="00DD60BF" w:rsidP="00A74E58">
      <w:pPr>
        <w:pStyle w:val="ListParagraph"/>
        <w:numPr>
          <w:ilvl w:val="0"/>
          <w:numId w:val="4"/>
        </w:numPr>
        <w:spacing w:after="0" w:line="240" w:lineRule="auto"/>
      </w:pPr>
      <w:r>
        <w:t>Advanced Buildings Core Performance Guide</w:t>
      </w:r>
    </w:p>
    <w:p w:rsidR="00DD60BF" w:rsidRDefault="00DD60BF" w:rsidP="00A74E58">
      <w:pPr>
        <w:pStyle w:val="ListParagraph"/>
        <w:numPr>
          <w:ilvl w:val="0"/>
          <w:numId w:val="4"/>
        </w:numPr>
        <w:spacing w:after="0" w:line="240" w:lineRule="auto"/>
      </w:pPr>
      <w:r>
        <w:t>CA Title 24</w:t>
      </w:r>
    </w:p>
    <w:p w:rsidR="00191849" w:rsidRDefault="00191849" w:rsidP="00191849">
      <w:pPr>
        <w:spacing w:after="0" w:line="240" w:lineRule="auto"/>
      </w:pPr>
    </w:p>
    <w:p w:rsidR="00191849" w:rsidRDefault="00521765" w:rsidP="00521765">
      <w:pPr>
        <w:pStyle w:val="ListParagraph"/>
        <w:numPr>
          <w:ilvl w:val="0"/>
          <w:numId w:val="1"/>
        </w:numPr>
        <w:spacing w:after="0" w:line="259" w:lineRule="auto"/>
        <w:ind w:left="360"/>
      </w:pPr>
      <w:r>
        <w:t>What is a net zero-energy home HERS index score?</w:t>
      </w:r>
    </w:p>
    <w:p w:rsidR="00521765" w:rsidRDefault="00521765" w:rsidP="00A74E58">
      <w:pPr>
        <w:pStyle w:val="ListParagraph"/>
        <w:numPr>
          <w:ilvl w:val="0"/>
          <w:numId w:val="5"/>
        </w:numPr>
        <w:spacing w:after="0" w:line="240" w:lineRule="auto"/>
      </w:pPr>
      <w:r>
        <w:t>0</w:t>
      </w:r>
    </w:p>
    <w:p w:rsidR="00521765" w:rsidRDefault="00521765" w:rsidP="00A74E58">
      <w:pPr>
        <w:pStyle w:val="ListParagraph"/>
        <w:numPr>
          <w:ilvl w:val="0"/>
          <w:numId w:val="5"/>
        </w:numPr>
        <w:spacing w:after="0" w:line="240" w:lineRule="auto"/>
      </w:pPr>
      <w:r>
        <w:t>25</w:t>
      </w:r>
    </w:p>
    <w:p w:rsidR="00521765" w:rsidRDefault="00521765" w:rsidP="00A74E58">
      <w:pPr>
        <w:pStyle w:val="ListParagraph"/>
        <w:numPr>
          <w:ilvl w:val="0"/>
          <w:numId w:val="5"/>
        </w:numPr>
        <w:spacing w:after="0" w:line="240" w:lineRule="auto"/>
      </w:pPr>
      <w:r>
        <w:t>50</w:t>
      </w:r>
    </w:p>
    <w:p w:rsidR="00521765" w:rsidRDefault="00521765" w:rsidP="00A74E58">
      <w:pPr>
        <w:pStyle w:val="ListParagraph"/>
        <w:numPr>
          <w:ilvl w:val="0"/>
          <w:numId w:val="5"/>
        </w:numPr>
        <w:spacing w:after="0" w:line="240" w:lineRule="auto"/>
      </w:pPr>
      <w:r>
        <w:t>100</w:t>
      </w:r>
    </w:p>
    <w:p w:rsidR="00004B82" w:rsidRDefault="00004B82" w:rsidP="00004B82">
      <w:pPr>
        <w:spacing w:after="0" w:line="240" w:lineRule="auto"/>
      </w:pPr>
    </w:p>
    <w:p w:rsidR="00004B82" w:rsidRDefault="00004B82" w:rsidP="00004B82">
      <w:pPr>
        <w:pStyle w:val="ListParagraph"/>
        <w:numPr>
          <w:ilvl w:val="0"/>
          <w:numId w:val="1"/>
        </w:numPr>
        <w:spacing w:after="0" w:line="259" w:lineRule="auto"/>
        <w:ind w:left="360"/>
      </w:pPr>
      <w:r>
        <w:t xml:space="preserve">What standard meets the requirement for dishwashers for </w:t>
      </w:r>
      <w:r w:rsidRPr="00A913DB">
        <w:t>LEED for Homes v4 EA Prerequisite Minimum Energy Performance</w:t>
      </w:r>
      <w:r>
        <w:t>?</w:t>
      </w:r>
    </w:p>
    <w:p w:rsidR="00004B82" w:rsidRDefault="00004B82" w:rsidP="00A74E58">
      <w:pPr>
        <w:pStyle w:val="ListParagraph"/>
        <w:numPr>
          <w:ilvl w:val="0"/>
          <w:numId w:val="9"/>
        </w:numPr>
        <w:spacing w:after="0" w:line="259" w:lineRule="auto"/>
      </w:pPr>
      <w:r>
        <w:t>WaterSense</w:t>
      </w:r>
    </w:p>
    <w:p w:rsidR="00004B82" w:rsidRDefault="00004B82" w:rsidP="00A74E58">
      <w:pPr>
        <w:pStyle w:val="ListParagraph"/>
        <w:numPr>
          <w:ilvl w:val="0"/>
          <w:numId w:val="9"/>
        </w:numPr>
        <w:spacing w:after="0" w:line="259" w:lineRule="auto"/>
      </w:pPr>
      <w:r>
        <w:t>WaterWise</w:t>
      </w:r>
    </w:p>
    <w:p w:rsidR="00004B82" w:rsidRDefault="00004B82" w:rsidP="00A74E58">
      <w:pPr>
        <w:pStyle w:val="ListParagraph"/>
        <w:numPr>
          <w:ilvl w:val="0"/>
          <w:numId w:val="9"/>
        </w:numPr>
        <w:spacing w:after="0" w:line="259" w:lineRule="auto"/>
      </w:pPr>
      <w:r>
        <w:t>EnergyStar</w:t>
      </w:r>
    </w:p>
    <w:p w:rsidR="00004B82" w:rsidRDefault="00004B82" w:rsidP="00A74E58">
      <w:pPr>
        <w:pStyle w:val="ListParagraph"/>
        <w:numPr>
          <w:ilvl w:val="0"/>
          <w:numId w:val="9"/>
        </w:numPr>
        <w:tabs>
          <w:tab w:val="left" w:pos="1560"/>
        </w:tabs>
        <w:spacing w:after="0" w:line="259" w:lineRule="auto"/>
      </w:pPr>
      <w:r>
        <w:t>AHSRAE</w:t>
      </w:r>
    </w:p>
    <w:p w:rsidR="00521765" w:rsidRDefault="00521765" w:rsidP="009B2CD2">
      <w:pPr>
        <w:spacing w:after="0" w:line="240" w:lineRule="auto"/>
      </w:pPr>
    </w:p>
    <w:p w:rsidR="00521765" w:rsidRDefault="00521765" w:rsidP="00521765">
      <w:pPr>
        <w:pStyle w:val="ListParagraph"/>
        <w:numPr>
          <w:ilvl w:val="0"/>
          <w:numId w:val="1"/>
        </w:numPr>
        <w:spacing w:after="0" w:line="259" w:lineRule="auto"/>
        <w:ind w:left="360"/>
      </w:pPr>
      <w:r>
        <w:t>A home built to the specifications of the HERS reference home achieves a HERS score of</w:t>
      </w:r>
    </w:p>
    <w:p w:rsidR="00521765" w:rsidRDefault="00521765" w:rsidP="00A74E58">
      <w:pPr>
        <w:pStyle w:val="ListParagraph"/>
        <w:numPr>
          <w:ilvl w:val="0"/>
          <w:numId w:val="6"/>
        </w:numPr>
        <w:spacing w:after="0" w:line="240" w:lineRule="auto"/>
      </w:pPr>
      <w:r>
        <w:t>0</w:t>
      </w:r>
    </w:p>
    <w:p w:rsidR="00521765" w:rsidRDefault="00521765" w:rsidP="00A74E58">
      <w:pPr>
        <w:pStyle w:val="ListParagraph"/>
        <w:numPr>
          <w:ilvl w:val="0"/>
          <w:numId w:val="6"/>
        </w:numPr>
        <w:spacing w:after="0" w:line="240" w:lineRule="auto"/>
      </w:pPr>
      <w:r>
        <w:t>25</w:t>
      </w:r>
    </w:p>
    <w:p w:rsidR="00521765" w:rsidRDefault="00521765" w:rsidP="00A74E58">
      <w:pPr>
        <w:pStyle w:val="ListParagraph"/>
        <w:numPr>
          <w:ilvl w:val="0"/>
          <w:numId w:val="6"/>
        </w:numPr>
        <w:spacing w:after="0" w:line="240" w:lineRule="auto"/>
      </w:pPr>
      <w:r>
        <w:t>50</w:t>
      </w:r>
    </w:p>
    <w:p w:rsidR="00521765" w:rsidRDefault="00521765" w:rsidP="00A74E58">
      <w:pPr>
        <w:pStyle w:val="ListParagraph"/>
        <w:numPr>
          <w:ilvl w:val="0"/>
          <w:numId w:val="6"/>
        </w:numPr>
        <w:spacing w:after="0" w:line="240" w:lineRule="auto"/>
      </w:pPr>
      <w:r>
        <w:t>100</w:t>
      </w:r>
    </w:p>
    <w:p w:rsidR="00521765" w:rsidRDefault="00521765" w:rsidP="009B2CD2">
      <w:pPr>
        <w:spacing w:after="0" w:line="240" w:lineRule="auto"/>
      </w:pPr>
    </w:p>
    <w:p w:rsidR="00004B82" w:rsidRDefault="00004B82" w:rsidP="009B2CD2">
      <w:pPr>
        <w:spacing w:after="0" w:line="240" w:lineRule="auto"/>
      </w:pPr>
    </w:p>
    <w:p w:rsidR="00004B82" w:rsidRDefault="00004B82" w:rsidP="009B2CD2">
      <w:pPr>
        <w:spacing w:after="0" w:line="240" w:lineRule="auto"/>
      </w:pPr>
    </w:p>
    <w:p w:rsidR="00004B82" w:rsidRDefault="00004B82" w:rsidP="00004B82">
      <w:pPr>
        <w:pStyle w:val="ListParagraph"/>
        <w:numPr>
          <w:ilvl w:val="0"/>
          <w:numId w:val="1"/>
        </w:numPr>
        <w:tabs>
          <w:tab w:val="left" w:pos="1560"/>
        </w:tabs>
        <w:spacing w:after="0" w:line="259" w:lineRule="auto"/>
        <w:ind w:left="360"/>
      </w:pPr>
      <w:r>
        <w:lastRenderedPageBreak/>
        <w:t>Which of these fixtures are included in the Green Infrastructure and Buildings (GIB) Prerequisite Indoor Water Use Reduction?</w:t>
      </w:r>
    </w:p>
    <w:p w:rsidR="00004B82" w:rsidRDefault="00004B82" w:rsidP="00A74E58">
      <w:pPr>
        <w:pStyle w:val="ListParagraph"/>
        <w:numPr>
          <w:ilvl w:val="0"/>
          <w:numId w:val="8"/>
        </w:numPr>
        <w:tabs>
          <w:tab w:val="left" w:pos="1560"/>
        </w:tabs>
        <w:spacing w:after="0" w:line="259" w:lineRule="auto"/>
      </w:pPr>
      <w:r>
        <w:t>Water Closet, Urinal, Lav Faucet, Dishwasher</w:t>
      </w:r>
    </w:p>
    <w:p w:rsidR="00004B82" w:rsidRDefault="00004B82" w:rsidP="00A74E58">
      <w:pPr>
        <w:pStyle w:val="ListParagraph"/>
        <w:numPr>
          <w:ilvl w:val="0"/>
          <w:numId w:val="8"/>
        </w:numPr>
        <w:tabs>
          <w:tab w:val="left" w:pos="1560"/>
        </w:tabs>
        <w:spacing w:after="0" w:line="259" w:lineRule="auto"/>
      </w:pPr>
      <w:r>
        <w:t>Water Closet, Urinal, Lav Faucet, Janitor sink</w:t>
      </w:r>
    </w:p>
    <w:p w:rsidR="00004B82" w:rsidRDefault="00004B82" w:rsidP="00A74E58">
      <w:pPr>
        <w:pStyle w:val="ListParagraph"/>
        <w:numPr>
          <w:ilvl w:val="0"/>
          <w:numId w:val="8"/>
        </w:numPr>
        <w:tabs>
          <w:tab w:val="left" w:pos="1560"/>
        </w:tabs>
        <w:spacing w:after="0" w:line="259" w:lineRule="auto"/>
      </w:pPr>
      <w:r>
        <w:t>Water Closet, Urinal, Lav Faucet, Showerhead</w:t>
      </w:r>
    </w:p>
    <w:p w:rsidR="00004B82" w:rsidRDefault="00004B82" w:rsidP="00A74E58">
      <w:pPr>
        <w:pStyle w:val="ListParagraph"/>
        <w:numPr>
          <w:ilvl w:val="0"/>
          <w:numId w:val="8"/>
        </w:numPr>
        <w:tabs>
          <w:tab w:val="left" w:pos="1560"/>
        </w:tabs>
        <w:spacing w:after="0" w:line="259" w:lineRule="auto"/>
      </w:pPr>
      <w:r>
        <w:t>Water Closet, Urinal, Lav Faucet, Clothes washer</w:t>
      </w:r>
    </w:p>
    <w:p w:rsidR="00004B82" w:rsidRDefault="00004B82" w:rsidP="00004B82">
      <w:pPr>
        <w:tabs>
          <w:tab w:val="left" w:pos="1560"/>
        </w:tabs>
        <w:spacing w:after="0" w:line="259" w:lineRule="auto"/>
      </w:pPr>
    </w:p>
    <w:p w:rsidR="00004B82" w:rsidRDefault="00004B82" w:rsidP="00004B82">
      <w:pPr>
        <w:pStyle w:val="ListParagraph"/>
        <w:numPr>
          <w:ilvl w:val="0"/>
          <w:numId w:val="1"/>
        </w:numPr>
        <w:tabs>
          <w:tab w:val="left" w:pos="1560"/>
        </w:tabs>
        <w:spacing w:after="0" w:line="259" w:lineRule="auto"/>
        <w:ind w:left="360"/>
      </w:pPr>
      <w:r>
        <w:t>What is the purpose of the WaterSense label for building fixtures and fittings?</w:t>
      </w:r>
    </w:p>
    <w:p w:rsidR="00004B82" w:rsidRDefault="00004B82" w:rsidP="00A74E58">
      <w:pPr>
        <w:pStyle w:val="ListParagraph"/>
        <w:numPr>
          <w:ilvl w:val="0"/>
          <w:numId w:val="10"/>
        </w:numPr>
        <w:spacing w:after="0" w:line="240" w:lineRule="auto"/>
      </w:pPr>
      <w:r>
        <w:t>Guarantee that the Water Efficiency prerequisite will be achieved</w:t>
      </w:r>
    </w:p>
    <w:p w:rsidR="00004B82" w:rsidRDefault="00004B82" w:rsidP="00A74E58">
      <w:pPr>
        <w:pStyle w:val="ListParagraph"/>
        <w:numPr>
          <w:ilvl w:val="0"/>
          <w:numId w:val="10"/>
        </w:numPr>
        <w:spacing w:after="0" w:line="240" w:lineRule="auto"/>
      </w:pPr>
      <w:r>
        <w:t>Help design team to select fixtures that meet the EPAct</w:t>
      </w:r>
    </w:p>
    <w:p w:rsidR="00004B82" w:rsidRDefault="00004B82" w:rsidP="00A74E58">
      <w:pPr>
        <w:pStyle w:val="ListParagraph"/>
        <w:numPr>
          <w:ilvl w:val="0"/>
          <w:numId w:val="10"/>
        </w:numPr>
        <w:spacing w:after="0" w:line="240" w:lineRule="auto"/>
      </w:pPr>
      <w:r>
        <w:t>Ensure that fixtures are water efficient and high performing</w:t>
      </w:r>
    </w:p>
    <w:p w:rsidR="00004B82" w:rsidRDefault="00004B82" w:rsidP="00A74E58">
      <w:pPr>
        <w:pStyle w:val="ListParagraph"/>
        <w:numPr>
          <w:ilvl w:val="0"/>
          <w:numId w:val="10"/>
        </w:numPr>
        <w:spacing w:after="0" w:line="240" w:lineRule="auto"/>
      </w:pPr>
      <w:r>
        <w:t>Helps the project team determine the total process water consumption for the building</w:t>
      </w:r>
    </w:p>
    <w:p w:rsidR="00004B82" w:rsidRDefault="00004B82" w:rsidP="00004B82">
      <w:pPr>
        <w:spacing w:after="0" w:line="240" w:lineRule="auto"/>
      </w:pPr>
    </w:p>
    <w:p w:rsidR="00964F18" w:rsidRDefault="00964F18" w:rsidP="00964F18">
      <w:pPr>
        <w:pStyle w:val="ListParagraph"/>
        <w:numPr>
          <w:ilvl w:val="0"/>
          <w:numId w:val="1"/>
        </w:numPr>
        <w:tabs>
          <w:tab w:val="left" w:pos="1560"/>
        </w:tabs>
        <w:spacing w:after="0" w:line="259" w:lineRule="auto"/>
        <w:ind w:left="360"/>
        <w:rPr>
          <w:lang w:val="en"/>
        </w:rPr>
      </w:pPr>
      <w:r>
        <w:rPr>
          <w:lang w:val="en"/>
        </w:rPr>
        <w:t>What unit is used to measure the water used by the building flush fixtures?</w:t>
      </w:r>
    </w:p>
    <w:p w:rsidR="00964F18" w:rsidRPr="004D65E4" w:rsidRDefault="00964F18" w:rsidP="00A74E58">
      <w:pPr>
        <w:pStyle w:val="ListParagraph"/>
        <w:numPr>
          <w:ilvl w:val="0"/>
          <w:numId w:val="11"/>
        </w:numPr>
        <w:spacing w:after="0" w:line="259" w:lineRule="auto"/>
        <w:rPr>
          <w:lang w:val="en"/>
        </w:rPr>
      </w:pPr>
      <w:r w:rsidRPr="004D65E4">
        <w:rPr>
          <w:lang w:val="en"/>
        </w:rPr>
        <w:t>GPM</w:t>
      </w:r>
    </w:p>
    <w:p w:rsidR="00964F18" w:rsidRPr="004D65E4" w:rsidRDefault="00964F18" w:rsidP="00A74E58">
      <w:pPr>
        <w:pStyle w:val="ListParagraph"/>
        <w:numPr>
          <w:ilvl w:val="0"/>
          <w:numId w:val="11"/>
        </w:numPr>
        <w:spacing w:after="0" w:line="259" w:lineRule="auto"/>
        <w:rPr>
          <w:lang w:val="en"/>
        </w:rPr>
      </w:pPr>
      <w:r w:rsidRPr="004D65E4">
        <w:rPr>
          <w:lang w:val="en"/>
        </w:rPr>
        <w:t>GPF</w:t>
      </w:r>
    </w:p>
    <w:p w:rsidR="00964F18" w:rsidRPr="004D65E4" w:rsidRDefault="00964F18" w:rsidP="00A74E58">
      <w:pPr>
        <w:pStyle w:val="ListParagraph"/>
        <w:numPr>
          <w:ilvl w:val="0"/>
          <w:numId w:val="11"/>
        </w:numPr>
        <w:spacing w:after="0" w:line="259" w:lineRule="auto"/>
        <w:rPr>
          <w:lang w:val="en"/>
        </w:rPr>
      </w:pPr>
      <w:r w:rsidRPr="004D65E4">
        <w:rPr>
          <w:lang w:val="en"/>
        </w:rPr>
        <w:t>CFM</w:t>
      </w:r>
    </w:p>
    <w:p w:rsidR="00964F18" w:rsidRPr="004D65E4" w:rsidRDefault="00964F18" w:rsidP="00A74E58">
      <w:pPr>
        <w:pStyle w:val="ListParagraph"/>
        <w:numPr>
          <w:ilvl w:val="0"/>
          <w:numId w:val="11"/>
        </w:numPr>
        <w:spacing w:after="0" w:line="259" w:lineRule="auto"/>
        <w:rPr>
          <w:lang w:val="en"/>
        </w:rPr>
      </w:pPr>
      <w:r w:rsidRPr="004D65E4">
        <w:rPr>
          <w:lang w:val="en"/>
        </w:rPr>
        <w:t>FPS</w:t>
      </w:r>
    </w:p>
    <w:p w:rsidR="00964F18" w:rsidRDefault="00964F18" w:rsidP="00964F18">
      <w:pPr>
        <w:spacing w:after="0"/>
        <w:rPr>
          <w:lang w:val="en"/>
        </w:rPr>
      </w:pPr>
    </w:p>
    <w:p w:rsidR="00521765" w:rsidRDefault="00964F18" w:rsidP="00964F18">
      <w:pPr>
        <w:pStyle w:val="ListParagraph"/>
        <w:numPr>
          <w:ilvl w:val="0"/>
          <w:numId w:val="1"/>
        </w:numPr>
        <w:tabs>
          <w:tab w:val="left" w:pos="1560"/>
        </w:tabs>
        <w:spacing w:after="0" w:line="259" w:lineRule="auto"/>
        <w:ind w:left="360"/>
      </w:pPr>
      <w:r>
        <w:t xml:space="preserve">What is the </w:t>
      </w:r>
      <w:r w:rsidRPr="00964F18">
        <w:rPr>
          <w:lang w:val="en"/>
        </w:rPr>
        <w:t>baseline</w:t>
      </w:r>
      <w:r>
        <w:t xml:space="preserve"> flow rate for a public lavatory faucet?</w:t>
      </w:r>
    </w:p>
    <w:p w:rsidR="00964F18" w:rsidRDefault="00964F18" w:rsidP="00A74E58">
      <w:pPr>
        <w:pStyle w:val="ListParagraph"/>
        <w:numPr>
          <w:ilvl w:val="0"/>
          <w:numId w:val="12"/>
        </w:numPr>
        <w:spacing w:after="0" w:line="240" w:lineRule="auto"/>
      </w:pPr>
      <w:r>
        <w:t>2.2 gpm</w:t>
      </w:r>
    </w:p>
    <w:p w:rsidR="00964F18" w:rsidRDefault="00C334D2" w:rsidP="00A74E58">
      <w:pPr>
        <w:pStyle w:val="ListParagraph"/>
        <w:numPr>
          <w:ilvl w:val="0"/>
          <w:numId w:val="12"/>
        </w:numPr>
        <w:spacing w:after="0" w:line="240" w:lineRule="auto"/>
      </w:pPr>
      <w:r>
        <w:t xml:space="preserve">1.0 </w:t>
      </w:r>
      <w:r w:rsidR="00964F18">
        <w:t>gpf</w:t>
      </w:r>
    </w:p>
    <w:p w:rsidR="00964F18" w:rsidRDefault="00964F18" w:rsidP="00A74E58">
      <w:pPr>
        <w:pStyle w:val="ListParagraph"/>
        <w:numPr>
          <w:ilvl w:val="0"/>
          <w:numId w:val="12"/>
        </w:numPr>
        <w:spacing w:after="0" w:line="240" w:lineRule="auto"/>
      </w:pPr>
      <w:r>
        <w:t>0.4 gpm</w:t>
      </w:r>
    </w:p>
    <w:p w:rsidR="00964F18" w:rsidRDefault="00964F18" w:rsidP="00A74E58">
      <w:pPr>
        <w:pStyle w:val="ListParagraph"/>
        <w:numPr>
          <w:ilvl w:val="0"/>
          <w:numId w:val="12"/>
        </w:numPr>
        <w:spacing w:after="0" w:line="240" w:lineRule="auto"/>
      </w:pPr>
      <w:r>
        <w:t>0.5 gpm</w:t>
      </w:r>
    </w:p>
    <w:p w:rsidR="00964F18" w:rsidRDefault="00964F18" w:rsidP="009B2CD2">
      <w:pPr>
        <w:spacing w:after="0" w:line="240" w:lineRule="auto"/>
      </w:pPr>
    </w:p>
    <w:p w:rsidR="00964F18" w:rsidRDefault="00C334D2" w:rsidP="005E1AA9">
      <w:pPr>
        <w:pStyle w:val="ListParagraph"/>
        <w:numPr>
          <w:ilvl w:val="0"/>
          <w:numId w:val="1"/>
        </w:numPr>
        <w:tabs>
          <w:tab w:val="left" w:pos="1560"/>
        </w:tabs>
        <w:spacing w:after="0" w:line="259" w:lineRule="auto"/>
        <w:ind w:left="360"/>
      </w:pPr>
      <w:r>
        <w:t xml:space="preserve">Which of these is a </w:t>
      </w:r>
      <w:r w:rsidRPr="005E1AA9">
        <w:rPr>
          <w:lang w:val="en"/>
        </w:rPr>
        <w:t>BMP</w:t>
      </w:r>
      <w:r>
        <w:t xml:space="preserve"> for controlling sedimentation during construction?</w:t>
      </w:r>
    </w:p>
    <w:p w:rsidR="00C334D2" w:rsidRDefault="00C334D2" w:rsidP="00A74E58">
      <w:pPr>
        <w:pStyle w:val="ListParagraph"/>
        <w:numPr>
          <w:ilvl w:val="0"/>
          <w:numId w:val="13"/>
        </w:numPr>
        <w:spacing w:after="0" w:line="240" w:lineRule="auto"/>
      </w:pPr>
      <w:r>
        <w:t>Silt fencing</w:t>
      </w:r>
    </w:p>
    <w:p w:rsidR="00C334D2" w:rsidRDefault="00C334D2" w:rsidP="00A74E58">
      <w:pPr>
        <w:pStyle w:val="ListParagraph"/>
        <w:numPr>
          <w:ilvl w:val="0"/>
          <w:numId w:val="13"/>
        </w:numPr>
        <w:spacing w:after="0" w:line="240" w:lineRule="auto"/>
      </w:pPr>
      <w:r>
        <w:t>Water trucks</w:t>
      </w:r>
    </w:p>
    <w:p w:rsidR="00C334D2" w:rsidRDefault="00C334D2" w:rsidP="00A74E58">
      <w:pPr>
        <w:pStyle w:val="ListParagraph"/>
        <w:numPr>
          <w:ilvl w:val="0"/>
          <w:numId w:val="13"/>
        </w:numPr>
        <w:spacing w:after="0" w:line="240" w:lineRule="auto"/>
      </w:pPr>
      <w:r>
        <w:t>Temporary seeding</w:t>
      </w:r>
    </w:p>
    <w:p w:rsidR="00C334D2" w:rsidRDefault="00C334D2" w:rsidP="00A74E58">
      <w:pPr>
        <w:pStyle w:val="ListParagraph"/>
        <w:numPr>
          <w:ilvl w:val="0"/>
          <w:numId w:val="13"/>
        </w:numPr>
        <w:spacing w:after="0" w:line="240" w:lineRule="auto"/>
      </w:pPr>
      <w:r>
        <w:t>Soil stockpiling</w:t>
      </w:r>
    </w:p>
    <w:p w:rsidR="00C334D2" w:rsidRDefault="00C334D2" w:rsidP="009B2CD2">
      <w:pPr>
        <w:spacing w:after="0" w:line="240" w:lineRule="auto"/>
      </w:pPr>
    </w:p>
    <w:p w:rsidR="009B7D5D" w:rsidRDefault="00C47340" w:rsidP="009B7D5D">
      <w:pPr>
        <w:pStyle w:val="ListParagraph"/>
        <w:numPr>
          <w:ilvl w:val="0"/>
          <w:numId w:val="1"/>
        </w:numPr>
        <w:spacing w:after="0" w:line="259" w:lineRule="auto"/>
        <w:ind w:left="360"/>
      </w:pPr>
      <w:r>
        <w:t>Projects applying renewable energy system savings must use which of these</w:t>
      </w:r>
      <w:r w:rsidR="009B7D5D">
        <w:t>?</w:t>
      </w:r>
    </w:p>
    <w:p w:rsidR="009B7D5D" w:rsidRDefault="009B7D5D" w:rsidP="00A74E58">
      <w:pPr>
        <w:pStyle w:val="ListParagraph"/>
        <w:numPr>
          <w:ilvl w:val="0"/>
          <w:numId w:val="14"/>
        </w:numPr>
        <w:spacing w:after="0" w:line="240" w:lineRule="auto"/>
        <w:ind w:left="720"/>
      </w:pPr>
      <w:r w:rsidRPr="007F17C2">
        <w:t>ASHRAE 50% Advance</w:t>
      </w:r>
      <w:r w:rsidR="00C47340">
        <w:t>d Energy Design Guide</w:t>
      </w:r>
    </w:p>
    <w:p w:rsidR="009B7D5D" w:rsidRDefault="009B7D5D" w:rsidP="00A74E58">
      <w:pPr>
        <w:pStyle w:val="ListParagraph"/>
        <w:numPr>
          <w:ilvl w:val="0"/>
          <w:numId w:val="14"/>
        </w:numPr>
        <w:spacing w:after="0" w:line="240" w:lineRule="auto"/>
        <w:ind w:left="720"/>
      </w:pPr>
      <w:r>
        <w:t>Advanced Buildings Core Performance Guide</w:t>
      </w:r>
    </w:p>
    <w:p w:rsidR="009B7D5D" w:rsidRDefault="00C47340" w:rsidP="00A74E58">
      <w:pPr>
        <w:pStyle w:val="ListParagraph"/>
        <w:numPr>
          <w:ilvl w:val="0"/>
          <w:numId w:val="14"/>
        </w:numPr>
        <w:spacing w:after="0" w:line="240" w:lineRule="auto"/>
        <w:ind w:left="720"/>
      </w:pPr>
      <w:r>
        <w:t>MLO</w:t>
      </w:r>
    </w:p>
    <w:p w:rsidR="00C47340" w:rsidRDefault="00C47340" w:rsidP="00A74E58">
      <w:pPr>
        <w:pStyle w:val="ListParagraph"/>
        <w:numPr>
          <w:ilvl w:val="0"/>
          <w:numId w:val="14"/>
        </w:numPr>
        <w:spacing w:after="0" w:line="240" w:lineRule="auto"/>
        <w:ind w:left="720"/>
      </w:pPr>
      <w:r>
        <w:t>Whole-Building Energy Simulation</w:t>
      </w:r>
    </w:p>
    <w:p w:rsidR="009B7D5D" w:rsidRDefault="009B7D5D" w:rsidP="009B7D5D">
      <w:pPr>
        <w:spacing w:after="0" w:line="240" w:lineRule="auto"/>
      </w:pPr>
    </w:p>
    <w:p w:rsidR="00B80176" w:rsidRDefault="00B80176" w:rsidP="00B80176">
      <w:pPr>
        <w:pStyle w:val="ListParagraph"/>
        <w:numPr>
          <w:ilvl w:val="0"/>
          <w:numId w:val="1"/>
        </w:numPr>
        <w:spacing w:after="0" w:line="259" w:lineRule="auto"/>
        <w:ind w:left="360"/>
      </w:pPr>
      <w:r>
        <w:t>Alternatives to potable water include</w:t>
      </w:r>
    </w:p>
    <w:p w:rsidR="00B80176" w:rsidRDefault="00B80176" w:rsidP="00A74E58">
      <w:pPr>
        <w:pStyle w:val="ListParagraph"/>
        <w:numPr>
          <w:ilvl w:val="0"/>
          <w:numId w:val="15"/>
        </w:numPr>
        <w:spacing w:after="0" w:line="240" w:lineRule="auto"/>
      </w:pPr>
      <w:r>
        <w:t>graywater, rainwater, treated seawater,</w:t>
      </w:r>
    </w:p>
    <w:p w:rsidR="00C47340" w:rsidRDefault="00B80176" w:rsidP="00A74E58">
      <w:pPr>
        <w:pStyle w:val="ListParagraph"/>
        <w:numPr>
          <w:ilvl w:val="0"/>
          <w:numId w:val="15"/>
        </w:numPr>
        <w:spacing w:after="0" w:line="240" w:lineRule="auto"/>
      </w:pPr>
      <w:r>
        <w:t>blackwater, graywater, well water</w:t>
      </w:r>
    </w:p>
    <w:p w:rsidR="00B80176" w:rsidRDefault="00B80176" w:rsidP="00A74E58">
      <w:pPr>
        <w:pStyle w:val="ListParagraph"/>
        <w:numPr>
          <w:ilvl w:val="0"/>
          <w:numId w:val="15"/>
        </w:numPr>
        <w:spacing w:after="0" w:line="240" w:lineRule="auto"/>
      </w:pPr>
      <w:r>
        <w:t>streams, rivers, lakes</w:t>
      </w:r>
    </w:p>
    <w:p w:rsidR="00B80176" w:rsidRDefault="00B80176" w:rsidP="00A74E58">
      <w:pPr>
        <w:pStyle w:val="ListParagraph"/>
        <w:numPr>
          <w:ilvl w:val="0"/>
          <w:numId w:val="15"/>
        </w:numPr>
        <w:spacing w:after="0" w:line="240" w:lineRule="auto"/>
      </w:pPr>
      <w:r>
        <w:t>open-loop geothermal, graywater, rainwater</w:t>
      </w:r>
    </w:p>
    <w:p w:rsidR="00B80176" w:rsidRDefault="00B80176" w:rsidP="00D63D95">
      <w:pPr>
        <w:pStyle w:val="ListParagraph"/>
        <w:spacing w:after="0" w:line="259" w:lineRule="auto"/>
        <w:ind w:left="360"/>
      </w:pPr>
    </w:p>
    <w:p w:rsidR="00D63D95" w:rsidRDefault="00D63D95" w:rsidP="00D63D95">
      <w:pPr>
        <w:pStyle w:val="ListParagraph"/>
        <w:numPr>
          <w:ilvl w:val="0"/>
          <w:numId w:val="1"/>
        </w:numPr>
        <w:spacing w:after="0" w:line="259" w:lineRule="auto"/>
        <w:ind w:left="360"/>
      </w:pPr>
      <w:r>
        <w:t xml:space="preserve">For GIB Credit Outdoor Water Use reduction </w:t>
      </w:r>
    </w:p>
    <w:p w:rsidR="00D63D95" w:rsidRDefault="00D63D95" w:rsidP="00A74E58">
      <w:pPr>
        <w:pStyle w:val="ListParagraph"/>
        <w:numPr>
          <w:ilvl w:val="0"/>
          <w:numId w:val="16"/>
        </w:numPr>
        <w:spacing w:after="0" w:line="240" w:lineRule="auto"/>
      </w:pPr>
      <w:r>
        <w:t>Athletic fields must be included</w:t>
      </w:r>
    </w:p>
    <w:p w:rsidR="00D63D95" w:rsidRDefault="00D63D95" w:rsidP="00A74E58">
      <w:pPr>
        <w:pStyle w:val="ListParagraph"/>
        <w:numPr>
          <w:ilvl w:val="0"/>
          <w:numId w:val="16"/>
        </w:numPr>
        <w:spacing w:after="0" w:line="240" w:lineRule="auto"/>
      </w:pPr>
      <w:r>
        <w:t>F</w:t>
      </w:r>
      <w:r w:rsidRPr="00785358">
        <w:t>ood gardens may be included or excluded</w:t>
      </w:r>
    </w:p>
    <w:p w:rsidR="00D63D95" w:rsidRDefault="00D63D95" w:rsidP="00A74E58">
      <w:pPr>
        <w:pStyle w:val="ListParagraph"/>
        <w:numPr>
          <w:ilvl w:val="0"/>
          <w:numId w:val="16"/>
        </w:numPr>
        <w:spacing w:after="0" w:line="240" w:lineRule="auto"/>
      </w:pPr>
      <w:r>
        <w:t>Permanent irrigation is not allowed</w:t>
      </w:r>
    </w:p>
    <w:p w:rsidR="00D63D95" w:rsidRDefault="00D63D95" w:rsidP="00A74E58">
      <w:pPr>
        <w:pStyle w:val="ListParagraph"/>
        <w:numPr>
          <w:ilvl w:val="0"/>
          <w:numId w:val="16"/>
        </w:numPr>
        <w:spacing w:after="0" w:line="240" w:lineRule="auto"/>
      </w:pPr>
      <w:r>
        <w:t>Use sod in all landscaped areas for the baseline calculation</w:t>
      </w:r>
    </w:p>
    <w:p w:rsidR="00D63D95" w:rsidRDefault="00D63D95" w:rsidP="00D63D95">
      <w:pPr>
        <w:spacing w:after="0" w:line="240" w:lineRule="auto"/>
      </w:pPr>
    </w:p>
    <w:p w:rsidR="00B80176" w:rsidRDefault="00B80176" w:rsidP="009B2CD2">
      <w:pPr>
        <w:spacing w:after="0" w:line="240" w:lineRule="auto"/>
      </w:pPr>
    </w:p>
    <w:p w:rsidR="00D63D95" w:rsidRDefault="00D63D95" w:rsidP="009B2CD2">
      <w:pPr>
        <w:spacing w:after="0" w:line="240" w:lineRule="auto"/>
      </w:pPr>
    </w:p>
    <w:p w:rsidR="00BB6EE7" w:rsidRDefault="00BB6EE7" w:rsidP="00BB6EE7">
      <w:pPr>
        <w:pStyle w:val="ListParagraph"/>
        <w:numPr>
          <w:ilvl w:val="0"/>
          <w:numId w:val="1"/>
        </w:numPr>
        <w:spacing w:after="0" w:line="259" w:lineRule="auto"/>
        <w:ind w:left="360"/>
      </w:pPr>
      <w:r>
        <w:lastRenderedPageBreak/>
        <w:t>In areas that have a high Evapotranspiration (ET</w:t>
      </w:r>
      <w:r w:rsidRPr="002D68A4">
        <w:rPr>
          <w:vertAlign w:val="subscript"/>
        </w:rPr>
        <w:t>0</w:t>
      </w:r>
      <w:r>
        <w:t>) which of these would apply for the site’s landscaped areas?</w:t>
      </w:r>
    </w:p>
    <w:p w:rsidR="00BB6EE7" w:rsidRDefault="00BB6EE7" w:rsidP="00A74E58">
      <w:pPr>
        <w:pStyle w:val="ListParagraph"/>
        <w:numPr>
          <w:ilvl w:val="0"/>
          <w:numId w:val="17"/>
        </w:numPr>
        <w:spacing w:after="0" w:line="240" w:lineRule="auto"/>
      </w:pPr>
      <w:r>
        <w:t>No irrigation would be needed</w:t>
      </w:r>
    </w:p>
    <w:p w:rsidR="00BB6EE7" w:rsidRDefault="00BB6EE7" w:rsidP="00A74E58">
      <w:pPr>
        <w:pStyle w:val="ListParagraph"/>
        <w:numPr>
          <w:ilvl w:val="0"/>
          <w:numId w:val="17"/>
        </w:numPr>
        <w:spacing w:after="0" w:line="240" w:lineRule="auto"/>
      </w:pPr>
      <w:r>
        <w:t>Irrigation requirement for all vegetated areas is reduced</w:t>
      </w:r>
    </w:p>
    <w:p w:rsidR="00BB6EE7" w:rsidRDefault="00BB6EE7" w:rsidP="00A74E58">
      <w:pPr>
        <w:pStyle w:val="ListParagraph"/>
        <w:numPr>
          <w:ilvl w:val="0"/>
          <w:numId w:val="17"/>
        </w:numPr>
        <w:spacing w:after="0" w:line="240" w:lineRule="auto"/>
      </w:pPr>
      <w:r>
        <w:t>Rainfall is higher in the area and plants will need minimal irrigation</w:t>
      </w:r>
    </w:p>
    <w:p w:rsidR="00BB6EE7" w:rsidRDefault="00BB6EE7" w:rsidP="00A74E58">
      <w:pPr>
        <w:pStyle w:val="ListParagraph"/>
        <w:numPr>
          <w:ilvl w:val="0"/>
          <w:numId w:val="17"/>
        </w:numPr>
        <w:spacing w:after="0" w:line="240" w:lineRule="auto"/>
      </w:pPr>
      <w:r>
        <w:t>Requires more irrigation</w:t>
      </w:r>
    </w:p>
    <w:p w:rsidR="00BB6EE7" w:rsidRDefault="00BB6EE7" w:rsidP="00BB6EE7">
      <w:pPr>
        <w:spacing w:after="0" w:line="240" w:lineRule="auto"/>
      </w:pPr>
    </w:p>
    <w:p w:rsidR="00D63D95" w:rsidRDefault="00C711EE" w:rsidP="00C711EE">
      <w:pPr>
        <w:pStyle w:val="ListParagraph"/>
        <w:numPr>
          <w:ilvl w:val="0"/>
          <w:numId w:val="1"/>
        </w:numPr>
        <w:spacing w:after="0" w:line="259" w:lineRule="auto"/>
        <w:ind w:left="360"/>
      </w:pPr>
      <w:r>
        <w:t>What percentage reduction from baseline in Landscape Water Required (LWR) can projects take for the use of weather-based irrigation controls?</w:t>
      </w:r>
    </w:p>
    <w:p w:rsidR="00C711EE" w:rsidRDefault="00C711EE" w:rsidP="00A74E58">
      <w:pPr>
        <w:pStyle w:val="ListParagraph"/>
        <w:numPr>
          <w:ilvl w:val="0"/>
          <w:numId w:val="18"/>
        </w:numPr>
        <w:spacing w:after="0" w:line="240" w:lineRule="auto"/>
      </w:pPr>
      <w:r>
        <w:t>5%</w:t>
      </w:r>
    </w:p>
    <w:p w:rsidR="00C711EE" w:rsidRDefault="00C711EE" w:rsidP="00A74E58">
      <w:pPr>
        <w:pStyle w:val="ListParagraph"/>
        <w:numPr>
          <w:ilvl w:val="0"/>
          <w:numId w:val="18"/>
        </w:numPr>
        <w:spacing w:after="0" w:line="240" w:lineRule="auto"/>
      </w:pPr>
      <w:r>
        <w:t>10%</w:t>
      </w:r>
    </w:p>
    <w:p w:rsidR="00C711EE" w:rsidRDefault="00C711EE" w:rsidP="00A74E58">
      <w:pPr>
        <w:pStyle w:val="ListParagraph"/>
        <w:numPr>
          <w:ilvl w:val="0"/>
          <w:numId w:val="18"/>
        </w:numPr>
        <w:spacing w:after="0" w:line="240" w:lineRule="auto"/>
      </w:pPr>
      <w:r>
        <w:t>15%</w:t>
      </w:r>
    </w:p>
    <w:p w:rsidR="00C711EE" w:rsidRDefault="00C711EE" w:rsidP="00A74E58">
      <w:pPr>
        <w:pStyle w:val="ListParagraph"/>
        <w:numPr>
          <w:ilvl w:val="0"/>
          <w:numId w:val="18"/>
        </w:numPr>
        <w:spacing w:after="0" w:line="240" w:lineRule="auto"/>
      </w:pPr>
      <w:r>
        <w:t>20%</w:t>
      </w:r>
    </w:p>
    <w:p w:rsidR="00C711EE" w:rsidRDefault="00C711EE" w:rsidP="009B2CD2">
      <w:pPr>
        <w:spacing w:after="0" w:line="240" w:lineRule="auto"/>
      </w:pPr>
    </w:p>
    <w:p w:rsidR="00C711EE" w:rsidRDefault="00E20DA5" w:rsidP="00E20DA5">
      <w:pPr>
        <w:pStyle w:val="ListParagraph"/>
        <w:numPr>
          <w:ilvl w:val="0"/>
          <w:numId w:val="1"/>
        </w:numPr>
        <w:spacing w:after="0" w:line="259" w:lineRule="auto"/>
        <w:ind w:left="360"/>
      </w:pPr>
      <w:r>
        <w:t>Which of these alternative water sources may not be suitable for landscape irrigation due to high salinity?</w:t>
      </w:r>
    </w:p>
    <w:p w:rsidR="00E20DA5" w:rsidRDefault="00E20DA5" w:rsidP="00A74E58">
      <w:pPr>
        <w:pStyle w:val="ListParagraph"/>
        <w:numPr>
          <w:ilvl w:val="0"/>
          <w:numId w:val="19"/>
        </w:numPr>
        <w:spacing w:after="0" w:line="240" w:lineRule="auto"/>
      </w:pPr>
      <w:r>
        <w:t>Treated seawater</w:t>
      </w:r>
    </w:p>
    <w:p w:rsidR="00E20DA5" w:rsidRDefault="00E20DA5" w:rsidP="00A74E58">
      <w:pPr>
        <w:pStyle w:val="ListParagraph"/>
        <w:numPr>
          <w:ilvl w:val="0"/>
          <w:numId w:val="19"/>
        </w:numPr>
        <w:spacing w:after="0" w:line="240" w:lineRule="auto"/>
      </w:pPr>
      <w:r>
        <w:t>Chilling tower blowdown</w:t>
      </w:r>
    </w:p>
    <w:p w:rsidR="00E20DA5" w:rsidRDefault="00E20DA5" w:rsidP="00A74E58">
      <w:pPr>
        <w:pStyle w:val="ListParagraph"/>
        <w:numPr>
          <w:ilvl w:val="0"/>
          <w:numId w:val="19"/>
        </w:numPr>
        <w:spacing w:after="0" w:line="240" w:lineRule="auto"/>
      </w:pPr>
      <w:r>
        <w:t>Ice machine condensate</w:t>
      </w:r>
    </w:p>
    <w:p w:rsidR="00E20DA5" w:rsidRDefault="00E20DA5" w:rsidP="00A74E58">
      <w:pPr>
        <w:pStyle w:val="ListParagraph"/>
        <w:numPr>
          <w:ilvl w:val="0"/>
          <w:numId w:val="19"/>
        </w:numPr>
        <w:spacing w:after="0" w:line="240" w:lineRule="auto"/>
      </w:pPr>
      <w:r>
        <w:t>Stormwater</w:t>
      </w:r>
    </w:p>
    <w:p w:rsidR="00E20DA5" w:rsidRDefault="00E20DA5" w:rsidP="009B2CD2">
      <w:pPr>
        <w:spacing w:after="0" w:line="240" w:lineRule="auto"/>
      </w:pPr>
    </w:p>
    <w:p w:rsidR="00A201EC" w:rsidRDefault="00A201EC" w:rsidP="00A201EC">
      <w:pPr>
        <w:pStyle w:val="ListParagraph"/>
        <w:numPr>
          <w:ilvl w:val="0"/>
          <w:numId w:val="1"/>
        </w:numPr>
        <w:spacing w:after="0" w:line="259" w:lineRule="auto"/>
        <w:ind w:left="360"/>
      </w:pPr>
      <w:r>
        <w:t>For GIB Credit Outdoor Water Use Reduction, Option 2. Reduced Irrigation Required, the project team uses the EPA WaterSense water budget data finder and begins by entering the project’s</w:t>
      </w:r>
    </w:p>
    <w:p w:rsidR="00E20DA5" w:rsidRDefault="00A201EC" w:rsidP="00A74E58">
      <w:pPr>
        <w:pStyle w:val="ListParagraph"/>
        <w:numPr>
          <w:ilvl w:val="0"/>
          <w:numId w:val="20"/>
        </w:numPr>
        <w:spacing w:after="0" w:line="240" w:lineRule="auto"/>
      </w:pPr>
      <w:r>
        <w:t>zip code</w:t>
      </w:r>
    </w:p>
    <w:p w:rsidR="00A201EC" w:rsidRDefault="00A201EC" w:rsidP="00A74E58">
      <w:pPr>
        <w:pStyle w:val="ListParagraph"/>
        <w:numPr>
          <w:ilvl w:val="0"/>
          <w:numId w:val="20"/>
        </w:numPr>
        <w:spacing w:after="0" w:line="240" w:lineRule="auto"/>
      </w:pPr>
      <w:r>
        <w:t>area code</w:t>
      </w:r>
    </w:p>
    <w:p w:rsidR="00A201EC" w:rsidRDefault="00A201EC" w:rsidP="00A74E58">
      <w:pPr>
        <w:pStyle w:val="ListParagraph"/>
        <w:numPr>
          <w:ilvl w:val="0"/>
          <w:numId w:val="20"/>
        </w:numPr>
        <w:spacing w:after="0" w:line="240" w:lineRule="auto"/>
      </w:pPr>
      <w:r>
        <w:t>climate zone</w:t>
      </w:r>
    </w:p>
    <w:p w:rsidR="00A201EC" w:rsidRDefault="00A201EC" w:rsidP="00A74E58">
      <w:pPr>
        <w:pStyle w:val="ListParagraph"/>
        <w:numPr>
          <w:ilvl w:val="0"/>
          <w:numId w:val="20"/>
        </w:numPr>
        <w:spacing w:after="0" w:line="240" w:lineRule="auto"/>
      </w:pPr>
      <w:r>
        <w:t>geographic center</w:t>
      </w:r>
    </w:p>
    <w:p w:rsidR="00A201EC" w:rsidRDefault="00A201EC" w:rsidP="00A201EC">
      <w:pPr>
        <w:spacing w:after="0" w:line="240" w:lineRule="auto"/>
      </w:pPr>
    </w:p>
    <w:p w:rsidR="00741135" w:rsidRDefault="00741135" w:rsidP="00187B51">
      <w:pPr>
        <w:pStyle w:val="ListParagraph"/>
        <w:numPr>
          <w:ilvl w:val="0"/>
          <w:numId w:val="1"/>
        </w:numPr>
        <w:spacing w:after="0" w:line="259" w:lineRule="auto"/>
        <w:ind w:left="360"/>
      </w:pPr>
      <w:r>
        <w:t>Which of these is excluded from the calculations for Building Reuse</w:t>
      </w:r>
      <w:r w:rsidR="00187B51">
        <w:t>?</w:t>
      </w:r>
    </w:p>
    <w:p w:rsidR="00187B51" w:rsidRDefault="00187B51" w:rsidP="00A74E58">
      <w:pPr>
        <w:pStyle w:val="ListParagraph"/>
        <w:numPr>
          <w:ilvl w:val="0"/>
          <w:numId w:val="21"/>
        </w:numPr>
        <w:spacing w:after="0" w:line="240" w:lineRule="auto"/>
      </w:pPr>
      <w:r>
        <w:t xml:space="preserve">window assemblies, nonstructural roofing material, gypsum board </w:t>
      </w:r>
    </w:p>
    <w:p w:rsidR="00187B51" w:rsidRDefault="00187B51" w:rsidP="00A74E58">
      <w:pPr>
        <w:pStyle w:val="ListParagraph"/>
        <w:numPr>
          <w:ilvl w:val="0"/>
          <w:numId w:val="21"/>
        </w:numPr>
        <w:spacing w:after="0" w:line="240" w:lineRule="auto"/>
      </w:pPr>
      <w:r>
        <w:t xml:space="preserve">window assemblies, nonstructural roofing material, roof decking </w:t>
      </w:r>
    </w:p>
    <w:p w:rsidR="00187B51" w:rsidRDefault="00187B51" w:rsidP="00A74E58">
      <w:pPr>
        <w:pStyle w:val="ListParagraph"/>
        <w:numPr>
          <w:ilvl w:val="0"/>
          <w:numId w:val="21"/>
        </w:numPr>
        <w:spacing w:after="0" w:line="240" w:lineRule="auto"/>
      </w:pPr>
      <w:r>
        <w:t xml:space="preserve">window assemblies, nonstructural roofing material, hazardous materials </w:t>
      </w:r>
    </w:p>
    <w:p w:rsidR="00187B51" w:rsidRDefault="00741135" w:rsidP="00A74E58">
      <w:pPr>
        <w:pStyle w:val="ListParagraph"/>
        <w:numPr>
          <w:ilvl w:val="0"/>
          <w:numId w:val="21"/>
        </w:numPr>
        <w:spacing w:after="0" w:line="240" w:lineRule="auto"/>
      </w:pPr>
      <w:r>
        <w:t>window assemblies, nonstru</w:t>
      </w:r>
      <w:r w:rsidR="00187B51">
        <w:t>ctural roofing material, framing</w:t>
      </w:r>
    </w:p>
    <w:p w:rsidR="00187B51" w:rsidRDefault="00187B51" w:rsidP="00A201EC">
      <w:pPr>
        <w:spacing w:after="0" w:line="240" w:lineRule="auto"/>
      </w:pPr>
    </w:p>
    <w:p w:rsidR="00A201EC" w:rsidRDefault="00741135" w:rsidP="003209B2">
      <w:pPr>
        <w:pStyle w:val="ListParagraph"/>
        <w:numPr>
          <w:ilvl w:val="0"/>
          <w:numId w:val="1"/>
        </w:numPr>
        <w:spacing w:after="0" w:line="259" w:lineRule="auto"/>
        <w:ind w:left="360"/>
      </w:pPr>
      <w:r>
        <w:t xml:space="preserve"> </w:t>
      </w:r>
      <w:r w:rsidR="003209B2">
        <w:t>Which of these must be used to determine tree condition ratings?</w:t>
      </w:r>
    </w:p>
    <w:p w:rsidR="003209B2" w:rsidRDefault="003209B2" w:rsidP="00A74E58">
      <w:pPr>
        <w:pStyle w:val="ListParagraph"/>
        <w:numPr>
          <w:ilvl w:val="0"/>
          <w:numId w:val="22"/>
        </w:numPr>
        <w:spacing w:after="0" w:line="240" w:lineRule="auto"/>
      </w:pPr>
      <w:r>
        <w:t>Ecologist</w:t>
      </w:r>
    </w:p>
    <w:p w:rsidR="003209B2" w:rsidRDefault="003209B2" w:rsidP="00A74E58">
      <w:pPr>
        <w:pStyle w:val="ListParagraph"/>
        <w:numPr>
          <w:ilvl w:val="0"/>
          <w:numId w:val="22"/>
        </w:numPr>
        <w:spacing w:after="0" w:line="240" w:lineRule="auto"/>
      </w:pPr>
      <w:r>
        <w:t>Biologist</w:t>
      </w:r>
    </w:p>
    <w:p w:rsidR="003209B2" w:rsidRDefault="003209B2" w:rsidP="00A74E58">
      <w:pPr>
        <w:pStyle w:val="ListParagraph"/>
        <w:numPr>
          <w:ilvl w:val="0"/>
          <w:numId w:val="22"/>
        </w:numPr>
        <w:spacing w:after="0" w:line="240" w:lineRule="auto"/>
      </w:pPr>
      <w:r>
        <w:t>Naturalist</w:t>
      </w:r>
    </w:p>
    <w:p w:rsidR="003209B2" w:rsidRDefault="003209B2" w:rsidP="00A74E58">
      <w:pPr>
        <w:pStyle w:val="ListParagraph"/>
        <w:numPr>
          <w:ilvl w:val="0"/>
          <w:numId w:val="22"/>
        </w:numPr>
        <w:spacing w:after="0" w:line="240" w:lineRule="auto"/>
      </w:pPr>
      <w:r>
        <w:t>Arborist</w:t>
      </w:r>
    </w:p>
    <w:p w:rsidR="003209B2" w:rsidRDefault="003209B2" w:rsidP="00A201EC">
      <w:pPr>
        <w:spacing w:after="0" w:line="240" w:lineRule="auto"/>
      </w:pPr>
    </w:p>
    <w:p w:rsidR="00D8073A" w:rsidRDefault="00D8073A" w:rsidP="00D8073A">
      <w:pPr>
        <w:pStyle w:val="ListParagraph"/>
        <w:numPr>
          <w:ilvl w:val="0"/>
          <w:numId w:val="1"/>
        </w:numPr>
        <w:spacing w:after="0" w:line="259" w:lineRule="auto"/>
        <w:ind w:left="360"/>
      </w:pPr>
      <w:r>
        <w:t>A project is using a graywater system, captured rainwater, and on-site sewage treatment to offset potable water use. Which of these could this help the project to earn?</w:t>
      </w:r>
    </w:p>
    <w:p w:rsidR="00D8073A" w:rsidRDefault="00D8073A" w:rsidP="00A74E58">
      <w:pPr>
        <w:pStyle w:val="ListParagraph"/>
        <w:numPr>
          <w:ilvl w:val="0"/>
          <w:numId w:val="23"/>
        </w:numPr>
        <w:spacing w:after="0" w:line="259" w:lineRule="auto"/>
      </w:pPr>
      <w:r>
        <w:t>GIB Prerequisite Outdoor Water Use Reduction</w:t>
      </w:r>
    </w:p>
    <w:p w:rsidR="00D8073A" w:rsidRDefault="00D8073A" w:rsidP="00A74E58">
      <w:pPr>
        <w:pStyle w:val="ListParagraph"/>
        <w:numPr>
          <w:ilvl w:val="0"/>
          <w:numId w:val="23"/>
        </w:numPr>
        <w:spacing w:after="0" w:line="259" w:lineRule="auto"/>
      </w:pPr>
      <w:r>
        <w:t>GIB Credit Outdoor Water Use Reduction</w:t>
      </w:r>
    </w:p>
    <w:p w:rsidR="00D8073A" w:rsidRDefault="00D8073A" w:rsidP="00A74E58">
      <w:pPr>
        <w:pStyle w:val="ListParagraph"/>
        <w:numPr>
          <w:ilvl w:val="0"/>
          <w:numId w:val="23"/>
        </w:numPr>
        <w:spacing w:after="0" w:line="259" w:lineRule="auto"/>
      </w:pPr>
      <w:r>
        <w:t>GIB Credit Rainwater Management</w:t>
      </w:r>
    </w:p>
    <w:p w:rsidR="00D8073A" w:rsidRDefault="00D8073A" w:rsidP="00A74E58">
      <w:pPr>
        <w:pStyle w:val="ListParagraph"/>
        <w:numPr>
          <w:ilvl w:val="0"/>
          <w:numId w:val="23"/>
        </w:numPr>
        <w:spacing w:after="0" w:line="259" w:lineRule="auto"/>
      </w:pPr>
      <w:r>
        <w:t>GIB Credit Heat Island Reduction</w:t>
      </w:r>
    </w:p>
    <w:p w:rsidR="00D8073A" w:rsidRDefault="00D8073A"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201EC" w:rsidRDefault="00A408D4" w:rsidP="00A408D4">
      <w:pPr>
        <w:pStyle w:val="ListParagraph"/>
        <w:numPr>
          <w:ilvl w:val="0"/>
          <w:numId w:val="1"/>
        </w:numPr>
        <w:spacing w:after="0" w:line="259" w:lineRule="auto"/>
        <w:ind w:left="360"/>
      </w:pPr>
      <w:r>
        <w:lastRenderedPageBreak/>
        <w:t>A commercial infill project includes several new office buildings totaling 750,000 square feet. The project is complying with GIB Credit Optimize Building Energy Performance through the prescriptive path and is installing an on-site renewable energy system. To achieve GIB Credit Renewable Energy Production, the team must determine the total annual energy cost using data from</w:t>
      </w:r>
    </w:p>
    <w:p w:rsidR="00A408D4" w:rsidRDefault="00A408D4" w:rsidP="00A74E58">
      <w:pPr>
        <w:pStyle w:val="ListParagraph"/>
        <w:numPr>
          <w:ilvl w:val="0"/>
          <w:numId w:val="24"/>
        </w:numPr>
        <w:spacing w:after="0" w:line="240" w:lineRule="auto"/>
      </w:pPr>
      <w:r>
        <w:t>CBECS</w:t>
      </w:r>
    </w:p>
    <w:p w:rsidR="00A408D4" w:rsidRDefault="00A408D4" w:rsidP="00A74E58">
      <w:pPr>
        <w:pStyle w:val="ListParagraph"/>
        <w:numPr>
          <w:ilvl w:val="0"/>
          <w:numId w:val="24"/>
        </w:numPr>
        <w:spacing w:after="0" w:line="240" w:lineRule="auto"/>
      </w:pPr>
      <w:r>
        <w:t>BOMA</w:t>
      </w:r>
    </w:p>
    <w:p w:rsidR="00A408D4" w:rsidRDefault="00A408D4" w:rsidP="00A74E58">
      <w:pPr>
        <w:pStyle w:val="ListParagraph"/>
        <w:numPr>
          <w:ilvl w:val="0"/>
          <w:numId w:val="24"/>
        </w:numPr>
        <w:spacing w:after="0" w:line="240" w:lineRule="auto"/>
      </w:pPr>
      <w:r>
        <w:t>FEMA</w:t>
      </w:r>
    </w:p>
    <w:p w:rsidR="00E20DA5" w:rsidRDefault="00A408D4" w:rsidP="00A74E58">
      <w:pPr>
        <w:pStyle w:val="ListParagraph"/>
        <w:numPr>
          <w:ilvl w:val="0"/>
          <w:numId w:val="24"/>
        </w:numPr>
        <w:spacing w:after="0" w:line="240" w:lineRule="auto"/>
      </w:pPr>
      <w:r>
        <w:t>ASHRAE</w:t>
      </w:r>
    </w:p>
    <w:p w:rsidR="00A408D4" w:rsidRDefault="00A408D4" w:rsidP="009B2CD2">
      <w:pPr>
        <w:spacing w:after="0" w:line="240" w:lineRule="auto"/>
      </w:pPr>
    </w:p>
    <w:p w:rsidR="00A408D4" w:rsidRDefault="00B12C11" w:rsidP="004D03E3">
      <w:pPr>
        <w:pStyle w:val="ListParagraph"/>
        <w:numPr>
          <w:ilvl w:val="0"/>
          <w:numId w:val="1"/>
        </w:numPr>
        <w:spacing w:after="0" w:line="259" w:lineRule="auto"/>
        <w:ind w:left="360"/>
      </w:pPr>
      <w:r w:rsidRPr="00B12C11">
        <w:t>A gas-fired boiler’s minimum efficiency is 80%.</w:t>
      </w:r>
      <w:r>
        <w:t xml:space="preserve"> What </w:t>
      </w:r>
      <w:r w:rsidR="004D03E3">
        <w:t>must the improved efficiency be to qualify as eligible equipment installed as part of a DES system?</w:t>
      </w:r>
    </w:p>
    <w:p w:rsidR="004D03E3" w:rsidRDefault="004D03E3" w:rsidP="00A74E58">
      <w:pPr>
        <w:pStyle w:val="ListParagraph"/>
        <w:numPr>
          <w:ilvl w:val="0"/>
          <w:numId w:val="25"/>
        </w:numPr>
        <w:spacing w:after="0" w:line="240" w:lineRule="auto"/>
      </w:pPr>
      <w:r>
        <w:t>84%</w:t>
      </w:r>
    </w:p>
    <w:p w:rsidR="004D03E3" w:rsidRDefault="004D03E3" w:rsidP="00A74E58">
      <w:pPr>
        <w:pStyle w:val="ListParagraph"/>
        <w:numPr>
          <w:ilvl w:val="0"/>
          <w:numId w:val="25"/>
        </w:numPr>
        <w:spacing w:after="0" w:line="240" w:lineRule="auto"/>
      </w:pPr>
      <w:r>
        <w:t>88%</w:t>
      </w:r>
    </w:p>
    <w:p w:rsidR="004D03E3" w:rsidRDefault="004D03E3" w:rsidP="00A74E58">
      <w:pPr>
        <w:pStyle w:val="ListParagraph"/>
        <w:numPr>
          <w:ilvl w:val="0"/>
          <w:numId w:val="25"/>
        </w:numPr>
        <w:spacing w:after="0" w:line="240" w:lineRule="auto"/>
      </w:pPr>
      <w:r>
        <w:t>92%</w:t>
      </w:r>
    </w:p>
    <w:p w:rsidR="004D03E3" w:rsidRDefault="004D03E3" w:rsidP="00A74E58">
      <w:pPr>
        <w:pStyle w:val="ListParagraph"/>
        <w:numPr>
          <w:ilvl w:val="0"/>
          <w:numId w:val="25"/>
        </w:numPr>
        <w:spacing w:after="0" w:line="240" w:lineRule="auto"/>
      </w:pPr>
      <w:r>
        <w:t>96%</w:t>
      </w:r>
    </w:p>
    <w:p w:rsidR="00E20DA5" w:rsidRDefault="00E20DA5" w:rsidP="009B2CD2">
      <w:pPr>
        <w:spacing w:after="0" w:line="240" w:lineRule="auto"/>
      </w:pPr>
    </w:p>
    <w:p w:rsidR="004D03E3" w:rsidRDefault="004D03E3" w:rsidP="004D03E3">
      <w:pPr>
        <w:pStyle w:val="ListParagraph"/>
        <w:numPr>
          <w:ilvl w:val="0"/>
          <w:numId w:val="1"/>
        </w:numPr>
        <w:spacing w:after="0" w:line="259" w:lineRule="auto"/>
        <w:ind w:left="360"/>
      </w:pPr>
      <w:r>
        <w:t>How could a project achieve exemplary performance for GIB Credit Infrastructure Energy Efficiency?</w:t>
      </w:r>
    </w:p>
    <w:p w:rsidR="004D03E3" w:rsidRPr="004D03E3" w:rsidRDefault="004D03E3" w:rsidP="00A74E58">
      <w:pPr>
        <w:pStyle w:val="ListParagraph"/>
        <w:numPr>
          <w:ilvl w:val="0"/>
          <w:numId w:val="26"/>
        </w:numPr>
        <w:spacing w:after="0" w:line="240" w:lineRule="auto"/>
      </w:pPr>
      <w:r w:rsidRPr="004D03E3">
        <w:t xml:space="preserve">Achieve a </w:t>
      </w:r>
      <w:r>
        <w:t>2</w:t>
      </w:r>
      <w:r w:rsidRPr="004D03E3">
        <w:t>0% reduction in energy use from the baseline.</w:t>
      </w:r>
    </w:p>
    <w:p w:rsidR="004D03E3" w:rsidRDefault="004D03E3" w:rsidP="00A74E58">
      <w:pPr>
        <w:pStyle w:val="ListParagraph"/>
        <w:numPr>
          <w:ilvl w:val="0"/>
          <w:numId w:val="26"/>
        </w:numPr>
        <w:spacing w:after="0" w:line="240" w:lineRule="auto"/>
      </w:pPr>
      <w:r w:rsidRPr="004D03E3">
        <w:t xml:space="preserve">Achieve a </w:t>
      </w:r>
      <w:r>
        <w:t>25</w:t>
      </w:r>
      <w:r w:rsidRPr="004D03E3">
        <w:t>% reduction in energy use from the baseline.</w:t>
      </w:r>
    </w:p>
    <w:p w:rsidR="004D03E3" w:rsidRPr="004D03E3" w:rsidRDefault="004D03E3" w:rsidP="00A74E58">
      <w:pPr>
        <w:pStyle w:val="ListParagraph"/>
        <w:numPr>
          <w:ilvl w:val="0"/>
          <w:numId w:val="26"/>
        </w:numPr>
        <w:spacing w:after="0" w:line="240" w:lineRule="auto"/>
      </w:pPr>
      <w:r w:rsidRPr="004D03E3">
        <w:t xml:space="preserve">Achieve a </w:t>
      </w:r>
      <w:r>
        <w:t>30</w:t>
      </w:r>
      <w:r w:rsidRPr="004D03E3">
        <w:t>% reduction in energy use from the baseline.</w:t>
      </w:r>
    </w:p>
    <w:p w:rsidR="004D03E3" w:rsidRPr="004D03E3" w:rsidRDefault="004D03E3" w:rsidP="00A74E58">
      <w:pPr>
        <w:pStyle w:val="ListParagraph"/>
        <w:numPr>
          <w:ilvl w:val="0"/>
          <w:numId w:val="26"/>
        </w:numPr>
        <w:spacing w:after="0" w:line="240" w:lineRule="auto"/>
      </w:pPr>
      <w:r w:rsidRPr="004D03E3">
        <w:t xml:space="preserve">Achieve a </w:t>
      </w:r>
      <w:r>
        <w:t>50</w:t>
      </w:r>
      <w:r w:rsidRPr="004D03E3">
        <w:t>% reduction in energy use from the baseline.</w:t>
      </w:r>
    </w:p>
    <w:p w:rsidR="004D03E3" w:rsidRDefault="004D03E3" w:rsidP="004D03E3">
      <w:pPr>
        <w:spacing w:after="0" w:line="240" w:lineRule="auto"/>
      </w:pPr>
    </w:p>
    <w:p w:rsidR="004D03E3" w:rsidRDefault="0058680E" w:rsidP="003A624F">
      <w:pPr>
        <w:pStyle w:val="ListParagraph"/>
        <w:numPr>
          <w:ilvl w:val="0"/>
          <w:numId w:val="1"/>
        </w:numPr>
        <w:spacing w:after="0" w:line="259" w:lineRule="auto"/>
        <w:ind w:left="360"/>
      </w:pPr>
      <w:r>
        <w:t>Which of these does not produce wastewater?</w:t>
      </w:r>
    </w:p>
    <w:p w:rsidR="0058680E" w:rsidRDefault="0058680E" w:rsidP="00A74E58">
      <w:pPr>
        <w:pStyle w:val="ListParagraph"/>
        <w:numPr>
          <w:ilvl w:val="0"/>
          <w:numId w:val="27"/>
        </w:numPr>
        <w:spacing w:after="0" w:line="240" w:lineRule="auto"/>
      </w:pPr>
      <w:r>
        <w:t>Lavatory sinks</w:t>
      </w:r>
    </w:p>
    <w:p w:rsidR="003A624F" w:rsidRDefault="003A624F" w:rsidP="00A74E58">
      <w:pPr>
        <w:pStyle w:val="ListParagraph"/>
        <w:numPr>
          <w:ilvl w:val="0"/>
          <w:numId w:val="27"/>
        </w:numPr>
        <w:spacing w:after="0" w:line="240" w:lineRule="auto"/>
      </w:pPr>
      <w:r>
        <w:t>Showers</w:t>
      </w:r>
    </w:p>
    <w:p w:rsidR="003A624F" w:rsidRDefault="003A624F" w:rsidP="00A74E58">
      <w:pPr>
        <w:pStyle w:val="ListParagraph"/>
        <w:numPr>
          <w:ilvl w:val="0"/>
          <w:numId w:val="27"/>
        </w:numPr>
        <w:spacing w:after="0" w:line="240" w:lineRule="auto"/>
      </w:pPr>
      <w:r>
        <w:t>Wash machines</w:t>
      </w:r>
    </w:p>
    <w:p w:rsidR="003A624F" w:rsidRDefault="003A624F" w:rsidP="00A74E58">
      <w:pPr>
        <w:pStyle w:val="ListParagraph"/>
        <w:numPr>
          <w:ilvl w:val="0"/>
          <w:numId w:val="27"/>
        </w:numPr>
        <w:spacing w:after="0" w:line="240" w:lineRule="auto"/>
      </w:pPr>
      <w:r>
        <w:t>Landscape Irrigation</w:t>
      </w:r>
    </w:p>
    <w:p w:rsidR="003A624F" w:rsidRDefault="003A624F" w:rsidP="004D03E3">
      <w:pPr>
        <w:spacing w:after="0" w:line="240" w:lineRule="auto"/>
      </w:pPr>
    </w:p>
    <w:p w:rsidR="003A624F" w:rsidRDefault="00D57120" w:rsidP="00D57120">
      <w:pPr>
        <w:pStyle w:val="ListParagraph"/>
        <w:numPr>
          <w:ilvl w:val="0"/>
          <w:numId w:val="1"/>
        </w:numPr>
        <w:spacing w:after="0" w:line="259" w:lineRule="auto"/>
        <w:ind w:left="360"/>
      </w:pPr>
      <w:r>
        <w:t>What standard defines the recycled content for materials?</w:t>
      </w:r>
    </w:p>
    <w:p w:rsidR="00D57120" w:rsidRDefault="00D57120" w:rsidP="00A74E58">
      <w:pPr>
        <w:pStyle w:val="ListParagraph"/>
        <w:numPr>
          <w:ilvl w:val="0"/>
          <w:numId w:val="28"/>
        </w:numPr>
        <w:spacing w:after="0" w:line="240" w:lineRule="auto"/>
      </w:pPr>
      <w:r>
        <w:t>Green Seal</w:t>
      </w:r>
    </w:p>
    <w:p w:rsidR="00D57120" w:rsidRDefault="00D57120" w:rsidP="00A74E58">
      <w:pPr>
        <w:pStyle w:val="ListParagraph"/>
        <w:numPr>
          <w:ilvl w:val="0"/>
          <w:numId w:val="28"/>
        </w:numPr>
        <w:spacing w:after="0" w:line="240" w:lineRule="auto"/>
      </w:pPr>
      <w:r>
        <w:t>NatureServe</w:t>
      </w:r>
    </w:p>
    <w:p w:rsidR="00D57120" w:rsidRDefault="00D57120" w:rsidP="00A74E58">
      <w:pPr>
        <w:pStyle w:val="ListParagraph"/>
        <w:numPr>
          <w:ilvl w:val="0"/>
          <w:numId w:val="28"/>
        </w:numPr>
        <w:spacing w:after="0" w:line="240" w:lineRule="auto"/>
      </w:pPr>
      <w:r>
        <w:t>ISO</w:t>
      </w:r>
    </w:p>
    <w:p w:rsidR="00D57120" w:rsidRDefault="00D57120" w:rsidP="00A74E58">
      <w:pPr>
        <w:pStyle w:val="ListParagraph"/>
        <w:numPr>
          <w:ilvl w:val="0"/>
          <w:numId w:val="28"/>
        </w:numPr>
        <w:spacing w:after="0" w:line="240" w:lineRule="auto"/>
      </w:pPr>
      <w:r>
        <w:t>SMACNA</w:t>
      </w:r>
    </w:p>
    <w:p w:rsidR="00D57120" w:rsidRDefault="00D57120" w:rsidP="004D03E3">
      <w:pPr>
        <w:spacing w:after="0" w:line="240" w:lineRule="auto"/>
      </w:pPr>
    </w:p>
    <w:p w:rsidR="00D57120" w:rsidRDefault="00BF2DB4" w:rsidP="003568AF">
      <w:pPr>
        <w:pStyle w:val="ListParagraph"/>
        <w:numPr>
          <w:ilvl w:val="0"/>
          <w:numId w:val="1"/>
        </w:numPr>
        <w:spacing w:after="0" w:line="259" w:lineRule="auto"/>
        <w:ind w:left="360"/>
      </w:pPr>
      <w:r>
        <w:t xml:space="preserve">In additional to postconsumer recycled content and on-site reused content, what else </w:t>
      </w:r>
      <w:r w:rsidR="003568AF">
        <w:t>contributes to earning</w:t>
      </w:r>
      <w:r>
        <w:t xml:space="preserve"> GIB Credit Recycled and Reused Infrastructure?</w:t>
      </w:r>
    </w:p>
    <w:p w:rsidR="00BF2DB4" w:rsidRDefault="00BF2DB4" w:rsidP="00A74E58">
      <w:pPr>
        <w:pStyle w:val="ListParagraph"/>
        <w:numPr>
          <w:ilvl w:val="0"/>
          <w:numId w:val="29"/>
        </w:numPr>
        <w:spacing w:after="0" w:line="240" w:lineRule="auto"/>
      </w:pPr>
      <w:r>
        <w:t>Preconsumer recycled content</w:t>
      </w:r>
    </w:p>
    <w:p w:rsidR="00BF2DB4" w:rsidRDefault="003568AF" w:rsidP="00A74E58">
      <w:pPr>
        <w:pStyle w:val="ListParagraph"/>
        <w:numPr>
          <w:ilvl w:val="0"/>
          <w:numId w:val="29"/>
        </w:numPr>
        <w:spacing w:after="0" w:line="240" w:lineRule="auto"/>
      </w:pPr>
      <w:r>
        <w:t>New asphalt</w:t>
      </w:r>
    </w:p>
    <w:p w:rsidR="003568AF" w:rsidRDefault="003568AF" w:rsidP="00A74E58">
      <w:pPr>
        <w:pStyle w:val="ListParagraph"/>
        <w:numPr>
          <w:ilvl w:val="0"/>
          <w:numId w:val="29"/>
        </w:numPr>
        <w:spacing w:after="0" w:line="240" w:lineRule="auto"/>
      </w:pPr>
      <w:r>
        <w:t>Soil from a Brownfield</w:t>
      </w:r>
    </w:p>
    <w:p w:rsidR="00BF2DB4" w:rsidRDefault="003568AF" w:rsidP="00A74E58">
      <w:pPr>
        <w:pStyle w:val="ListParagraph"/>
        <w:numPr>
          <w:ilvl w:val="0"/>
          <w:numId w:val="29"/>
        </w:numPr>
        <w:spacing w:after="0" w:line="240" w:lineRule="auto"/>
      </w:pPr>
      <w:r>
        <w:t>New concrete curbs</w:t>
      </w:r>
    </w:p>
    <w:p w:rsidR="003568AF" w:rsidRDefault="003568AF" w:rsidP="004D03E3">
      <w:pPr>
        <w:spacing w:after="0" w:line="240" w:lineRule="auto"/>
      </w:pPr>
    </w:p>
    <w:p w:rsidR="00691CB6" w:rsidRDefault="00691CB6" w:rsidP="00691CB6">
      <w:pPr>
        <w:pStyle w:val="ListParagraph"/>
        <w:numPr>
          <w:ilvl w:val="0"/>
          <w:numId w:val="1"/>
        </w:numPr>
        <w:tabs>
          <w:tab w:val="left" w:pos="1560"/>
        </w:tabs>
        <w:spacing w:after="0" w:line="259" w:lineRule="auto"/>
        <w:ind w:left="360"/>
      </w:pPr>
      <w:r>
        <w:t>Which of these could help a project to earn the Green Infrastructure and Buildings (GIB) credit Solid Waste Management?</w:t>
      </w:r>
    </w:p>
    <w:p w:rsidR="00691CB6" w:rsidRDefault="00691CB6" w:rsidP="00A74E58">
      <w:pPr>
        <w:pStyle w:val="ListParagraph"/>
        <w:numPr>
          <w:ilvl w:val="0"/>
          <w:numId w:val="31"/>
        </w:numPr>
        <w:tabs>
          <w:tab w:val="left" w:pos="1560"/>
        </w:tabs>
        <w:spacing w:after="0" w:line="259" w:lineRule="auto"/>
      </w:pPr>
      <w:r w:rsidRPr="0079415E">
        <w:t xml:space="preserve">Recycle, reuse, or salvage at least </w:t>
      </w:r>
      <w:r>
        <w:t>25</w:t>
      </w:r>
      <w:r w:rsidRPr="0079415E">
        <w:t>% of nonhazardous construction, demolition, and renovation debris.</w:t>
      </w:r>
    </w:p>
    <w:p w:rsidR="00691CB6" w:rsidRDefault="00691CB6" w:rsidP="00A74E58">
      <w:pPr>
        <w:pStyle w:val="ListParagraph"/>
        <w:numPr>
          <w:ilvl w:val="0"/>
          <w:numId w:val="31"/>
        </w:numPr>
        <w:tabs>
          <w:tab w:val="left" w:pos="1560"/>
        </w:tabs>
        <w:spacing w:after="0" w:line="259" w:lineRule="auto"/>
      </w:pPr>
      <w:r>
        <w:t>Recycle 10% of all mercury containing lamps and 15% of all toner cartridges</w:t>
      </w:r>
    </w:p>
    <w:p w:rsidR="00691CB6" w:rsidRDefault="00691CB6" w:rsidP="00A74E58">
      <w:pPr>
        <w:pStyle w:val="ListParagraph"/>
        <w:numPr>
          <w:ilvl w:val="0"/>
          <w:numId w:val="31"/>
        </w:numPr>
        <w:tabs>
          <w:tab w:val="left" w:pos="1560"/>
        </w:tabs>
        <w:spacing w:after="0" w:line="259" w:lineRule="auto"/>
      </w:pPr>
      <w:r w:rsidRPr="0079415E">
        <w:t>Recycle, reuse, or salvage at least 50% of nonhazardous construction, demolition, and renovation debris.</w:t>
      </w:r>
    </w:p>
    <w:p w:rsidR="00691CB6" w:rsidRDefault="00691CB6" w:rsidP="00A74E58">
      <w:pPr>
        <w:pStyle w:val="ListParagraph"/>
        <w:numPr>
          <w:ilvl w:val="0"/>
          <w:numId w:val="31"/>
        </w:numPr>
        <w:tabs>
          <w:tab w:val="left" w:pos="1560"/>
        </w:tabs>
        <w:spacing w:after="0" w:line="259" w:lineRule="auto"/>
      </w:pPr>
      <w:r>
        <w:t>Provide compost containers at all work stations</w:t>
      </w:r>
    </w:p>
    <w:p w:rsidR="00691CB6" w:rsidRDefault="00691CB6" w:rsidP="00691CB6">
      <w:pPr>
        <w:tabs>
          <w:tab w:val="left" w:pos="1560"/>
        </w:tabs>
        <w:spacing w:after="0" w:line="259" w:lineRule="auto"/>
      </w:pPr>
    </w:p>
    <w:p w:rsidR="00691CB6" w:rsidRDefault="00691CB6" w:rsidP="00691CB6">
      <w:pPr>
        <w:tabs>
          <w:tab w:val="left" w:pos="1560"/>
        </w:tabs>
        <w:spacing w:after="0" w:line="259" w:lineRule="auto"/>
      </w:pPr>
    </w:p>
    <w:p w:rsidR="00691CB6" w:rsidRDefault="00691CB6" w:rsidP="00691CB6">
      <w:pPr>
        <w:tabs>
          <w:tab w:val="left" w:pos="1560"/>
        </w:tabs>
        <w:spacing w:after="0" w:line="259" w:lineRule="auto"/>
      </w:pPr>
    </w:p>
    <w:p w:rsidR="00691CB6" w:rsidRDefault="00691CB6" w:rsidP="00691CB6">
      <w:pPr>
        <w:pStyle w:val="ListParagraph"/>
        <w:numPr>
          <w:ilvl w:val="0"/>
          <w:numId w:val="1"/>
        </w:numPr>
        <w:tabs>
          <w:tab w:val="left" w:pos="1560"/>
        </w:tabs>
        <w:spacing w:after="0" w:line="259" w:lineRule="auto"/>
        <w:ind w:left="360"/>
      </w:pPr>
      <w:r>
        <w:lastRenderedPageBreak/>
        <w:t>On every mixed-use or nonresidential block a recycling infrastructure must have recycling contains at least every</w:t>
      </w:r>
    </w:p>
    <w:p w:rsidR="00691CB6" w:rsidRDefault="00691CB6" w:rsidP="00A74E58">
      <w:pPr>
        <w:pStyle w:val="ListParagraph"/>
        <w:numPr>
          <w:ilvl w:val="0"/>
          <w:numId w:val="30"/>
        </w:numPr>
        <w:tabs>
          <w:tab w:val="left" w:pos="1560"/>
        </w:tabs>
        <w:spacing w:after="0" w:line="259" w:lineRule="auto"/>
      </w:pPr>
      <w:r>
        <w:t>800 feet</w:t>
      </w:r>
    </w:p>
    <w:p w:rsidR="00691CB6" w:rsidRDefault="00691CB6" w:rsidP="00A74E58">
      <w:pPr>
        <w:pStyle w:val="ListParagraph"/>
        <w:numPr>
          <w:ilvl w:val="0"/>
          <w:numId w:val="30"/>
        </w:numPr>
        <w:tabs>
          <w:tab w:val="left" w:pos="1560"/>
        </w:tabs>
        <w:spacing w:after="0" w:line="259" w:lineRule="auto"/>
      </w:pPr>
      <w:r>
        <w:t>1000 feet</w:t>
      </w:r>
    </w:p>
    <w:p w:rsidR="00691CB6" w:rsidRDefault="00691CB6" w:rsidP="00A74E58">
      <w:pPr>
        <w:pStyle w:val="ListParagraph"/>
        <w:numPr>
          <w:ilvl w:val="0"/>
          <w:numId w:val="30"/>
        </w:numPr>
        <w:tabs>
          <w:tab w:val="left" w:pos="1560"/>
        </w:tabs>
        <w:spacing w:after="0" w:line="259" w:lineRule="auto"/>
      </w:pPr>
      <w:r>
        <w:t>1200 feet</w:t>
      </w:r>
    </w:p>
    <w:p w:rsidR="00691CB6" w:rsidRDefault="00691CB6" w:rsidP="00A74E58">
      <w:pPr>
        <w:pStyle w:val="ListParagraph"/>
        <w:numPr>
          <w:ilvl w:val="0"/>
          <w:numId w:val="30"/>
        </w:numPr>
        <w:tabs>
          <w:tab w:val="left" w:pos="1560"/>
        </w:tabs>
        <w:spacing w:after="0" w:line="259" w:lineRule="auto"/>
      </w:pPr>
      <w:r>
        <w:t>1500 feet</w:t>
      </w:r>
    </w:p>
    <w:p w:rsidR="00691CB6" w:rsidRDefault="00691CB6" w:rsidP="00691CB6">
      <w:pPr>
        <w:tabs>
          <w:tab w:val="left" w:pos="1560"/>
        </w:tabs>
        <w:spacing w:after="0" w:line="259" w:lineRule="auto"/>
      </w:pPr>
    </w:p>
    <w:p w:rsidR="00691CB6" w:rsidRDefault="00691CB6" w:rsidP="00691CB6">
      <w:pPr>
        <w:pStyle w:val="ListParagraph"/>
        <w:numPr>
          <w:ilvl w:val="0"/>
          <w:numId w:val="1"/>
        </w:numPr>
        <w:tabs>
          <w:tab w:val="left" w:pos="1560"/>
        </w:tabs>
        <w:spacing w:after="0" w:line="259" w:lineRule="auto"/>
        <w:ind w:left="360"/>
      </w:pPr>
      <w:r>
        <w:t>Which of these is not included in the Green Infrastructure and Buildings (GIB) credit Solid Waste Management?</w:t>
      </w:r>
    </w:p>
    <w:p w:rsidR="00691CB6" w:rsidRDefault="00691CB6" w:rsidP="00A74E58">
      <w:pPr>
        <w:pStyle w:val="ListParagraph"/>
        <w:numPr>
          <w:ilvl w:val="0"/>
          <w:numId w:val="32"/>
        </w:numPr>
        <w:tabs>
          <w:tab w:val="left" w:pos="1560"/>
        </w:tabs>
        <w:spacing w:after="0" w:line="259" w:lineRule="auto"/>
      </w:pPr>
      <w:r>
        <w:t>Brick</w:t>
      </w:r>
    </w:p>
    <w:p w:rsidR="00691CB6" w:rsidRDefault="00691CB6" w:rsidP="00A74E58">
      <w:pPr>
        <w:pStyle w:val="ListParagraph"/>
        <w:numPr>
          <w:ilvl w:val="0"/>
          <w:numId w:val="32"/>
        </w:numPr>
        <w:tabs>
          <w:tab w:val="left" w:pos="1560"/>
        </w:tabs>
        <w:spacing w:after="0" w:line="259" w:lineRule="auto"/>
      </w:pPr>
      <w:r>
        <w:t>Stone</w:t>
      </w:r>
    </w:p>
    <w:p w:rsidR="00691CB6" w:rsidRDefault="00691CB6" w:rsidP="00A74E58">
      <w:pPr>
        <w:pStyle w:val="ListParagraph"/>
        <w:numPr>
          <w:ilvl w:val="0"/>
          <w:numId w:val="32"/>
        </w:numPr>
        <w:tabs>
          <w:tab w:val="left" w:pos="1560"/>
        </w:tabs>
        <w:spacing w:after="0" w:line="259" w:lineRule="auto"/>
      </w:pPr>
      <w:r>
        <w:t>Gypsum board</w:t>
      </w:r>
    </w:p>
    <w:p w:rsidR="00691CB6" w:rsidRDefault="00691CB6" w:rsidP="00A74E58">
      <w:pPr>
        <w:pStyle w:val="ListParagraph"/>
        <w:numPr>
          <w:ilvl w:val="0"/>
          <w:numId w:val="32"/>
        </w:numPr>
        <w:tabs>
          <w:tab w:val="left" w:pos="1560"/>
        </w:tabs>
        <w:spacing w:after="0" w:line="259" w:lineRule="auto"/>
      </w:pPr>
      <w:r>
        <w:t>Land-clearing debris</w:t>
      </w:r>
    </w:p>
    <w:p w:rsidR="00691CB6" w:rsidRDefault="00691CB6" w:rsidP="00691CB6">
      <w:pPr>
        <w:tabs>
          <w:tab w:val="left" w:pos="1560"/>
        </w:tabs>
        <w:spacing w:after="0" w:line="259" w:lineRule="auto"/>
      </w:pPr>
    </w:p>
    <w:p w:rsidR="00691CB6" w:rsidRDefault="00691CB6" w:rsidP="00691CB6">
      <w:pPr>
        <w:pStyle w:val="ListParagraph"/>
        <w:numPr>
          <w:ilvl w:val="0"/>
          <w:numId w:val="1"/>
        </w:numPr>
        <w:tabs>
          <w:tab w:val="left" w:pos="1560"/>
        </w:tabs>
        <w:spacing w:after="0" w:line="259" w:lineRule="auto"/>
        <w:ind w:left="360"/>
      </w:pPr>
      <w:r>
        <w:t>Which of these is used to determine a projects lighting zone?</w:t>
      </w:r>
    </w:p>
    <w:p w:rsidR="00691CB6" w:rsidRDefault="00691CB6" w:rsidP="00A74E58">
      <w:pPr>
        <w:pStyle w:val="ListParagraph"/>
        <w:numPr>
          <w:ilvl w:val="0"/>
          <w:numId w:val="33"/>
        </w:numPr>
        <w:tabs>
          <w:tab w:val="left" w:pos="1560"/>
        </w:tabs>
        <w:spacing w:after="0" w:line="259" w:lineRule="auto"/>
      </w:pPr>
      <w:r>
        <w:t>ISO</w:t>
      </w:r>
    </w:p>
    <w:p w:rsidR="00691CB6" w:rsidRDefault="00691CB6" w:rsidP="00A74E58">
      <w:pPr>
        <w:pStyle w:val="ListParagraph"/>
        <w:numPr>
          <w:ilvl w:val="0"/>
          <w:numId w:val="33"/>
        </w:numPr>
        <w:tabs>
          <w:tab w:val="left" w:pos="1560"/>
        </w:tabs>
        <w:spacing w:after="0" w:line="259" w:lineRule="auto"/>
      </w:pPr>
      <w:r>
        <w:t>BUG</w:t>
      </w:r>
    </w:p>
    <w:p w:rsidR="00691CB6" w:rsidRDefault="00691CB6" w:rsidP="00A74E58">
      <w:pPr>
        <w:pStyle w:val="ListParagraph"/>
        <w:numPr>
          <w:ilvl w:val="0"/>
          <w:numId w:val="33"/>
        </w:numPr>
        <w:tabs>
          <w:tab w:val="left" w:pos="1560"/>
        </w:tabs>
        <w:spacing w:after="0" w:line="259" w:lineRule="auto"/>
      </w:pPr>
      <w:r>
        <w:t>MLO</w:t>
      </w:r>
    </w:p>
    <w:p w:rsidR="00691CB6" w:rsidRDefault="00691CB6" w:rsidP="00A74E58">
      <w:pPr>
        <w:pStyle w:val="ListParagraph"/>
        <w:numPr>
          <w:ilvl w:val="0"/>
          <w:numId w:val="33"/>
        </w:numPr>
        <w:tabs>
          <w:tab w:val="left" w:pos="1560"/>
        </w:tabs>
        <w:spacing w:after="0" w:line="259" w:lineRule="auto"/>
      </w:pPr>
      <w:r>
        <w:t>ASTM</w:t>
      </w:r>
    </w:p>
    <w:p w:rsidR="00691CB6" w:rsidRDefault="00691CB6" w:rsidP="00691CB6">
      <w:pPr>
        <w:tabs>
          <w:tab w:val="left" w:pos="1560"/>
        </w:tabs>
        <w:spacing w:after="0" w:line="259" w:lineRule="auto"/>
      </w:pPr>
    </w:p>
    <w:p w:rsidR="00691CB6" w:rsidRDefault="00691CB6" w:rsidP="00691CB6">
      <w:pPr>
        <w:pStyle w:val="ListParagraph"/>
        <w:numPr>
          <w:ilvl w:val="0"/>
          <w:numId w:val="1"/>
        </w:numPr>
        <w:spacing w:after="0" w:line="259" w:lineRule="auto"/>
        <w:ind w:left="360"/>
      </w:pPr>
      <w:r>
        <w:t>Which of these can be used to calculate the GIB credit Light Pollution Reduction for Exterior Lighting for Residential Areas?</w:t>
      </w:r>
    </w:p>
    <w:p w:rsidR="00691CB6" w:rsidRDefault="00691CB6" w:rsidP="00A74E58">
      <w:pPr>
        <w:pStyle w:val="ListParagraph"/>
        <w:numPr>
          <w:ilvl w:val="0"/>
          <w:numId w:val="34"/>
        </w:numPr>
        <w:tabs>
          <w:tab w:val="left" w:pos="1560"/>
        </w:tabs>
        <w:spacing w:after="0" w:line="259" w:lineRule="auto"/>
      </w:pPr>
      <w:r>
        <w:t>ISO</w:t>
      </w:r>
    </w:p>
    <w:p w:rsidR="00691CB6" w:rsidRDefault="00691CB6" w:rsidP="00A74E58">
      <w:pPr>
        <w:pStyle w:val="ListParagraph"/>
        <w:numPr>
          <w:ilvl w:val="0"/>
          <w:numId w:val="34"/>
        </w:numPr>
        <w:tabs>
          <w:tab w:val="left" w:pos="1560"/>
        </w:tabs>
        <w:spacing w:after="0" w:line="259" w:lineRule="auto"/>
      </w:pPr>
      <w:r>
        <w:t>ASHRAE</w:t>
      </w:r>
    </w:p>
    <w:p w:rsidR="00691CB6" w:rsidRDefault="00691CB6" w:rsidP="00A74E58">
      <w:pPr>
        <w:pStyle w:val="ListParagraph"/>
        <w:numPr>
          <w:ilvl w:val="0"/>
          <w:numId w:val="34"/>
        </w:numPr>
        <w:tabs>
          <w:tab w:val="left" w:pos="1560"/>
        </w:tabs>
        <w:spacing w:after="0" w:line="259" w:lineRule="auto"/>
      </w:pPr>
      <w:r>
        <w:t>MLO</w:t>
      </w:r>
    </w:p>
    <w:p w:rsidR="00691CB6" w:rsidRDefault="00691CB6" w:rsidP="00A74E58">
      <w:pPr>
        <w:pStyle w:val="ListParagraph"/>
        <w:numPr>
          <w:ilvl w:val="0"/>
          <w:numId w:val="34"/>
        </w:numPr>
        <w:tabs>
          <w:tab w:val="left" w:pos="1560"/>
        </w:tabs>
        <w:spacing w:after="0" w:line="259" w:lineRule="auto"/>
      </w:pPr>
      <w:r w:rsidRPr="001670AE">
        <w:t>BUG</w:t>
      </w:r>
    </w:p>
    <w:p w:rsidR="00691CB6" w:rsidRDefault="00691CB6" w:rsidP="00691CB6">
      <w:pPr>
        <w:tabs>
          <w:tab w:val="left" w:pos="1560"/>
        </w:tabs>
        <w:spacing w:after="0" w:line="259" w:lineRule="auto"/>
      </w:pPr>
    </w:p>
    <w:p w:rsidR="00691CB6" w:rsidRDefault="00D3472F" w:rsidP="00D3472F">
      <w:pPr>
        <w:pStyle w:val="ListParagraph"/>
        <w:numPr>
          <w:ilvl w:val="0"/>
          <w:numId w:val="1"/>
        </w:numPr>
        <w:spacing w:after="0" w:line="259" w:lineRule="auto"/>
        <w:ind w:left="360"/>
      </w:pPr>
      <w:r>
        <w:t>For GIB credit Light Pollution Reduction, Option 2. Calculation Method what unit is used to verify compliance?</w:t>
      </w:r>
    </w:p>
    <w:p w:rsidR="00D3472F" w:rsidRDefault="00D3472F" w:rsidP="00A74E58">
      <w:pPr>
        <w:pStyle w:val="ListParagraph"/>
        <w:numPr>
          <w:ilvl w:val="0"/>
          <w:numId w:val="35"/>
        </w:numPr>
        <w:tabs>
          <w:tab w:val="left" w:pos="1560"/>
        </w:tabs>
        <w:spacing w:after="0" w:line="259" w:lineRule="auto"/>
      </w:pPr>
      <w:r>
        <w:t>Watts</w:t>
      </w:r>
    </w:p>
    <w:p w:rsidR="00D3472F" w:rsidRDefault="00D3472F" w:rsidP="00A74E58">
      <w:pPr>
        <w:pStyle w:val="ListParagraph"/>
        <w:numPr>
          <w:ilvl w:val="0"/>
          <w:numId w:val="35"/>
        </w:numPr>
        <w:tabs>
          <w:tab w:val="left" w:pos="1560"/>
        </w:tabs>
        <w:spacing w:after="0" w:line="259" w:lineRule="auto"/>
      </w:pPr>
      <w:r>
        <w:t>Foot Candles</w:t>
      </w:r>
    </w:p>
    <w:p w:rsidR="00D3472F" w:rsidRDefault="00D3472F" w:rsidP="00A74E58">
      <w:pPr>
        <w:pStyle w:val="ListParagraph"/>
        <w:numPr>
          <w:ilvl w:val="0"/>
          <w:numId w:val="35"/>
        </w:numPr>
        <w:tabs>
          <w:tab w:val="left" w:pos="1560"/>
        </w:tabs>
        <w:spacing w:after="0" w:line="259" w:lineRule="auto"/>
      </w:pPr>
      <w:r>
        <w:t>Lumens</w:t>
      </w:r>
    </w:p>
    <w:p w:rsidR="00691CB6" w:rsidRDefault="00D3472F" w:rsidP="00A74E58">
      <w:pPr>
        <w:pStyle w:val="ListParagraph"/>
        <w:numPr>
          <w:ilvl w:val="0"/>
          <w:numId w:val="35"/>
        </w:numPr>
        <w:tabs>
          <w:tab w:val="left" w:pos="1560"/>
        </w:tabs>
        <w:spacing w:after="0" w:line="259" w:lineRule="auto"/>
      </w:pPr>
      <w:r>
        <w:t>Square Feet</w:t>
      </w:r>
    </w:p>
    <w:p w:rsidR="003568AF" w:rsidRDefault="003568AF" w:rsidP="004D03E3">
      <w:pPr>
        <w:spacing w:after="0" w:line="240" w:lineRule="auto"/>
      </w:pPr>
    </w:p>
    <w:p w:rsidR="00A74E58" w:rsidRDefault="00A74E58" w:rsidP="00A74E58">
      <w:pPr>
        <w:pStyle w:val="ListParagraph"/>
        <w:numPr>
          <w:ilvl w:val="0"/>
          <w:numId w:val="1"/>
        </w:numPr>
        <w:spacing w:after="0" w:line="259" w:lineRule="auto"/>
        <w:ind w:left="360"/>
      </w:pPr>
      <w:r>
        <w:t>When the property line is adjacent to a public area that is a walkway, bikeway, plaza, or parking lot, the lighting boundary may be moved within how many feet for GIB credit Light Pollution Reduction?</w:t>
      </w:r>
    </w:p>
    <w:p w:rsidR="00A74E58" w:rsidRDefault="00A74E58" w:rsidP="00A74E58">
      <w:pPr>
        <w:pStyle w:val="ListParagraph"/>
        <w:numPr>
          <w:ilvl w:val="0"/>
          <w:numId w:val="36"/>
        </w:numPr>
        <w:spacing w:after="0" w:line="240" w:lineRule="auto"/>
      </w:pPr>
      <w:r>
        <w:t>10 feet from the center line</w:t>
      </w:r>
    </w:p>
    <w:p w:rsidR="00A74E58" w:rsidRDefault="00A74E58" w:rsidP="00A74E58">
      <w:pPr>
        <w:pStyle w:val="ListParagraph"/>
        <w:numPr>
          <w:ilvl w:val="0"/>
          <w:numId w:val="36"/>
        </w:numPr>
        <w:spacing w:after="0" w:line="240" w:lineRule="auto"/>
      </w:pPr>
      <w:r>
        <w:t>3 feet from the building perimeter</w:t>
      </w:r>
    </w:p>
    <w:p w:rsidR="00A74E58" w:rsidRDefault="00A74E58" w:rsidP="00A74E58">
      <w:pPr>
        <w:pStyle w:val="ListParagraph"/>
        <w:numPr>
          <w:ilvl w:val="0"/>
          <w:numId w:val="36"/>
        </w:numPr>
        <w:spacing w:after="0" w:line="240" w:lineRule="auto"/>
      </w:pPr>
      <w:r>
        <w:t>5 feet from the sidewalk</w:t>
      </w:r>
    </w:p>
    <w:p w:rsidR="00A74E58" w:rsidRDefault="00A74E58" w:rsidP="00A74E58">
      <w:pPr>
        <w:pStyle w:val="ListParagraph"/>
        <w:numPr>
          <w:ilvl w:val="0"/>
          <w:numId w:val="36"/>
        </w:numPr>
        <w:spacing w:after="0" w:line="240" w:lineRule="auto"/>
      </w:pPr>
      <w:r>
        <w:t>5 feet beyond the property line</w:t>
      </w:r>
    </w:p>
    <w:p w:rsidR="00A74E58" w:rsidRDefault="00A74E58" w:rsidP="00A74E58">
      <w:pPr>
        <w:spacing w:after="0" w:line="240" w:lineRule="auto"/>
      </w:pPr>
    </w:p>
    <w:p w:rsidR="005462E5" w:rsidRDefault="005462E5" w:rsidP="005462E5">
      <w:pPr>
        <w:pStyle w:val="ListParagraph"/>
        <w:numPr>
          <w:ilvl w:val="0"/>
          <w:numId w:val="1"/>
        </w:numPr>
        <w:spacing w:after="0" w:line="259" w:lineRule="auto"/>
        <w:ind w:left="360"/>
      </w:pPr>
      <w:r>
        <w:t>For GIB credit Light Pollution Reduction</w:t>
      </w:r>
      <w:r>
        <w:t xml:space="preserve"> </w:t>
      </w:r>
      <w:r>
        <w:t>which of these external lights are exempt from the requirements?</w:t>
      </w:r>
    </w:p>
    <w:p w:rsidR="005462E5" w:rsidRDefault="005462E5" w:rsidP="005462E5">
      <w:pPr>
        <w:pStyle w:val="ListParagraph"/>
        <w:numPr>
          <w:ilvl w:val="0"/>
          <w:numId w:val="38"/>
        </w:numPr>
        <w:spacing w:after="0" w:line="240" w:lineRule="auto"/>
      </w:pPr>
      <w:r>
        <w:t>Building-mounted lights that are &gt; 2 mounting heights from any lighting boundary</w:t>
      </w:r>
    </w:p>
    <w:p w:rsidR="005462E5" w:rsidRDefault="005462E5" w:rsidP="005462E5">
      <w:pPr>
        <w:pStyle w:val="ListParagraph"/>
        <w:numPr>
          <w:ilvl w:val="0"/>
          <w:numId w:val="38"/>
        </w:numPr>
        <w:spacing w:after="0" w:line="240" w:lineRule="auto"/>
      </w:pPr>
      <w:bookmarkStart w:id="1" w:name="_GoBack"/>
      <w:bookmarkEnd w:id="1"/>
      <w:r>
        <w:t>Illuminated bollards</w:t>
      </w:r>
    </w:p>
    <w:p w:rsidR="005462E5" w:rsidRDefault="005462E5" w:rsidP="005462E5">
      <w:pPr>
        <w:pStyle w:val="ListParagraph"/>
        <w:numPr>
          <w:ilvl w:val="0"/>
          <w:numId w:val="38"/>
        </w:numPr>
        <w:spacing w:after="0" w:line="240" w:lineRule="auto"/>
      </w:pPr>
      <w:r>
        <w:t>L</w:t>
      </w:r>
      <w:r w:rsidRPr="00AE753F">
        <w:t xml:space="preserve">ighting </w:t>
      </w:r>
      <w:r>
        <w:t>used for theatrical purposes</w:t>
      </w:r>
    </w:p>
    <w:p w:rsidR="005462E5" w:rsidRDefault="005462E5" w:rsidP="005462E5">
      <w:pPr>
        <w:pStyle w:val="ListParagraph"/>
        <w:numPr>
          <w:ilvl w:val="0"/>
          <w:numId w:val="38"/>
        </w:numPr>
        <w:spacing w:after="0" w:line="240" w:lineRule="auto"/>
      </w:pPr>
      <w:r>
        <w:t>Landscape lighting</w:t>
      </w:r>
    </w:p>
    <w:p w:rsidR="005462E5" w:rsidRDefault="005462E5" w:rsidP="005462E5">
      <w:pPr>
        <w:spacing w:after="0" w:line="240" w:lineRule="auto"/>
      </w:pPr>
    </w:p>
    <w:p w:rsidR="003568AF" w:rsidRPr="004D03E3" w:rsidRDefault="003568AF" w:rsidP="004D03E3">
      <w:pPr>
        <w:spacing w:after="0" w:line="240" w:lineRule="auto"/>
      </w:pPr>
    </w:p>
    <w:sectPr w:rsidR="003568AF" w:rsidRPr="004D03E3" w:rsidSect="00E06B5B">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A35"/>
    <w:multiLevelType w:val="hybridMultilevel"/>
    <w:tmpl w:val="F23CA8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90D6B"/>
    <w:multiLevelType w:val="hybridMultilevel"/>
    <w:tmpl w:val="F3BC05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275"/>
    <w:multiLevelType w:val="hybridMultilevel"/>
    <w:tmpl w:val="539AB9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E4CB0"/>
    <w:multiLevelType w:val="hybridMultilevel"/>
    <w:tmpl w:val="9B1E46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232F0"/>
    <w:multiLevelType w:val="hybridMultilevel"/>
    <w:tmpl w:val="BBEE3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F5C4E"/>
    <w:multiLevelType w:val="hybridMultilevel"/>
    <w:tmpl w:val="BB460D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804B2"/>
    <w:multiLevelType w:val="hybridMultilevel"/>
    <w:tmpl w:val="8004B8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725ED"/>
    <w:multiLevelType w:val="hybridMultilevel"/>
    <w:tmpl w:val="611E5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500EB"/>
    <w:multiLevelType w:val="hybridMultilevel"/>
    <w:tmpl w:val="B8808A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27BAC"/>
    <w:multiLevelType w:val="hybridMultilevel"/>
    <w:tmpl w:val="D6761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4626A"/>
    <w:multiLevelType w:val="hybridMultilevel"/>
    <w:tmpl w:val="6CBE1C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924CC1"/>
    <w:multiLevelType w:val="hybridMultilevel"/>
    <w:tmpl w:val="86F861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B4894"/>
    <w:multiLevelType w:val="hybridMultilevel"/>
    <w:tmpl w:val="127C84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76100"/>
    <w:multiLevelType w:val="hybridMultilevel"/>
    <w:tmpl w:val="0BFE6E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8C6AE1"/>
    <w:multiLevelType w:val="hybridMultilevel"/>
    <w:tmpl w:val="008090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F62B4"/>
    <w:multiLevelType w:val="hybridMultilevel"/>
    <w:tmpl w:val="C456A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A13FE0"/>
    <w:multiLevelType w:val="hybridMultilevel"/>
    <w:tmpl w:val="48ECFD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AE3030"/>
    <w:multiLevelType w:val="hybridMultilevel"/>
    <w:tmpl w:val="A75863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67350"/>
    <w:multiLevelType w:val="hybridMultilevel"/>
    <w:tmpl w:val="0B4EF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3C1A2B"/>
    <w:multiLevelType w:val="hybridMultilevel"/>
    <w:tmpl w:val="11403B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163CD"/>
    <w:multiLevelType w:val="hybridMultilevel"/>
    <w:tmpl w:val="E102AC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2F3FA3"/>
    <w:multiLevelType w:val="hybridMultilevel"/>
    <w:tmpl w:val="23D63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310B5B"/>
    <w:multiLevelType w:val="hybridMultilevel"/>
    <w:tmpl w:val="AF26E0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C14118"/>
    <w:multiLevelType w:val="hybridMultilevel"/>
    <w:tmpl w:val="12E0A3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9B0D7C"/>
    <w:multiLevelType w:val="hybridMultilevel"/>
    <w:tmpl w:val="FDD2F0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F4006E"/>
    <w:multiLevelType w:val="hybridMultilevel"/>
    <w:tmpl w:val="33EAE4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FB0614"/>
    <w:multiLevelType w:val="hybridMultilevel"/>
    <w:tmpl w:val="A4D2BC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1F2EC2"/>
    <w:multiLevelType w:val="hybridMultilevel"/>
    <w:tmpl w:val="24DA0D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C4312"/>
    <w:multiLevelType w:val="hybridMultilevel"/>
    <w:tmpl w:val="99ACE0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0365E3"/>
    <w:multiLevelType w:val="hybridMultilevel"/>
    <w:tmpl w:val="24761B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172BA"/>
    <w:multiLevelType w:val="hybridMultilevel"/>
    <w:tmpl w:val="13424B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CF5262"/>
    <w:multiLevelType w:val="hybridMultilevel"/>
    <w:tmpl w:val="9566D5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D47821"/>
    <w:multiLevelType w:val="hybridMultilevel"/>
    <w:tmpl w:val="9C001D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7D7C61"/>
    <w:multiLevelType w:val="hybridMultilevel"/>
    <w:tmpl w:val="E83CE7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225CD"/>
    <w:multiLevelType w:val="hybridMultilevel"/>
    <w:tmpl w:val="B08ED2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FF01E9"/>
    <w:multiLevelType w:val="hybridMultilevel"/>
    <w:tmpl w:val="EB56E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B798C"/>
    <w:multiLevelType w:val="hybridMultilevel"/>
    <w:tmpl w:val="DE584EB4"/>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C47874"/>
    <w:multiLevelType w:val="hybridMultilevel"/>
    <w:tmpl w:val="9C7476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29"/>
  </w:num>
  <w:num w:numId="4">
    <w:abstractNumId w:val="27"/>
  </w:num>
  <w:num w:numId="5">
    <w:abstractNumId w:val="1"/>
  </w:num>
  <w:num w:numId="6">
    <w:abstractNumId w:val="13"/>
  </w:num>
  <w:num w:numId="7">
    <w:abstractNumId w:val="15"/>
  </w:num>
  <w:num w:numId="8">
    <w:abstractNumId w:val="23"/>
  </w:num>
  <w:num w:numId="9">
    <w:abstractNumId w:val="6"/>
  </w:num>
  <w:num w:numId="10">
    <w:abstractNumId w:val="2"/>
  </w:num>
  <w:num w:numId="11">
    <w:abstractNumId w:val="32"/>
  </w:num>
  <w:num w:numId="12">
    <w:abstractNumId w:val="20"/>
  </w:num>
  <w:num w:numId="13">
    <w:abstractNumId w:val="37"/>
  </w:num>
  <w:num w:numId="14">
    <w:abstractNumId w:val="34"/>
  </w:num>
  <w:num w:numId="15">
    <w:abstractNumId w:val="21"/>
  </w:num>
  <w:num w:numId="16">
    <w:abstractNumId w:val="8"/>
  </w:num>
  <w:num w:numId="17">
    <w:abstractNumId w:val="10"/>
  </w:num>
  <w:num w:numId="18">
    <w:abstractNumId w:val="14"/>
  </w:num>
  <w:num w:numId="19">
    <w:abstractNumId w:val="5"/>
  </w:num>
  <w:num w:numId="20">
    <w:abstractNumId w:val="0"/>
  </w:num>
  <w:num w:numId="21">
    <w:abstractNumId w:val="4"/>
  </w:num>
  <w:num w:numId="22">
    <w:abstractNumId w:val="24"/>
  </w:num>
  <w:num w:numId="23">
    <w:abstractNumId w:val="33"/>
  </w:num>
  <w:num w:numId="24">
    <w:abstractNumId w:val="17"/>
  </w:num>
  <w:num w:numId="25">
    <w:abstractNumId w:val="16"/>
  </w:num>
  <w:num w:numId="26">
    <w:abstractNumId w:val="3"/>
  </w:num>
  <w:num w:numId="27">
    <w:abstractNumId w:val="19"/>
  </w:num>
  <w:num w:numId="28">
    <w:abstractNumId w:val="22"/>
  </w:num>
  <w:num w:numId="29">
    <w:abstractNumId w:val="31"/>
  </w:num>
  <w:num w:numId="30">
    <w:abstractNumId w:val="11"/>
  </w:num>
  <w:num w:numId="31">
    <w:abstractNumId w:val="35"/>
  </w:num>
  <w:num w:numId="32">
    <w:abstractNumId w:val="25"/>
  </w:num>
  <w:num w:numId="33">
    <w:abstractNumId w:val="28"/>
  </w:num>
  <w:num w:numId="34">
    <w:abstractNumId w:val="26"/>
  </w:num>
  <w:num w:numId="35">
    <w:abstractNumId w:val="30"/>
  </w:num>
  <w:num w:numId="36">
    <w:abstractNumId w:val="7"/>
  </w:num>
  <w:num w:numId="37">
    <w:abstractNumId w:val="36"/>
  </w:num>
  <w:num w:numId="3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5B"/>
    <w:rsid w:val="00004B82"/>
    <w:rsid w:val="00025F2E"/>
    <w:rsid w:val="00053D70"/>
    <w:rsid w:val="000B0283"/>
    <w:rsid w:val="000C558D"/>
    <w:rsid w:val="000D4614"/>
    <w:rsid w:val="001101EE"/>
    <w:rsid w:val="00116CA9"/>
    <w:rsid w:val="001820F2"/>
    <w:rsid w:val="00187B51"/>
    <w:rsid w:val="00191849"/>
    <w:rsid w:val="001C2AC4"/>
    <w:rsid w:val="001C6E4B"/>
    <w:rsid w:val="001C7832"/>
    <w:rsid w:val="0020557C"/>
    <w:rsid w:val="00222400"/>
    <w:rsid w:val="002831DD"/>
    <w:rsid w:val="00296F8B"/>
    <w:rsid w:val="002A64FC"/>
    <w:rsid w:val="002F3C84"/>
    <w:rsid w:val="0031551A"/>
    <w:rsid w:val="003205D8"/>
    <w:rsid w:val="003209B2"/>
    <w:rsid w:val="003568AF"/>
    <w:rsid w:val="0035799C"/>
    <w:rsid w:val="00377C36"/>
    <w:rsid w:val="00396FD6"/>
    <w:rsid w:val="003A624F"/>
    <w:rsid w:val="003B06C4"/>
    <w:rsid w:val="003B3AA6"/>
    <w:rsid w:val="003B3ECC"/>
    <w:rsid w:val="003E4906"/>
    <w:rsid w:val="003F341D"/>
    <w:rsid w:val="00463236"/>
    <w:rsid w:val="004D03E3"/>
    <w:rsid w:val="00520FE8"/>
    <w:rsid w:val="00521765"/>
    <w:rsid w:val="005462E5"/>
    <w:rsid w:val="00547858"/>
    <w:rsid w:val="00554461"/>
    <w:rsid w:val="005647DB"/>
    <w:rsid w:val="00583487"/>
    <w:rsid w:val="0058680E"/>
    <w:rsid w:val="00587997"/>
    <w:rsid w:val="005A1CF4"/>
    <w:rsid w:val="005A4E53"/>
    <w:rsid w:val="005A7331"/>
    <w:rsid w:val="005B0DBF"/>
    <w:rsid w:val="005C099E"/>
    <w:rsid w:val="005D395A"/>
    <w:rsid w:val="005E02DA"/>
    <w:rsid w:val="005E1AA9"/>
    <w:rsid w:val="006312F5"/>
    <w:rsid w:val="006417BC"/>
    <w:rsid w:val="00665ADA"/>
    <w:rsid w:val="00691CB6"/>
    <w:rsid w:val="006C364F"/>
    <w:rsid w:val="006C528F"/>
    <w:rsid w:val="006D6A80"/>
    <w:rsid w:val="006E15D7"/>
    <w:rsid w:val="006F4768"/>
    <w:rsid w:val="007001E0"/>
    <w:rsid w:val="007311BF"/>
    <w:rsid w:val="00741135"/>
    <w:rsid w:val="00773EFF"/>
    <w:rsid w:val="00777329"/>
    <w:rsid w:val="008528AF"/>
    <w:rsid w:val="00870EB5"/>
    <w:rsid w:val="00874B8E"/>
    <w:rsid w:val="00890E30"/>
    <w:rsid w:val="008A72E0"/>
    <w:rsid w:val="008B0FD7"/>
    <w:rsid w:val="008B2408"/>
    <w:rsid w:val="008D0BFE"/>
    <w:rsid w:val="00911F6A"/>
    <w:rsid w:val="00914756"/>
    <w:rsid w:val="00921D69"/>
    <w:rsid w:val="0094031B"/>
    <w:rsid w:val="009614E5"/>
    <w:rsid w:val="00964F18"/>
    <w:rsid w:val="009B2CD2"/>
    <w:rsid w:val="009B7D5D"/>
    <w:rsid w:val="009C7129"/>
    <w:rsid w:val="009E3380"/>
    <w:rsid w:val="009E5868"/>
    <w:rsid w:val="009F08B0"/>
    <w:rsid w:val="00A201EC"/>
    <w:rsid w:val="00A408D4"/>
    <w:rsid w:val="00A74E58"/>
    <w:rsid w:val="00A8242B"/>
    <w:rsid w:val="00AE236D"/>
    <w:rsid w:val="00B12C11"/>
    <w:rsid w:val="00B60DAB"/>
    <w:rsid w:val="00B80176"/>
    <w:rsid w:val="00BA5AAB"/>
    <w:rsid w:val="00BB6EE7"/>
    <w:rsid w:val="00BB79AF"/>
    <w:rsid w:val="00BB7C0F"/>
    <w:rsid w:val="00BD6D49"/>
    <w:rsid w:val="00BF2A83"/>
    <w:rsid w:val="00BF2DB4"/>
    <w:rsid w:val="00C334D2"/>
    <w:rsid w:val="00C40437"/>
    <w:rsid w:val="00C47340"/>
    <w:rsid w:val="00C711EE"/>
    <w:rsid w:val="00C8419F"/>
    <w:rsid w:val="00C92091"/>
    <w:rsid w:val="00CB7A75"/>
    <w:rsid w:val="00D27BD8"/>
    <w:rsid w:val="00D27C76"/>
    <w:rsid w:val="00D27EDC"/>
    <w:rsid w:val="00D3472F"/>
    <w:rsid w:val="00D40E50"/>
    <w:rsid w:val="00D57120"/>
    <w:rsid w:val="00D63D95"/>
    <w:rsid w:val="00D8073A"/>
    <w:rsid w:val="00D90D35"/>
    <w:rsid w:val="00DB4347"/>
    <w:rsid w:val="00DB7521"/>
    <w:rsid w:val="00DD60BF"/>
    <w:rsid w:val="00DE2354"/>
    <w:rsid w:val="00DE56F4"/>
    <w:rsid w:val="00DF7109"/>
    <w:rsid w:val="00E03C4B"/>
    <w:rsid w:val="00E06B5B"/>
    <w:rsid w:val="00E20DA5"/>
    <w:rsid w:val="00E54D73"/>
    <w:rsid w:val="00EA1C7F"/>
    <w:rsid w:val="00EA1D9E"/>
    <w:rsid w:val="00EB28DA"/>
    <w:rsid w:val="00EC1537"/>
    <w:rsid w:val="00ED31A9"/>
    <w:rsid w:val="00F1168F"/>
    <w:rsid w:val="00F33C4D"/>
    <w:rsid w:val="00F47D97"/>
    <w:rsid w:val="00F87845"/>
    <w:rsid w:val="00FB6757"/>
    <w:rsid w:val="00FC0FEC"/>
    <w:rsid w:val="00FD177E"/>
    <w:rsid w:val="00FE2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4F16A-18FD-4790-99A8-72791D80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1238</Words>
  <Characters>6368</Characters>
  <Application>Microsoft Office Word</Application>
  <DocSecurity>0</DocSecurity>
  <Lines>244</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Brown, Lori</cp:lastModifiedBy>
  <cp:revision>3</cp:revision>
  <dcterms:created xsi:type="dcterms:W3CDTF">2017-04-26T18:15:00Z</dcterms:created>
  <dcterms:modified xsi:type="dcterms:W3CDTF">2017-04-26T18:17:00Z</dcterms:modified>
</cp:coreProperties>
</file>