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0"/>
        <w:gridCol w:w="8410"/>
      </w:tblGrid>
      <w:tr w:rsidR="00552712" w14:paraId="7E9C74D4" w14:textId="77777777" w:rsidTr="00530F33">
        <w:tc>
          <w:tcPr>
            <w:tcW w:w="1660" w:type="dxa"/>
          </w:tcPr>
          <w:p w14:paraId="38892B55" w14:textId="77777777" w:rsidR="00552712" w:rsidRDefault="00552712" w:rsidP="00530F33">
            <w:r>
              <w:rPr>
                <w:noProof/>
              </w:rPr>
              <w:drawing>
                <wp:inline distT="0" distB="0" distL="0" distR="0" wp14:anchorId="09043A72" wp14:editId="0242DA5F">
                  <wp:extent cx="420413" cy="457200"/>
                  <wp:effectExtent l="0" t="0" r="0" b="0"/>
                  <wp:docPr id="2078270496" name="Picture 2" descr="A green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270496" name="Picture 2" descr="A green square with white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0413" cy="457200"/>
                          </a:xfrm>
                          <a:prstGeom prst="rect">
                            <a:avLst/>
                          </a:prstGeom>
                        </pic:spPr>
                      </pic:pic>
                    </a:graphicData>
                  </a:graphic>
                </wp:inline>
              </w:drawing>
            </w:r>
          </w:p>
        </w:tc>
        <w:tc>
          <w:tcPr>
            <w:tcW w:w="8410" w:type="dxa"/>
            <w:vAlign w:val="center"/>
          </w:tcPr>
          <w:p w14:paraId="01503F63" w14:textId="77777777" w:rsidR="00552712" w:rsidRPr="00714184" w:rsidRDefault="00552712" w:rsidP="00530F33">
            <w:pPr>
              <w:jc w:val="center"/>
              <w:rPr>
                <w:sz w:val="40"/>
                <w:szCs w:val="40"/>
              </w:rPr>
            </w:pPr>
            <w:r w:rsidRPr="00AD1298">
              <w:rPr>
                <w:sz w:val="28"/>
                <w:szCs w:val="28"/>
              </w:rPr>
              <w:t>Green Building Practices and</w:t>
            </w:r>
            <w:r>
              <w:rPr>
                <w:sz w:val="28"/>
                <w:szCs w:val="28"/>
              </w:rPr>
              <w:t xml:space="preserve"> </w:t>
            </w:r>
            <w:r w:rsidRPr="00AD1298">
              <w:rPr>
                <w:sz w:val="28"/>
                <w:szCs w:val="28"/>
              </w:rPr>
              <w:t>LEED Green Associate Exam Preparation</w:t>
            </w:r>
          </w:p>
        </w:tc>
      </w:tr>
    </w:tbl>
    <w:p w14:paraId="533AEE3D" w14:textId="77777777" w:rsidR="00552712" w:rsidRPr="00132490" w:rsidRDefault="00552712" w:rsidP="00552712">
      <w:pPr>
        <w:rPr>
          <w:b/>
          <w:bCs/>
          <w:sz w:val="20"/>
          <w:szCs w:val="20"/>
        </w:rPr>
      </w:pPr>
      <w:r w:rsidRPr="00132490">
        <w:rPr>
          <w:b/>
          <w:bCs/>
          <w:sz w:val="20"/>
          <w:szCs w:val="20"/>
        </w:rPr>
        <w:t>Lorisweb.com</w:t>
      </w:r>
    </w:p>
    <w:p w14:paraId="16D27DE4" w14:textId="77777777" w:rsidR="00552712" w:rsidRDefault="00552712" w:rsidP="00552712">
      <w:pPr>
        <w:rPr>
          <w:b/>
          <w:bCs/>
        </w:rPr>
      </w:pPr>
      <w:r>
        <w:rPr>
          <w:b/>
          <w:bCs/>
        </w:rPr>
        <w:t>LEED Core Concepts Guide (LCCG)</w:t>
      </w:r>
    </w:p>
    <w:p w14:paraId="438D4B82" w14:textId="6C87B8E3" w:rsidR="00FC5680" w:rsidRPr="00FC5680" w:rsidRDefault="00FC5680" w:rsidP="00FC5680">
      <w:pPr>
        <w:rPr>
          <w:b/>
          <w:bCs/>
        </w:rPr>
      </w:pPr>
      <w:r w:rsidRPr="00FC5680">
        <w:rPr>
          <w:b/>
          <w:bCs/>
        </w:rPr>
        <w:t xml:space="preserve">Section </w:t>
      </w:r>
      <w:r w:rsidR="002A2F09">
        <w:rPr>
          <w:b/>
          <w:bCs/>
        </w:rPr>
        <w:t>1</w:t>
      </w:r>
      <w:r w:rsidRPr="00FC5680">
        <w:rPr>
          <w:b/>
          <w:bCs/>
        </w:rPr>
        <w:t xml:space="preserve">. </w:t>
      </w:r>
      <w:r w:rsidR="002A2F09">
        <w:rPr>
          <w:b/>
          <w:bCs/>
        </w:rPr>
        <w:t>Introduction to Green Building s and Communities – Pgs. 1-17</w:t>
      </w:r>
    </w:p>
    <w:p w14:paraId="4055DA68" w14:textId="77777777" w:rsidR="002A2F09" w:rsidRDefault="002A2F09" w:rsidP="002A2F09">
      <w:pPr>
        <w:rPr>
          <w:b/>
        </w:rPr>
      </w:pPr>
    </w:p>
    <w:p w14:paraId="53E0F5FA" w14:textId="5C944CDE" w:rsidR="002A2F09" w:rsidRPr="00094CCA" w:rsidRDefault="002A2F09" w:rsidP="002A2F09">
      <w:pPr>
        <w:rPr>
          <w:b/>
        </w:rPr>
      </w:pPr>
      <w:r w:rsidRPr="00094CCA">
        <w:rPr>
          <w:b/>
        </w:rPr>
        <w:t>The Built Environment</w:t>
      </w:r>
    </w:p>
    <w:p w14:paraId="78494AB0" w14:textId="77777777" w:rsidR="002A2F09" w:rsidRDefault="002A2F09" w:rsidP="002A2F09">
      <w:r w:rsidRPr="00094CCA">
        <w:rPr>
          <w:b/>
        </w:rPr>
        <w:t>built environment</w:t>
      </w:r>
      <w:r w:rsidRPr="00094CCA">
        <w:t xml:space="preserve"> refers to the man-made surroundings that provide the setting for human activity, ranging in scale from buildings and parks or green space to neighborhoods and cities that can often include their supporting infrastructure, such as water supply or energy networks.</w:t>
      </w:r>
    </w:p>
    <w:p w14:paraId="2EC33E18" w14:textId="77777777" w:rsidR="002A2F09" w:rsidRDefault="002A2F09" w:rsidP="002A2F09"/>
    <w:p w14:paraId="1331F7D0" w14:textId="77777777" w:rsidR="002A2F09" w:rsidRDefault="002A2F09" w:rsidP="002A2F09">
      <w:r w:rsidRPr="0024662A">
        <w:rPr>
          <w:noProof/>
        </w:rPr>
        <w:drawing>
          <wp:inline distT="0" distB="0" distL="0" distR="0" wp14:anchorId="0BB995C2" wp14:editId="69B2F4D0">
            <wp:extent cx="6400800" cy="4953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400800" cy="495300"/>
                    </a:xfrm>
                    <a:prstGeom prst="rect">
                      <a:avLst/>
                    </a:prstGeom>
                  </pic:spPr>
                </pic:pic>
              </a:graphicData>
            </a:graphic>
          </wp:inline>
        </w:drawing>
      </w:r>
    </w:p>
    <w:p w14:paraId="7EFC98E9" w14:textId="77777777" w:rsidR="002A2F09" w:rsidRDefault="002A2F09" w:rsidP="002A2F09"/>
    <w:p w14:paraId="3B83253F" w14:textId="77777777" w:rsidR="002A2F09" w:rsidRDefault="002A2F09" w:rsidP="002A2F09">
      <w:pPr>
        <w:rPr>
          <w:b/>
          <w:bCs/>
        </w:rPr>
      </w:pPr>
      <w:r w:rsidRPr="0024662A">
        <w:rPr>
          <w:b/>
          <w:bCs/>
        </w:rPr>
        <w:t>W</w:t>
      </w:r>
      <w:r>
        <w:rPr>
          <w:b/>
          <w:bCs/>
        </w:rPr>
        <w:t>hy is green building necessary?</w:t>
      </w:r>
    </w:p>
    <w:p w14:paraId="3138AC71" w14:textId="77777777" w:rsidR="002A2F09" w:rsidRDefault="002A2F09" w:rsidP="002A2F09">
      <w:r w:rsidRPr="0024662A">
        <w:t>Buildings and communities, including the resources used to create them and the energy, water, and materials needed to operate them, have a significant effect on the environment and human health.</w:t>
      </w:r>
    </w:p>
    <w:p w14:paraId="663C3A9F" w14:textId="77777777" w:rsidR="002A2F09" w:rsidRDefault="002A2F09" w:rsidP="002A2F09"/>
    <w:p w14:paraId="2FA1E238" w14:textId="77777777" w:rsidR="002A2F09" w:rsidRPr="0024662A" w:rsidRDefault="002A2F09" w:rsidP="002A2F09">
      <w:pPr>
        <w:rPr>
          <w:b/>
        </w:rPr>
      </w:pPr>
      <w:r w:rsidRPr="0024662A">
        <w:rPr>
          <w:b/>
        </w:rPr>
        <w:t>In the United States, buildings account for:</w:t>
      </w:r>
    </w:p>
    <w:p w14:paraId="70704CDE" w14:textId="77777777" w:rsidR="002A2F09" w:rsidRPr="0024662A" w:rsidRDefault="002A2F09" w:rsidP="002A2F09">
      <w:r w:rsidRPr="0024662A">
        <w:t>• 14% of potable water consumption!</w:t>
      </w:r>
    </w:p>
    <w:p w14:paraId="1F41C847" w14:textId="77777777" w:rsidR="002A2F09" w:rsidRPr="0024662A" w:rsidRDefault="002A2F09" w:rsidP="002A2F09">
      <w:r w:rsidRPr="0024662A">
        <w:t>• 30% of waste output</w:t>
      </w:r>
    </w:p>
    <w:p w14:paraId="39AD075D" w14:textId="77777777" w:rsidR="002A2F09" w:rsidRPr="0024662A" w:rsidRDefault="002A2F09" w:rsidP="002A2F09">
      <w:r w:rsidRPr="0024662A">
        <w:t>• 40% of raw materials use</w:t>
      </w:r>
    </w:p>
    <w:p w14:paraId="3E003DC6" w14:textId="77777777" w:rsidR="002A2F09" w:rsidRPr="0024662A" w:rsidRDefault="002A2F09" w:rsidP="002A2F09">
      <w:r w:rsidRPr="0024662A">
        <w:t>• 38% of carbon dioxide emissions</w:t>
      </w:r>
    </w:p>
    <w:p w14:paraId="2A4E973E" w14:textId="77777777" w:rsidR="002A2F09" w:rsidRPr="0024662A" w:rsidRDefault="002A2F09" w:rsidP="002A2F09">
      <w:r w:rsidRPr="0024662A">
        <w:t>• 24% to 50% of energy use</w:t>
      </w:r>
    </w:p>
    <w:p w14:paraId="240CF5D9" w14:textId="77777777" w:rsidR="002A2F09" w:rsidRPr="0024662A" w:rsidRDefault="002A2F09" w:rsidP="002A2F09">
      <w:r w:rsidRPr="0024662A">
        <w:t>• 72% of electricity consumption</w:t>
      </w:r>
    </w:p>
    <w:p w14:paraId="204054E2" w14:textId="77777777" w:rsidR="002A2F09" w:rsidRDefault="002A2F09" w:rsidP="002A2F09"/>
    <w:p w14:paraId="5F052DC7" w14:textId="77777777" w:rsidR="002A2F09" w:rsidRDefault="002A2F09" w:rsidP="002A2F09">
      <w:r>
        <w:rPr>
          <w:noProof/>
        </w:rPr>
        <w:drawing>
          <wp:inline distT="0" distB="0" distL="0" distR="0" wp14:anchorId="1166B864" wp14:editId="2CBC8C3A">
            <wp:extent cx="6400800" cy="2687955"/>
            <wp:effectExtent l="0" t="0" r="0" b="0"/>
            <wp:docPr id="44" name="Picture 44"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lose-up of a text&#10;&#10;Description automatically generated"/>
                    <pic:cNvPicPr/>
                  </pic:nvPicPr>
                  <pic:blipFill>
                    <a:blip r:embed="rId10"/>
                    <a:stretch>
                      <a:fillRect/>
                    </a:stretch>
                  </pic:blipFill>
                  <pic:spPr>
                    <a:xfrm>
                      <a:off x="0" y="0"/>
                      <a:ext cx="6400800" cy="2687955"/>
                    </a:xfrm>
                    <a:prstGeom prst="rect">
                      <a:avLst/>
                    </a:prstGeom>
                  </pic:spPr>
                </pic:pic>
              </a:graphicData>
            </a:graphic>
          </wp:inline>
        </w:drawing>
      </w:r>
    </w:p>
    <w:p w14:paraId="64BA16AA" w14:textId="77777777" w:rsidR="002A2F09" w:rsidRDefault="002A2F09" w:rsidP="002A2F09"/>
    <w:p w14:paraId="52045CC3" w14:textId="77777777" w:rsidR="002A2F09" w:rsidRDefault="002A2F09" w:rsidP="002A2F09">
      <w:r w:rsidRPr="0024662A">
        <w:rPr>
          <w:noProof/>
        </w:rPr>
        <w:drawing>
          <wp:anchor distT="0" distB="0" distL="114300" distR="114300" simplePos="0" relativeHeight="251661312" behindDoc="0" locked="0" layoutInCell="1" allowOverlap="1" wp14:anchorId="585C53E0" wp14:editId="690AAB2A">
            <wp:simplePos x="0" y="0"/>
            <wp:positionH relativeFrom="page">
              <wp:posOffset>3150844</wp:posOffset>
            </wp:positionH>
            <wp:positionV relativeFrom="paragraph">
              <wp:posOffset>7118</wp:posOffset>
            </wp:positionV>
            <wp:extent cx="1828800" cy="1369834"/>
            <wp:effectExtent l="0" t="0" r="0" b="1905"/>
            <wp:wrapNone/>
            <wp:docPr id="18" name="Picture 17" descr="A turtle swimming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turtle swimming in the water&#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828800" cy="1369834"/>
                    </a:xfrm>
                    <a:prstGeom prst="rect">
                      <a:avLst/>
                    </a:prstGeom>
                  </pic:spPr>
                </pic:pic>
              </a:graphicData>
            </a:graphic>
            <wp14:sizeRelH relativeFrom="margin">
              <wp14:pctWidth>0</wp14:pctWidth>
            </wp14:sizeRelH>
            <wp14:sizeRelV relativeFrom="margin">
              <wp14:pctHeight>0</wp14:pctHeight>
            </wp14:sizeRelV>
          </wp:anchor>
        </w:drawing>
      </w:r>
      <w:r w:rsidRPr="0024662A">
        <w:rPr>
          <w:noProof/>
        </w:rPr>
        <w:drawing>
          <wp:anchor distT="0" distB="0" distL="114300" distR="114300" simplePos="0" relativeHeight="251662336" behindDoc="0" locked="0" layoutInCell="1" allowOverlap="1" wp14:anchorId="59554E96" wp14:editId="38B4B2A6">
            <wp:simplePos x="0" y="0"/>
            <wp:positionH relativeFrom="margin">
              <wp:align>right</wp:align>
            </wp:positionH>
            <wp:positionV relativeFrom="paragraph">
              <wp:posOffset>4947</wp:posOffset>
            </wp:positionV>
            <wp:extent cx="2061145" cy="1371600"/>
            <wp:effectExtent l="0" t="0" r="0" b="0"/>
            <wp:wrapNone/>
            <wp:docPr id="19" name="Picture 18" descr="A pipe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pipe on a beach&#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061145" cy="1371600"/>
                    </a:xfrm>
                    <a:prstGeom prst="rect">
                      <a:avLst/>
                    </a:prstGeom>
                  </pic:spPr>
                </pic:pic>
              </a:graphicData>
            </a:graphic>
            <wp14:sizeRelH relativeFrom="margin">
              <wp14:pctWidth>0</wp14:pctWidth>
            </wp14:sizeRelH>
            <wp14:sizeRelV relativeFrom="margin">
              <wp14:pctHeight>0</wp14:pctHeight>
            </wp14:sizeRelV>
          </wp:anchor>
        </w:drawing>
      </w:r>
      <w:r w:rsidRPr="0024662A">
        <w:rPr>
          <w:noProof/>
        </w:rPr>
        <w:drawing>
          <wp:anchor distT="0" distB="0" distL="114300" distR="114300" simplePos="0" relativeHeight="251660288" behindDoc="0" locked="0" layoutInCell="1" allowOverlap="1" wp14:anchorId="07366233" wp14:editId="4C61F47A">
            <wp:simplePos x="0" y="0"/>
            <wp:positionH relativeFrom="column">
              <wp:posOffset>0</wp:posOffset>
            </wp:positionH>
            <wp:positionV relativeFrom="paragraph">
              <wp:posOffset>18415</wp:posOffset>
            </wp:positionV>
            <wp:extent cx="2061145" cy="1371600"/>
            <wp:effectExtent l="0" t="0" r="0" b="0"/>
            <wp:wrapNone/>
            <wp:docPr id="17" name="Picture 16" descr="Smoke coming out of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Smoke coming out of a factory&#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061145" cy="1371600"/>
                    </a:xfrm>
                    <a:prstGeom prst="rect">
                      <a:avLst/>
                    </a:prstGeom>
                  </pic:spPr>
                </pic:pic>
              </a:graphicData>
            </a:graphic>
            <wp14:sizeRelH relativeFrom="margin">
              <wp14:pctWidth>0</wp14:pctWidth>
            </wp14:sizeRelH>
            <wp14:sizeRelV relativeFrom="margin">
              <wp14:pctHeight>0</wp14:pctHeight>
            </wp14:sizeRelV>
          </wp:anchor>
        </w:drawing>
      </w:r>
    </w:p>
    <w:p w14:paraId="0C6778FD" w14:textId="77777777" w:rsidR="002A2F09" w:rsidRDefault="002A2F09" w:rsidP="002A2F09"/>
    <w:p w14:paraId="789934B5" w14:textId="77777777" w:rsidR="002A2F09" w:rsidRDefault="002A2F09" w:rsidP="002A2F09"/>
    <w:p w14:paraId="288809CD" w14:textId="77777777" w:rsidR="002A2F09" w:rsidRDefault="002A2F09" w:rsidP="002A2F09"/>
    <w:p w14:paraId="05ECD5AB" w14:textId="77777777" w:rsidR="002A2F09" w:rsidRDefault="002A2F09" w:rsidP="002A2F09"/>
    <w:p w14:paraId="69CDAC94" w14:textId="77777777" w:rsidR="002A2F09" w:rsidRDefault="002A2F09" w:rsidP="002A2F09"/>
    <w:p w14:paraId="12629118" w14:textId="77777777" w:rsidR="002A2F09" w:rsidRDefault="002A2F09" w:rsidP="002A2F09"/>
    <w:p w14:paraId="6A650BB3" w14:textId="77777777" w:rsidR="002A2F09" w:rsidRDefault="002A2F09" w:rsidP="002A2F09"/>
    <w:p w14:paraId="417EC4E5" w14:textId="77777777" w:rsidR="002A2F09" w:rsidRDefault="002A2F09" w:rsidP="002A2F09">
      <w:pPr>
        <w:rPr>
          <w:b/>
          <w:sz w:val="28"/>
          <w:szCs w:val="28"/>
        </w:rPr>
      </w:pPr>
      <w:r w:rsidRPr="00094CCA">
        <w:rPr>
          <w:b/>
          <w:sz w:val="28"/>
          <w:szCs w:val="28"/>
        </w:rPr>
        <w:t>New Buildings Institute</w:t>
      </w:r>
      <w:r>
        <w:rPr>
          <w:b/>
          <w:sz w:val="28"/>
          <w:szCs w:val="28"/>
        </w:rPr>
        <w:t xml:space="preserve"> - </w:t>
      </w:r>
      <w:hyperlink r:id="rId14" w:history="1">
        <w:r w:rsidRPr="0090272B">
          <w:rPr>
            <w:rStyle w:val="Hyperlink"/>
            <w:sz w:val="28"/>
            <w:szCs w:val="28"/>
          </w:rPr>
          <w:t>http://newbuildings.org/</w:t>
        </w:r>
      </w:hyperlink>
    </w:p>
    <w:p w14:paraId="37544A20" w14:textId="77777777" w:rsidR="002A2F09" w:rsidRDefault="002A2F09" w:rsidP="002A2F09">
      <w:pPr>
        <w:rPr>
          <w:sz w:val="28"/>
          <w:szCs w:val="28"/>
        </w:rPr>
      </w:pPr>
      <w:r w:rsidRPr="00094CCA">
        <w:rPr>
          <w:sz w:val="28"/>
          <w:szCs w:val="28"/>
        </w:rPr>
        <w:lastRenderedPageBreak/>
        <w:t>A study by the New Buildings Institute found that in green buildings, average energy use intensities (energy consumed per unit of floor space) are 24% lower than in typical buildings.</w:t>
      </w:r>
    </w:p>
    <w:p w14:paraId="37AC8BA9" w14:textId="77777777" w:rsidR="002A2F09" w:rsidRPr="00094CCA" w:rsidRDefault="002A2F09" w:rsidP="002A2F09">
      <w:pPr>
        <w:rPr>
          <w:sz w:val="28"/>
          <w:szCs w:val="28"/>
        </w:rPr>
      </w:pPr>
    </w:p>
    <w:p w14:paraId="7176AAA8" w14:textId="77777777" w:rsidR="002A2F09" w:rsidRDefault="002A2F09" w:rsidP="002A2F09">
      <w:pPr>
        <w:rPr>
          <w:sz w:val="28"/>
          <w:szCs w:val="28"/>
        </w:rPr>
      </w:pPr>
      <w:r w:rsidRPr="00094CCA">
        <w:rPr>
          <w:sz w:val="28"/>
          <w:szCs w:val="28"/>
        </w:rPr>
        <w:t>ENERGY USE INTENSITY (</w:t>
      </w:r>
      <w:proofErr w:type="spellStart"/>
      <w:r w:rsidRPr="00094CCA">
        <w:rPr>
          <w:sz w:val="28"/>
          <w:szCs w:val="28"/>
        </w:rPr>
        <w:t>kBtu</w:t>
      </w:r>
      <w:proofErr w:type="spellEnd"/>
      <w:r w:rsidRPr="00094CCA">
        <w:rPr>
          <w:sz w:val="28"/>
          <w:szCs w:val="28"/>
        </w:rPr>
        <w:t>/sf/yr)</w:t>
      </w:r>
    </w:p>
    <w:p w14:paraId="707DEE2F" w14:textId="77777777" w:rsidR="002A2F09" w:rsidRDefault="002A2F09" w:rsidP="002A2F09"/>
    <w:p w14:paraId="2A27645B" w14:textId="77777777" w:rsidR="002A2F09" w:rsidRDefault="002A2F09" w:rsidP="002A2F09">
      <w:r>
        <w:rPr>
          <w:noProof/>
        </w:rPr>
        <w:drawing>
          <wp:inline distT="0" distB="0" distL="0" distR="0" wp14:anchorId="64ECBDC4" wp14:editId="6938F30C">
            <wp:extent cx="6400800" cy="4997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499745"/>
                    </a:xfrm>
                    <a:prstGeom prst="rect">
                      <a:avLst/>
                    </a:prstGeom>
                  </pic:spPr>
                </pic:pic>
              </a:graphicData>
            </a:graphic>
          </wp:inline>
        </w:drawing>
      </w:r>
    </w:p>
    <w:p w14:paraId="4441C476" w14:textId="77777777" w:rsidR="002A2F09" w:rsidRPr="00094CCA" w:rsidRDefault="002A2F09" w:rsidP="002A2F09">
      <w:pPr>
        <w:rPr>
          <w:b/>
        </w:rPr>
      </w:pPr>
    </w:p>
    <w:p w14:paraId="2A1AAEB2" w14:textId="77777777" w:rsidR="002A2F09" w:rsidRPr="00094CCA" w:rsidRDefault="002A2F09" w:rsidP="002A2F09">
      <w:pPr>
        <w:rPr>
          <w:b/>
        </w:rPr>
      </w:pPr>
      <w:r w:rsidRPr="00094CCA">
        <w:rPr>
          <w:noProof/>
        </w:rPr>
        <w:drawing>
          <wp:anchor distT="0" distB="0" distL="114300" distR="114300" simplePos="0" relativeHeight="251659264" behindDoc="0" locked="0" layoutInCell="1" allowOverlap="1" wp14:anchorId="48D11450" wp14:editId="18050BB2">
            <wp:simplePos x="0" y="0"/>
            <wp:positionH relativeFrom="margin">
              <wp:posOffset>3598621</wp:posOffset>
            </wp:positionH>
            <wp:positionV relativeFrom="margin">
              <wp:posOffset>2150007</wp:posOffset>
            </wp:positionV>
            <wp:extent cx="2194560" cy="1884045"/>
            <wp:effectExtent l="0" t="0" r="0" b="1905"/>
            <wp:wrapSquare wrapText="bothSides"/>
            <wp:docPr id="7" name="Picture 6" descr="A diagram of a building life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diagram of a building life cycle&#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4560" cy="1884045"/>
                    </a:xfrm>
                    <a:prstGeom prst="rect">
                      <a:avLst/>
                    </a:prstGeom>
                  </pic:spPr>
                </pic:pic>
              </a:graphicData>
            </a:graphic>
            <wp14:sizeRelH relativeFrom="margin">
              <wp14:pctWidth>0</wp14:pctWidth>
            </wp14:sizeRelH>
            <wp14:sizeRelV relativeFrom="margin">
              <wp14:pctHeight>0</wp14:pctHeight>
            </wp14:sizeRelV>
          </wp:anchor>
        </w:drawing>
      </w:r>
      <w:r w:rsidRPr="00094CCA">
        <w:rPr>
          <w:b/>
        </w:rPr>
        <w:t>Green Building</w:t>
      </w:r>
    </w:p>
    <w:p w14:paraId="5CACB59C" w14:textId="77777777" w:rsidR="002A2F09" w:rsidRPr="00094CCA" w:rsidRDefault="002A2F09" w:rsidP="002A2F09">
      <w:r w:rsidRPr="00094CCA">
        <w:rPr>
          <w:b/>
        </w:rPr>
        <w:t>Green building</w:t>
      </w:r>
      <w:r w:rsidRPr="00094CCA">
        <w:t xml:space="preserve"> is a process that applies to:</w:t>
      </w:r>
    </w:p>
    <w:p w14:paraId="68BFFE6E" w14:textId="77777777" w:rsidR="002A2F09" w:rsidRPr="00094CCA" w:rsidRDefault="002A2F09" w:rsidP="002A2F09">
      <w:r w:rsidRPr="00094CCA">
        <w:t>Buildings</w:t>
      </w:r>
    </w:p>
    <w:p w14:paraId="2890BD38" w14:textId="77777777" w:rsidR="002A2F09" w:rsidRPr="00094CCA" w:rsidRDefault="002A2F09" w:rsidP="002A2F09">
      <w:r w:rsidRPr="00094CCA">
        <w:t>Sites</w:t>
      </w:r>
    </w:p>
    <w:p w14:paraId="53B7DF77" w14:textId="77777777" w:rsidR="002A2F09" w:rsidRPr="00094CCA" w:rsidRDefault="002A2F09" w:rsidP="002A2F09">
      <w:r w:rsidRPr="00094CCA">
        <w:t>Interiors</w:t>
      </w:r>
    </w:p>
    <w:p w14:paraId="5004B511" w14:textId="77777777" w:rsidR="002A2F09" w:rsidRPr="00094CCA" w:rsidRDefault="002A2F09" w:rsidP="002A2F09">
      <w:r w:rsidRPr="00094CCA">
        <w:t>Operations</w:t>
      </w:r>
    </w:p>
    <w:p w14:paraId="5FA32909" w14:textId="77777777" w:rsidR="002A2F09" w:rsidRPr="00094CCA" w:rsidRDefault="002A2F09" w:rsidP="002A2F09">
      <w:r w:rsidRPr="00094CCA">
        <w:t>Communities</w:t>
      </w:r>
    </w:p>
    <w:p w14:paraId="116A32A3" w14:textId="77777777" w:rsidR="002A2F09" w:rsidRDefault="002A2F09" w:rsidP="002A2F09"/>
    <w:p w14:paraId="32254E10" w14:textId="77777777" w:rsidR="002A2F09" w:rsidRDefault="002A2F09" w:rsidP="002A2F09"/>
    <w:p w14:paraId="5C309427" w14:textId="77777777" w:rsidR="002A2F09" w:rsidRDefault="002A2F09" w:rsidP="002A2F09"/>
    <w:p w14:paraId="4EB07BED" w14:textId="77777777" w:rsidR="002A2F09" w:rsidRDefault="002A2F09" w:rsidP="002A2F09"/>
    <w:p w14:paraId="638F122E" w14:textId="77777777" w:rsidR="002A2F09" w:rsidRPr="00094CCA" w:rsidRDefault="002A2F09" w:rsidP="002A2F09"/>
    <w:p w14:paraId="02B95BD0" w14:textId="77777777" w:rsidR="002A2F09" w:rsidRPr="004671AF" w:rsidRDefault="002A2F09" w:rsidP="002A2F09">
      <w:pPr>
        <w:rPr>
          <w:b/>
        </w:rPr>
      </w:pPr>
      <w:r w:rsidRPr="004671AF">
        <w:rPr>
          <w:b/>
        </w:rPr>
        <w:t>Triple Bottom Line</w:t>
      </w:r>
    </w:p>
    <w:p w14:paraId="1C03D9A9" w14:textId="77777777" w:rsidR="002A2F09" w:rsidRDefault="002A2F09" w:rsidP="002A2F09">
      <w:r w:rsidRPr="002D66BB">
        <w:rPr>
          <w:b/>
        </w:rPr>
        <w:t>People</w:t>
      </w:r>
      <w:r>
        <w:t xml:space="preserve"> (social capital). All the costs and benefits to the people who design, construct, live in, work in, and constitute the local community and are influenced, directly or indirectly, by a project</w:t>
      </w:r>
    </w:p>
    <w:p w14:paraId="5AC1EA7B" w14:textId="77777777" w:rsidR="002A2F09" w:rsidRDefault="002A2F09" w:rsidP="002A2F09"/>
    <w:p w14:paraId="5C4D6977" w14:textId="77777777" w:rsidR="002A2F09" w:rsidRDefault="002A2F09" w:rsidP="002A2F09">
      <w:r w:rsidRPr="002D66BB">
        <w:rPr>
          <w:b/>
        </w:rPr>
        <w:t>Planet</w:t>
      </w:r>
      <w:r>
        <w:t xml:space="preserve"> (natural capital). All the costs and benefits of a project on the natural environment, locally and globally</w:t>
      </w:r>
    </w:p>
    <w:p w14:paraId="20D3F2F1" w14:textId="77777777" w:rsidR="002A2F09" w:rsidRDefault="002A2F09" w:rsidP="002A2F09"/>
    <w:p w14:paraId="7E1BD2ED" w14:textId="77777777" w:rsidR="002A2F09" w:rsidRPr="002D66BB" w:rsidRDefault="002A2F09" w:rsidP="002A2F09">
      <w:r w:rsidRPr="002D66BB">
        <w:rPr>
          <w:b/>
        </w:rPr>
        <w:t>Profit</w:t>
      </w:r>
      <w:r>
        <w:t xml:space="preserve"> (economic capital). All the economic costs and benefits of a project for all the stakeholders (not just the project owner)</w:t>
      </w:r>
    </w:p>
    <w:p w14:paraId="0C77C3F7" w14:textId="77777777" w:rsidR="002A2F09" w:rsidRDefault="002A2F09" w:rsidP="002A2F09"/>
    <w:p w14:paraId="69A58390" w14:textId="77777777" w:rsidR="002A2F09" w:rsidRDefault="002A2F09" w:rsidP="002A2F09">
      <w:pPr>
        <w:jc w:val="center"/>
      </w:pPr>
      <w:r>
        <w:rPr>
          <w:noProof/>
        </w:rPr>
        <w:drawing>
          <wp:inline distT="0" distB="0" distL="0" distR="0" wp14:anchorId="149E5BD9" wp14:editId="1A363F71">
            <wp:extent cx="2743200" cy="2578735"/>
            <wp:effectExtent l="0" t="0" r="0" b="0"/>
            <wp:docPr id="45" name="Picture 4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diagram of a 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743200" cy="2578735"/>
                    </a:xfrm>
                    <a:prstGeom prst="rect">
                      <a:avLst/>
                    </a:prstGeom>
                  </pic:spPr>
                </pic:pic>
              </a:graphicData>
            </a:graphic>
          </wp:inline>
        </w:drawing>
      </w:r>
    </w:p>
    <w:p w14:paraId="0DB52B4B" w14:textId="77777777" w:rsidR="002A2F09" w:rsidRDefault="002A2F09" w:rsidP="002A2F09"/>
    <w:p w14:paraId="7A4A9902" w14:textId="77777777" w:rsidR="002A2F09" w:rsidRDefault="002A2F09" w:rsidP="002A2F09"/>
    <w:p w14:paraId="1ADCEDD8" w14:textId="77777777" w:rsidR="002A2F09" w:rsidRDefault="002A2F09" w:rsidP="002A2F09"/>
    <w:p w14:paraId="289D44B9" w14:textId="77777777" w:rsidR="002A2F09" w:rsidRDefault="002A2F09" w:rsidP="002A2F09"/>
    <w:p w14:paraId="34622B19" w14:textId="77777777" w:rsidR="002A2F09" w:rsidRPr="00094CCA" w:rsidRDefault="002A2F09" w:rsidP="002A2F09">
      <w:pPr>
        <w:rPr>
          <w:b/>
        </w:rPr>
      </w:pPr>
      <w:r w:rsidRPr="00094CCA">
        <w:rPr>
          <w:b/>
        </w:rPr>
        <w:t>U.S. Environmental Protection Agency (EPA)</w:t>
      </w:r>
    </w:p>
    <w:p w14:paraId="351C3945" w14:textId="77777777" w:rsidR="002A2F09" w:rsidRDefault="002A2F09" w:rsidP="002A2F09">
      <w:r w:rsidRPr="00094CCA">
        <w:t>Found that people in the United States spend, on average, 90% of their time indoors.</w:t>
      </w:r>
    </w:p>
    <w:p w14:paraId="16CDE815" w14:textId="77777777" w:rsidR="002A2F09" w:rsidRDefault="002A2F09" w:rsidP="002A2F09"/>
    <w:p w14:paraId="744D2333" w14:textId="77777777" w:rsidR="002A2F09" w:rsidRPr="00094CCA" w:rsidRDefault="002A2F09" w:rsidP="002A2F09">
      <w:pPr>
        <w:rPr>
          <w:b/>
        </w:rPr>
      </w:pPr>
      <w:r w:rsidRPr="00094CCA">
        <w:rPr>
          <w:b/>
        </w:rPr>
        <w:t>Indoor Air Quality in Offices and Other Large Buildings</w:t>
      </w:r>
    </w:p>
    <w:p w14:paraId="4E4C56DC" w14:textId="77777777" w:rsidR="002A2F09" w:rsidRPr="00094CCA" w:rsidRDefault="002A2F09" w:rsidP="002A2F09">
      <w:pPr>
        <w:pStyle w:val="ListParagraph"/>
        <w:numPr>
          <w:ilvl w:val="0"/>
          <w:numId w:val="23"/>
        </w:numPr>
        <w:ind w:left="360"/>
      </w:pPr>
      <w:r w:rsidRPr="00094CCA">
        <w:t xml:space="preserve">Many office buildings have significant air pollution sources. </w:t>
      </w:r>
    </w:p>
    <w:p w14:paraId="61AD0F29" w14:textId="77777777" w:rsidR="002A2F09" w:rsidRPr="00094CCA" w:rsidRDefault="002A2F09" w:rsidP="002A2F09">
      <w:pPr>
        <w:pStyle w:val="ListParagraph"/>
        <w:numPr>
          <w:ilvl w:val="0"/>
          <w:numId w:val="23"/>
        </w:numPr>
        <w:ind w:left="360"/>
      </w:pPr>
      <w:r w:rsidRPr="00094CCA">
        <w:t>Inadequately ventilated.</w:t>
      </w:r>
    </w:p>
    <w:p w14:paraId="472B7E8C" w14:textId="77777777" w:rsidR="002A2F09" w:rsidRPr="00094CCA" w:rsidRDefault="002A2F09" w:rsidP="002A2F09">
      <w:pPr>
        <w:pStyle w:val="ListParagraph"/>
        <w:numPr>
          <w:ilvl w:val="0"/>
          <w:numId w:val="23"/>
        </w:numPr>
        <w:ind w:left="360"/>
      </w:pPr>
      <w:r w:rsidRPr="00094CCA">
        <w:t>Mechanical ventilation systems may not be designed or operated to provide adequate amounts of outdoor air.</w:t>
      </w:r>
    </w:p>
    <w:p w14:paraId="6AA294DA" w14:textId="77777777" w:rsidR="002A2F09" w:rsidRDefault="002A2F09" w:rsidP="002A2F09">
      <w:pPr>
        <w:pStyle w:val="ListParagraph"/>
        <w:numPr>
          <w:ilvl w:val="0"/>
          <w:numId w:val="23"/>
        </w:numPr>
        <w:ind w:left="360"/>
      </w:pPr>
      <w:r w:rsidRPr="00094CCA">
        <w:t>People generally have less control over the indoor environment in their offices than they do in their homes. As a result, there has been an increase in the incidence of reported health problems.</w:t>
      </w:r>
    </w:p>
    <w:p w14:paraId="7A3560C9" w14:textId="77777777" w:rsidR="002A2F09" w:rsidRDefault="002A2F09" w:rsidP="002A2F09"/>
    <w:p w14:paraId="6CCEE6F1" w14:textId="77777777" w:rsidR="002A2F09" w:rsidRPr="004B161B" w:rsidRDefault="002A2F09" w:rsidP="002A2F09">
      <w:pPr>
        <w:rPr>
          <w:b/>
        </w:rPr>
      </w:pPr>
      <w:r w:rsidRPr="004B161B">
        <w:rPr>
          <w:b/>
        </w:rPr>
        <w:t>Green Buildings are Healthier</w:t>
      </w:r>
    </w:p>
    <w:p w14:paraId="587EA95B" w14:textId="77777777" w:rsidR="002A2F09" w:rsidRPr="00CA1AC0" w:rsidRDefault="002A2F09" w:rsidP="002A2F09">
      <w:r w:rsidRPr="00CA1AC0">
        <w:t>Occupants of green buildings are typically exposed to far lower levels of indoor pollutants and have significantly greater satisfaction with air quality and lighting than occupants of conventional buildings.</w:t>
      </w:r>
    </w:p>
    <w:p w14:paraId="0E33E100" w14:textId="77777777" w:rsidR="002A2F09" w:rsidRPr="00CA1AC0" w:rsidRDefault="002A2F09" w:rsidP="002A2F09"/>
    <w:p w14:paraId="774B87C6" w14:textId="77777777" w:rsidR="002A2F09" w:rsidRPr="00CA1AC0" w:rsidRDefault="002A2F09" w:rsidP="002A2F09">
      <w:r w:rsidRPr="00CA1AC0">
        <w:t>Research conducted at Carnegie Mellon University shows that these benefits can translate into a 2% to 16% increase in workers’ and students’ productivity.</w:t>
      </w:r>
    </w:p>
    <w:p w14:paraId="27A4C1C6" w14:textId="77777777" w:rsidR="002A2F09" w:rsidRPr="00CA1AC0" w:rsidRDefault="002A2F09" w:rsidP="002A2F09"/>
    <w:p w14:paraId="76AA92BB" w14:textId="77777777" w:rsidR="002A2F09" w:rsidRDefault="002A2F09" w:rsidP="002A2F09">
      <w:r w:rsidRPr="00CA1AC0">
        <w:t>Even small increases in productivity can dramatically increase the value of a building.</w:t>
      </w:r>
    </w:p>
    <w:p w14:paraId="08CC0CEB" w14:textId="77777777" w:rsidR="002A2F09" w:rsidRDefault="002A2F09" w:rsidP="002A2F09"/>
    <w:p w14:paraId="171845F3" w14:textId="77777777" w:rsidR="002A2F09" w:rsidRDefault="002A2F09" w:rsidP="002A2F09"/>
    <w:p w14:paraId="1940460F" w14:textId="77777777" w:rsidR="002A2F09" w:rsidRDefault="002A2F09" w:rsidP="002A2F09">
      <w:r>
        <w:rPr>
          <w:noProof/>
        </w:rPr>
        <w:drawing>
          <wp:inline distT="0" distB="0" distL="0" distR="0" wp14:anchorId="2E2CA0F4" wp14:editId="01276E63">
            <wp:extent cx="6400800" cy="55753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0" cy="557530"/>
                    </a:xfrm>
                    <a:prstGeom prst="rect">
                      <a:avLst/>
                    </a:prstGeom>
                  </pic:spPr>
                </pic:pic>
              </a:graphicData>
            </a:graphic>
          </wp:inline>
        </w:drawing>
      </w:r>
    </w:p>
    <w:p w14:paraId="51CC6B90" w14:textId="77777777" w:rsidR="002A2F09" w:rsidRDefault="002A2F09" w:rsidP="002A2F09"/>
    <w:p w14:paraId="2A476368" w14:textId="77777777" w:rsidR="002A2F09" w:rsidRPr="00EB7A8E" w:rsidRDefault="002A2F09" w:rsidP="002A2F09">
      <w:pPr>
        <w:rPr>
          <w:b/>
        </w:rPr>
      </w:pPr>
      <w:r w:rsidRPr="00EB7A8E">
        <w:rPr>
          <w:b/>
        </w:rPr>
        <w:t>USGBC Mission</w:t>
      </w:r>
    </w:p>
    <w:p w14:paraId="0FBD5C6F" w14:textId="77777777" w:rsidR="002A2F09" w:rsidRDefault="002A2F09" w:rsidP="002A2F09"/>
    <w:p w14:paraId="6E8FC505" w14:textId="77777777" w:rsidR="002A2F09" w:rsidRDefault="002A2F09" w:rsidP="002A2F09">
      <w:r w:rsidRPr="00EB7A8E">
        <w:t>“</w:t>
      </w:r>
      <w:proofErr w:type="gramStart"/>
      <w:r w:rsidRPr="00EB7A8E">
        <w:t>to</w:t>
      </w:r>
      <w:proofErr w:type="gramEnd"/>
      <w:r w:rsidRPr="00EB7A8E">
        <w:t xml:space="preserve"> transform the way buildings and communities are designed, built and operated, enabling an environmentally and socially responsible, healthy, and prosperous environment that improves the quality of life.”</w:t>
      </w:r>
    </w:p>
    <w:p w14:paraId="1C864196" w14:textId="77777777" w:rsidR="002A2F09" w:rsidRDefault="002A2F09" w:rsidP="002A2F09"/>
    <w:p w14:paraId="658ED934" w14:textId="77777777" w:rsidR="002A2F09" w:rsidRDefault="002A2F09" w:rsidP="002A2F09">
      <w:pPr>
        <w:jc w:val="center"/>
      </w:pPr>
      <w:r w:rsidRPr="004671AF">
        <w:rPr>
          <w:noProof/>
        </w:rPr>
        <w:drawing>
          <wp:inline distT="0" distB="0" distL="0" distR="0" wp14:anchorId="60C272DA" wp14:editId="1EBCF974">
            <wp:extent cx="2729566" cy="2743200"/>
            <wp:effectExtent l="0" t="0" r="0" b="0"/>
            <wp:docPr id="3" name="Picture 2" descr="A group of colorful circles with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colorful circles with icons&#10;&#10;Description automatically generated"/>
                    <pic:cNvPicPr>
                      <a:picLocks noChangeAspect="1"/>
                    </pic:cNvPicPr>
                  </pic:nvPicPr>
                  <pic:blipFill>
                    <a:blip r:embed="rId19"/>
                    <a:stretch>
                      <a:fillRect/>
                    </a:stretch>
                  </pic:blipFill>
                  <pic:spPr>
                    <a:xfrm>
                      <a:off x="0" y="0"/>
                      <a:ext cx="2729566" cy="2743200"/>
                    </a:xfrm>
                    <a:prstGeom prst="rect">
                      <a:avLst/>
                    </a:prstGeom>
                  </pic:spPr>
                </pic:pic>
              </a:graphicData>
            </a:graphic>
          </wp:inline>
        </w:drawing>
      </w:r>
    </w:p>
    <w:p w14:paraId="342F8532" w14:textId="77777777" w:rsidR="002A2F09" w:rsidRDefault="002A2F09" w:rsidP="002A2F09"/>
    <w:p w14:paraId="1E1598D2" w14:textId="77777777" w:rsidR="002A2F09" w:rsidRDefault="002A2F09" w:rsidP="002A2F09"/>
    <w:p w14:paraId="3D9478F8" w14:textId="77777777" w:rsidR="002A2F09" w:rsidRDefault="002A2F09" w:rsidP="002A2F09"/>
    <w:p w14:paraId="03F1A348" w14:textId="77777777" w:rsidR="002A2F09" w:rsidRDefault="002A2F09" w:rsidP="002A2F09"/>
    <w:p w14:paraId="258121AF" w14:textId="77777777" w:rsidR="002A2F09" w:rsidRDefault="002A2F09" w:rsidP="002A2F09"/>
    <w:p w14:paraId="296540C3" w14:textId="77777777" w:rsidR="002A2F09" w:rsidRDefault="002A2F09" w:rsidP="002A2F09"/>
    <w:p w14:paraId="374B20DC" w14:textId="77777777" w:rsidR="002A2F09" w:rsidRDefault="002A2F09" w:rsidP="002A2F09"/>
    <w:p w14:paraId="6811A4D2" w14:textId="77777777" w:rsidR="002A2F09" w:rsidRDefault="002A2F09" w:rsidP="002A2F09"/>
    <w:p w14:paraId="07ECF7D1" w14:textId="77777777" w:rsidR="002A2F09" w:rsidRDefault="002A2F09" w:rsidP="002A2F09"/>
    <w:p w14:paraId="28EBB324" w14:textId="77777777" w:rsidR="002A2F09" w:rsidRPr="00EB7A8E" w:rsidRDefault="002A2F09" w:rsidP="002A2F09">
      <w:pPr>
        <w:rPr>
          <w:b/>
        </w:rPr>
      </w:pPr>
      <w:r w:rsidRPr="00EB7A8E">
        <w:rPr>
          <w:b/>
        </w:rPr>
        <w:lastRenderedPageBreak/>
        <w:t>USGBC Programs</w:t>
      </w:r>
    </w:p>
    <w:p w14:paraId="754437FA" w14:textId="77777777" w:rsidR="002A2F09" w:rsidRPr="00EB7A8E" w:rsidRDefault="002A2F09" w:rsidP="002A2F09">
      <w:r w:rsidRPr="00EB7A8E">
        <w:t>Education programs</w:t>
      </w:r>
    </w:p>
    <w:p w14:paraId="55247219" w14:textId="77777777" w:rsidR="002A2F09" w:rsidRPr="00EB7A8E" w:rsidRDefault="002A2F09" w:rsidP="002A2F09">
      <w:r w:rsidRPr="00EB7A8E">
        <w:t>Advocacy</w:t>
      </w:r>
    </w:p>
    <w:p w14:paraId="723A01B8" w14:textId="77777777" w:rsidR="002A2F09" w:rsidRPr="00EB7A8E" w:rsidRDefault="002A2F09" w:rsidP="002A2F09">
      <w:r w:rsidRPr="00EB7A8E">
        <w:t>Research</w:t>
      </w:r>
    </w:p>
    <w:p w14:paraId="3660EB7A" w14:textId="77777777" w:rsidR="002A2F09" w:rsidRPr="00EB7A8E" w:rsidRDefault="002A2F09" w:rsidP="002A2F09">
      <w:r w:rsidRPr="00EB7A8E">
        <w:t>Community - Network of local chapters</w:t>
      </w:r>
    </w:p>
    <w:p w14:paraId="3F367612" w14:textId="77777777" w:rsidR="002A2F09" w:rsidRPr="00EB7A8E" w:rsidRDefault="002A2F09" w:rsidP="002A2F09">
      <w:proofErr w:type="spellStart"/>
      <w:r w:rsidRPr="00EB7A8E">
        <w:t>GreenBuild</w:t>
      </w:r>
      <w:proofErr w:type="spellEnd"/>
      <w:r w:rsidRPr="00EB7A8E">
        <w:t xml:space="preserve"> International Conference and Expo</w:t>
      </w:r>
    </w:p>
    <w:p w14:paraId="275C66B5" w14:textId="77777777" w:rsidR="002A2F09" w:rsidRDefault="002A2F09" w:rsidP="002A2F09">
      <w:r w:rsidRPr="00EB7A8E">
        <w:t>LEED Green Building Program</w:t>
      </w:r>
    </w:p>
    <w:p w14:paraId="1EDD0340" w14:textId="77777777" w:rsidR="002A2F09" w:rsidRDefault="002A2F09" w:rsidP="002A2F09"/>
    <w:p w14:paraId="1FD26B65" w14:textId="77777777" w:rsidR="002A2F09" w:rsidRPr="00EB7A8E" w:rsidRDefault="002A2F09" w:rsidP="002A2F09">
      <w:pPr>
        <w:rPr>
          <w:b/>
        </w:rPr>
      </w:pPr>
      <w:r w:rsidRPr="00EB7A8E">
        <w:rPr>
          <w:b/>
        </w:rPr>
        <w:t>The Goal of LEED is Market Transformation—</w:t>
      </w:r>
    </w:p>
    <w:p w14:paraId="666EBD8F" w14:textId="77777777" w:rsidR="002A2F09" w:rsidRPr="00EB7A8E" w:rsidRDefault="002A2F09" w:rsidP="002A2F09">
      <w:r w:rsidRPr="00EB7A8E">
        <w:t>To fundamentally change how we design, build, and operate buildings and communities—through certification that honors levels of achievement in areas such as:</w:t>
      </w:r>
    </w:p>
    <w:p w14:paraId="416AF5CF" w14:textId="77777777" w:rsidR="002A2F09" w:rsidRPr="00EB7A8E" w:rsidRDefault="002A2F09" w:rsidP="002A2F09">
      <w:pPr>
        <w:pStyle w:val="ListParagraph"/>
        <w:numPr>
          <w:ilvl w:val="0"/>
          <w:numId w:val="24"/>
        </w:numPr>
        <w:ind w:left="360"/>
      </w:pPr>
      <w:r w:rsidRPr="00EB7A8E">
        <w:t>Energy Savings</w:t>
      </w:r>
    </w:p>
    <w:p w14:paraId="3F64DE64" w14:textId="77777777" w:rsidR="002A2F09" w:rsidRPr="00EB7A8E" w:rsidRDefault="002A2F09" w:rsidP="002A2F09">
      <w:pPr>
        <w:pStyle w:val="ListParagraph"/>
        <w:numPr>
          <w:ilvl w:val="0"/>
          <w:numId w:val="24"/>
        </w:numPr>
        <w:ind w:left="360"/>
      </w:pPr>
      <w:r w:rsidRPr="00EB7A8E">
        <w:t>Water Efficiency</w:t>
      </w:r>
    </w:p>
    <w:p w14:paraId="1BB47427" w14:textId="77777777" w:rsidR="002A2F09" w:rsidRPr="00EB7A8E" w:rsidRDefault="002A2F09" w:rsidP="002A2F09">
      <w:pPr>
        <w:pStyle w:val="ListParagraph"/>
        <w:numPr>
          <w:ilvl w:val="0"/>
          <w:numId w:val="24"/>
        </w:numPr>
        <w:ind w:left="360"/>
      </w:pPr>
      <w:r w:rsidRPr="00EB7A8E">
        <w:t>CO2 Emissions Reduction</w:t>
      </w:r>
    </w:p>
    <w:p w14:paraId="74D8BD21" w14:textId="77777777" w:rsidR="002A2F09" w:rsidRPr="00EB7A8E" w:rsidRDefault="002A2F09" w:rsidP="002A2F09">
      <w:pPr>
        <w:pStyle w:val="ListParagraph"/>
        <w:numPr>
          <w:ilvl w:val="0"/>
          <w:numId w:val="24"/>
        </w:numPr>
        <w:ind w:left="360"/>
      </w:pPr>
      <w:r w:rsidRPr="00EB7A8E">
        <w:t>Improved Indoor Environmental Quality</w:t>
      </w:r>
    </w:p>
    <w:p w14:paraId="39DC8756" w14:textId="77777777" w:rsidR="002A2F09" w:rsidRDefault="002A2F09" w:rsidP="002A2F09">
      <w:pPr>
        <w:pStyle w:val="ListParagraph"/>
        <w:numPr>
          <w:ilvl w:val="0"/>
          <w:numId w:val="24"/>
        </w:numPr>
        <w:ind w:left="360"/>
      </w:pPr>
      <w:r w:rsidRPr="00EB7A8E">
        <w:t>Stewardship of Resources</w:t>
      </w:r>
    </w:p>
    <w:p w14:paraId="5C40BAE4" w14:textId="77777777" w:rsidR="002A2F09" w:rsidRDefault="002A2F09" w:rsidP="002A2F09"/>
    <w:p w14:paraId="3A4EB610" w14:textId="77777777" w:rsidR="002A2F09" w:rsidRDefault="002A2F09" w:rsidP="002A2F09"/>
    <w:p w14:paraId="78AB599A" w14:textId="77777777" w:rsidR="002A2F09" w:rsidRDefault="002A2F09" w:rsidP="002A2F09">
      <w:r>
        <w:rPr>
          <w:noProof/>
        </w:rPr>
        <w:drawing>
          <wp:inline distT="0" distB="0" distL="0" distR="0" wp14:anchorId="52BA976E" wp14:editId="5B502AF4">
            <wp:extent cx="6400800" cy="539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539750"/>
                    </a:xfrm>
                    <a:prstGeom prst="rect">
                      <a:avLst/>
                    </a:prstGeom>
                  </pic:spPr>
                </pic:pic>
              </a:graphicData>
            </a:graphic>
          </wp:inline>
        </w:drawing>
      </w:r>
    </w:p>
    <w:p w14:paraId="60996852" w14:textId="77777777" w:rsidR="002A2F09" w:rsidRDefault="002A2F09" w:rsidP="002A2F09">
      <w:pPr>
        <w:rPr>
          <w:b/>
        </w:rPr>
      </w:pPr>
    </w:p>
    <w:p w14:paraId="784409E5" w14:textId="77777777" w:rsidR="002A2F09" w:rsidRPr="00EB7A8E" w:rsidRDefault="002A2F09" w:rsidP="002A2F09">
      <w:pPr>
        <w:rPr>
          <w:b/>
        </w:rPr>
      </w:pPr>
      <w:r w:rsidRPr="00EB7A8E">
        <w:rPr>
          <w:b/>
        </w:rPr>
        <w:t>Green House Gas (GHG)</w:t>
      </w:r>
    </w:p>
    <w:p w14:paraId="653C9CE9" w14:textId="77777777" w:rsidR="002A2F09" w:rsidRDefault="002A2F09" w:rsidP="002A2F09">
      <w:r w:rsidRPr="00EB7A8E">
        <w:t>The built environment, including buildings and transportation systems, accounts for more than two-thirds of all greenhouse gas emissions.</w:t>
      </w:r>
    </w:p>
    <w:p w14:paraId="615C8743" w14:textId="77777777" w:rsidR="002A2F09" w:rsidRDefault="002A2F09" w:rsidP="002A2F09"/>
    <w:p w14:paraId="35BDEF68" w14:textId="2AC5F261" w:rsidR="002A2F09" w:rsidRDefault="002866C0" w:rsidP="002A2F09">
      <w:pPr>
        <w:jc w:val="center"/>
      </w:pPr>
      <w:r>
        <w:rPr>
          <w:noProof/>
        </w:rPr>
        <w:drawing>
          <wp:inline distT="0" distB="0" distL="0" distR="0" wp14:anchorId="06F05014" wp14:editId="4E8CD560">
            <wp:extent cx="2222614" cy="2559182"/>
            <wp:effectExtent l="0" t="0" r="6350" b="0"/>
            <wp:docPr id="1778185740" name="Picture 1" descr="A pie char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85740" name="Picture 1" descr="A pie chart with numbers and 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222614" cy="2559182"/>
                    </a:xfrm>
                    <a:prstGeom prst="rect">
                      <a:avLst/>
                    </a:prstGeom>
                  </pic:spPr>
                </pic:pic>
              </a:graphicData>
            </a:graphic>
          </wp:inline>
        </w:drawing>
      </w:r>
    </w:p>
    <w:p w14:paraId="529628FE" w14:textId="77777777" w:rsidR="002A2F09" w:rsidRDefault="002A2F09" w:rsidP="002A2F09"/>
    <w:p w14:paraId="65AF8BA9" w14:textId="77777777" w:rsidR="002A2F09" w:rsidRPr="006451F4" w:rsidRDefault="00000000" w:rsidP="002A2F09">
      <w:pPr>
        <w:jc w:val="center"/>
      </w:pPr>
      <w:hyperlink r:id="rId22" w:history="1">
        <w:r w:rsidR="002A2F09" w:rsidRPr="006451F4">
          <w:rPr>
            <w:rStyle w:val="Hyperlink"/>
          </w:rPr>
          <w:t>https://www.epa.gov/ghgemissions</w:t>
        </w:r>
        <w:r w:rsidR="002A2F09" w:rsidRPr="006451F4">
          <w:rPr>
            <w:rStyle w:val="Hyperlink"/>
          </w:rPr>
          <w:t>/</w:t>
        </w:r>
        <w:r w:rsidR="002A2F09" w:rsidRPr="006451F4">
          <w:rPr>
            <w:rStyle w:val="Hyperlink"/>
          </w:rPr>
          <w:t>overview-greenhouse-gases</w:t>
        </w:r>
      </w:hyperlink>
    </w:p>
    <w:p w14:paraId="324EF350" w14:textId="77777777" w:rsidR="002A2F09" w:rsidRDefault="002A2F09" w:rsidP="002A2F09"/>
    <w:p w14:paraId="19D90434" w14:textId="77777777" w:rsidR="002A2F09" w:rsidRDefault="002A2F09" w:rsidP="002A2F09"/>
    <w:p w14:paraId="07FB3CD1" w14:textId="77777777" w:rsidR="002A2F09" w:rsidRDefault="002A2F09" w:rsidP="002A2F09"/>
    <w:p w14:paraId="358304F3" w14:textId="77777777" w:rsidR="002A2F09" w:rsidRPr="00EB7A8E" w:rsidRDefault="002A2F09" w:rsidP="002A2F09">
      <w:pPr>
        <w:jc w:val="center"/>
      </w:pPr>
    </w:p>
    <w:p w14:paraId="7E61B1BE" w14:textId="77777777" w:rsidR="002A2F09" w:rsidRPr="00EB7A8E" w:rsidRDefault="002A2F09" w:rsidP="002A2F09">
      <w:pPr>
        <w:rPr>
          <w:b/>
        </w:rPr>
      </w:pPr>
      <w:r w:rsidRPr="00EB7A8E">
        <w:rPr>
          <w:b/>
        </w:rPr>
        <w:t>Where Do GHG Emissions Come From?</w:t>
      </w:r>
    </w:p>
    <w:p w14:paraId="04ECD391" w14:textId="77777777" w:rsidR="002A2F09" w:rsidRPr="00EB7A8E" w:rsidRDefault="002A2F09" w:rsidP="002A2F09">
      <w:pPr>
        <w:pStyle w:val="ListParagraph"/>
        <w:numPr>
          <w:ilvl w:val="0"/>
          <w:numId w:val="25"/>
        </w:numPr>
        <w:ind w:left="360"/>
      </w:pPr>
      <w:r w:rsidRPr="00EB7A8E">
        <w:t>Building systems and energy use</w:t>
      </w:r>
    </w:p>
    <w:p w14:paraId="0C7D19CD" w14:textId="77777777" w:rsidR="002A2F09" w:rsidRPr="00EB7A8E" w:rsidRDefault="002A2F09" w:rsidP="002A2F09">
      <w:pPr>
        <w:pStyle w:val="ListParagraph"/>
        <w:numPr>
          <w:ilvl w:val="0"/>
          <w:numId w:val="25"/>
        </w:numPr>
        <w:ind w:left="360"/>
      </w:pPr>
      <w:r w:rsidRPr="00EB7A8E">
        <w:t>Transportation</w:t>
      </w:r>
    </w:p>
    <w:p w14:paraId="365382D3" w14:textId="77777777" w:rsidR="002A2F09" w:rsidRPr="00EB7A8E" w:rsidRDefault="002A2F09" w:rsidP="002A2F09">
      <w:pPr>
        <w:pStyle w:val="ListParagraph"/>
        <w:numPr>
          <w:ilvl w:val="0"/>
          <w:numId w:val="25"/>
        </w:numPr>
        <w:ind w:left="360"/>
      </w:pPr>
      <w:r w:rsidRPr="00EB7A8E">
        <w:t>Water use and treatment</w:t>
      </w:r>
    </w:p>
    <w:p w14:paraId="3CCE98B7" w14:textId="77777777" w:rsidR="002A2F09" w:rsidRPr="00EB7A8E" w:rsidRDefault="002A2F09" w:rsidP="002A2F09">
      <w:pPr>
        <w:pStyle w:val="ListParagraph"/>
        <w:numPr>
          <w:ilvl w:val="0"/>
          <w:numId w:val="25"/>
        </w:numPr>
        <w:ind w:left="360"/>
      </w:pPr>
      <w:r w:rsidRPr="00EB7A8E">
        <w:t>Landcover change</w:t>
      </w:r>
    </w:p>
    <w:p w14:paraId="5CC589EF" w14:textId="77777777" w:rsidR="002A2F09" w:rsidRPr="00EB7A8E" w:rsidRDefault="002A2F09" w:rsidP="002A2F09">
      <w:pPr>
        <w:pStyle w:val="ListParagraph"/>
        <w:numPr>
          <w:ilvl w:val="0"/>
          <w:numId w:val="25"/>
        </w:numPr>
        <w:ind w:left="360"/>
      </w:pPr>
      <w:r w:rsidRPr="00EB7A8E">
        <w:t>Materials</w:t>
      </w:r>
    </w:p>
    <w:p w14:paraId="21496D6B" w14:textId="77777777" w:rsidR="002A2F09" w:rsidRDefault="002A2F09" w:rsidP="002A2F09">
      <w:pPr>
        <w:pStyle w:val="ListParagraph"/>
        <w:numPr>
          <w:ilvl w:val="0"/>
          <w:numId w:val="25"/>
        </w:numPr>
        <w:ind w:left="360"/>
      </w:pPr>
      <w:r w:rsidRPr="00EB7A8E">
        <w:t>Construction</w:t>
      </w:r>
    </w:p>
    <w:p w14:paraId="18F76250" w14:textId="77777777" w:rsidR="002A2F09" w:rsidRDefault="002A2F09" w:rsidP="002A2F09"/>
    <w:p w14:paraId="658352A1" w14:textId="77777777" w:rsidR="002A2F09" w:rsidRDefault="002A2F09" w:rsidP="002A2F09">
      <w:r>
        <w:rPr>
          <w:noProof/>
        </w:rPr>
        <w:drawing>
          <wp:inline distT="0" distB="0" distL="0" distR="0" wp14:anchorId="1894E7CA" wp14:editId="238D0248">
            <wp:extent cx="5029200" cy="4285302"/>
            <wp:effectExtent l="0" t="0" r="0" b="1270"/>
            <wp:docPr id="48" name="Picture 48" descr="A diagram of a diagram of gas emiss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diagram of a diagram of gas emissions&#10;&#10;Description automatically generated"/>
                    <pic:cNvPicPr/>
                  </pic:nvPicPr>
                  <pic:blipFill>
                    <a:blip r:embed="rId23"/>
                    <a:stretch>
                      <a:fillRect/>
                    </a:stretch>
                  </pic:blipFill>
                  <pic:spPr>
                    <a:xfrm>
                      <a:off x="0" y="0"/>
                      <a:ext cx="5029200" cy="4285302"/>
                    </a:xfrm>
                    <a:prstGeom prst="rect">
                      <a:avLst/>
                    </a:prstGeom>
                  </pic:spPr>
                </pic:pic>
              </a:graphicData>
            </a:graphic>
          </wp:inline>
        </w:drawing>
      </w:r>
    </w:p>
    <w:p w14:paraId="7A05D3D6" w14:textId="77777777" w:rsidR="002A2F09" w:rsidRDefault="002A2F09" w:rsidP="002A2F09"/>
    <w:p w14:paraId="4C9CA16B" w14:textId="77777777" w:rsidR="002A2F09" w:rsidRPr="00A53EA7" w:rsidRDefault="002A2F09" w:rsidP="002A2F09">
      <w:pPr>
        <w:rPr>
          <w:b/>
        </w:rPr>
      </w:pPr>
      <w:r w:rsidRPr="00A53EA7">
        <w:rPr>
          <w:b/>
        </w:rPr>
        <w:t>By improving the efficiency of buildings and communities, we can significantly reduce greenhouse gas emissions.</w:t>
      </w:r>
    </w:p>
    <w:p w14:paraId="2FE95645" w14:textId="77777777" w:rsidR="002A2F09" w:rsidRDefault="002A2F09" w:rsidP="002A2F09">
      <w:r w:rsidRPr="006451F4">
        <w:rPr>
          <w:noProof/>
        </w:rPr>
        <w:drawing>
          <wp:inline distT="0" distB="0" distL="0" distR="0" wp14:anchorId="739D4C16" wp14:editId="747CD037">
            <wp:extent cx="6400800" cy="2708275"/>
            <wp:effectExtent l="0" t="0" r="0" b="0"/>
            <wp:docPr id="9" name="Picture 4" descr="A collage of a picture of a field and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A collage of a picture of a field and a building&#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2708275"/>
                    </a:xfrm>
                    <a:prstGeom prst="rect">
                      <a:avLst/>
                    </a:prstGeom>
                    <a:noFill/>
                    <a:ln>
                      <a:noFill/>
                    </a:ln>
                  </pic:spPr>
                </pic:pic>
              </a:graphicData>
            </a:graphic>
          </wp:inline>
        </w:drawing>
      </w:r>
    </w:p>
    <w:p w14:paraId="259F6B16" w14:textId="77777777" w:rsidR="002A2F09" w:rsidRDefault="002A2F09" w:rsidP="002A2F09">
      <w:r>
        <w:rPr>
          <w:noProof/>
        </w:rPr>
        <w:lastRenderedPageBreak/>
        <w:drawing>
          <wp:inline distT="0" distB="0" distL="0" distR="0" wp14:anchorId="734CC14B" wp14:editId="62A04910">
            <wp:extent cx="6400800" cy="1814195"/>
            <wp:effectExtent l="0" t="0" r="0" b="0"/>
            <wp:docPr id="49" name="Picture 49"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close-up of a text&#10;&#10;Description automatically generated"/>
                    <pic:cNvPicPr/>
                  </pic:nvPicPr>
                  <pic:blipFill>
                    <a:blip r:embed="rId25"/>
                    <a:stretch>
                      <a:fillRect/>
                    </a:stretch>
                  </pic:blipFill>
                  <pic:spPr>
                    <a:xfrm>
                      <a:off x="0" y="0"/>
                      <a:ext cx="6400800" cy="1814195"/>
                    </a:xfrm>
                    <a:prstGeom prst="rect">
                      <a:avLst/>
                    </a:prstGeom>
                  </pic:spPr>
                </pic:pic>
              </a:graphicData>
            </a:graphic>
          </wp:inline>
        </w:drawing>
      </w:r>
    </w:p>
    <w:p w14:paraId="6FDBF28C" w14:textId="77777777" w:rsidR="002A2F09" w:rsidRDefault="002A2F09" w:rsidP="002A2F09"/>
    <w:p w14:paraId="63F4D09B" w14:textId="77777777" w:rsidR="002A2F09" w:rsidRDefault="002A2F09" w:rsidP="002A2F09">
      <w:r>
        <w:rPr>
          <w:noProof/>
        </w:rPr>
        <w:drawing>
          <wp:inline distT="0" distB="0" distL="0" distR="0" wp14:anchorId="3A1FDD87" wp14:editId="73826167">
            <wp:extent cx="6400800" cy="550545"/>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00800" cy="550545"/>
                    </a:xfrm>
                    <a:prstGeom prst="rect">
                      <a:avLst/>
                    </a:prstGeom>
                  </pic:spPr>
                </pic:pic>
              </a:graphicData>
            </a:graphic>
          </wp:inline>
        </w:drawing>
      </w:r>
    </w:p>
    <w:p w14:paraId="41F3ABF1" w14:textId="77777777" w:rsidR="002A2F09" w:rsidRPr="00705CFF" w:rsidRDefault="002A2F09" w:rsidP="002A2F09"/>
    <w:p w14:paraId="3C180A07" w14:textId="77777777" w:rsidR="002A2F09" w:rsidRPr="00705CFF" w:rsidRDefault="002A2F09" w:rsidP="002A2F09">
      <w:pPr>
        <w:rPr>
          <w:b/>
        </w:rPr>
      </w:pPr>
      <w:r w:rsidRPr="00705CFF">
        <w:rPr>
          <w:b/>
        </w:rPr>
        <w:t>Green Projects</w:t>
      </w:r>
    </w:p>
    <w:p w14:paraId="01458158" w14:textId="77777777" w:rsidR="002A2F09" w:rsidRPr="00705CFF" w:rsidRDefault="002A2F09" w:rsidP="002A2F09">
      <w:r w:rsidRPr="00705CFF">
        <w:t>Continuous Monitoring - Identify Needed Improvements</w:t>
      </w:r>
    </w:p>
    <w:p w14:paraId="627FB56E" w14:textId="77777777" w:rsidR="002A2F09" w:rsidRPr="00705CFF" w:rsidRDefault="002A2F09" w:rsidP="002A2F09">
      <w:r w:rsidRPr="00705CFF">
        <w:t>Adapt to Changes - Build in Resilience</w:t>
      </w:r>
    </w:p>
    <w:p w14:paraId="58601A19" w14:textId="77777777" w:rsidR="002A2F09" w:rsidRPr="00705CFF" w:rsidRDefault="002A2F09" w:rsidP="002A2F09">
      <w:r w:rsidRPr="00705CFF">
        <w:t>Maintain the Buildings Performance at the Highest Level</w:t>
      </w:r>
    </w:p>
    <w:p w14:paraId="79D60DEA" w14:textId="77777777" w:rsidR="002A2F09" w:rsidRPr="00705CFF" w:rsidRDefault="002A2F09" w:rsidP="002A2F09"/>
    <w:p w14:paraId="23E0CC3C" w14:textId="77777777" w:rsidR="002A2F09" w:rsidRPr="00705CFF" w:rsidRDefault="002A2F09" w:rsidP="002A2F09">
      <w:r w:rsidRPr="00705CFF">
        <w:rPr>
          <w:b/>
          <w:bCs/>
        </w:rPr>
        <w:t>Commissioning</w:t>
      </w:r>
    </w:p>
    <w:p w14:paraId="0207E7F4" w14:textId="77777777" w:rsidR="002A2F09" w:rsidRPr="00705CFF" w:rsidRDefault="002A2F09" w:rsidP="002A2F09">
      <w:r w:rsidRPr="00705CFF">
        <w:rPr>
          <w:i/>
          <w:iCs/>
        </w:rPr>
        <w:t>Process of verifying and documenting that a building and all its systems and assemblies are planned, designed, installed, tested, operated, and maintained to meet the owner’s project requirements.</w:t>
      </w:r>
    </w:p>
    <w:p w14:paraId="045A1A11" w14:textId="77777777" w:rsidR="002A2F09" w:rsidRPr="00705CFF" w:rsidRDefault="002A2F09" w:rsidP="002A2F09"/>
    <w:p w14:paraId="0FA6A7EB" w14:textId="77777777" w:rsidR="002A2F09" w:rsidRPr="002F4984" w:rsidRDefault="002A2F09" w:rsidP="002A2F09">
      <w:pPr>
        <w:rPr>
          <w:b/>
        </w:rPr>
      </w:pPr>
      <w:r w:rsidRPr="002F4984">
        <w:rPr>
          <w:b/>
        </w:rPr>
        <w:t>Retro-Commissioning</w:t>
      </w:r>
    </w:p>
    <w:p w14:paraId="07848D26" w14:textId="77777777" w:rsidR="002A2F09" w:rsidRPr="00705CFF" w:rsidRDefault="002A2F09" w:rsidP="002A2F09">
      <w:r w:rsidRPr="00705CFF">
        <w:t>A tune-up that identifies inefficiencies and restores high levels of performance.</w:t>
      </w:r>
    </w:p>
    <w:p w14:paraId="0327AA89" w14:textId="77777777" w:rsidR="002A2F09" w:rsidRPr="00705CFF" w:rsidRDefault="002A2F09" w:rsidP="002A2F09"/>
    <w:p w14:paraId="23C5FCAF" w14:textId="77777777" w:rsidR="002A2F09" w:rsidRPr="00705CFF" w:rsidRDefault="002A2F09" w:rsidP="002A2F09">
      <w:r w:rsidRPr="00705CFF">
        <w:rPr>
          <w:b/>
          <w:bCs/>
        </w:rPr>
        <w:t>Adaptive Reuse</w:t>
      </w:r>
    </w:p>
    <w:p w14:paraId="7D7B9C87" w14:textId="77777777" w:rsidR="002A2F09" w:rsidRPr="00705CFF" w:rsidRDefault="002A2F09" w:rsidP="002A2F09">
      <w:r w:rsidRPr="00705CFF">
        <w:rPr>
          <w:b/>
          <w:bCs/>
        </w:rPr>
        <w:t xml:space="preserve">Adaptive reuse </w:t>
      </w:r>
      <w:r w:rsidRPr="00705CFF">
        <w:t>is the practice of redesigning and using a structure for a use that is significantly different from the building’s original use.</w:t>
      </w:r>
    </w:p>
    <w:p w14:paraId="0A30E32A" w14:textId="77777777" w:rsidR="002A2F09" w:rsidRPr="00705CFF" w:rsidRDefault="002A2F09" w:rsidP="002A2F09">
      <w:pPr>
        <w:numPr>
          <w:ilvl w:val="0"/>
          <w:numId w:val="26"/>
        </w:numPr>
        <w:tabs>
          <w:tab w:val="clear" w:pos="720"/>
        </w:tabs>
        <w:ind w:left="360"/>
      </w:pPr>
      <w:r w:rsidRPr="00705CFF">
        <w:rPr>
          <w:b/>
          <w:bCs/>
        </w:rPr>
        <w:t>Reduces</w:t>
      </w:r>
      <w:r w:rsidRPr="00705CFF">
        <w:t xml:space="preserve"> the need for extracting materials for a new building and disposing of demolition waste.</w:t>
      </w:r>
    </w:p>
    <w:p w14:paraId="108784B9" w14:textId="77777777" w:rsidR="002A2F09" w:rsidRPr="00705CFF" w:rsidRDefault="002A2F09" w:rsidP="002A2F09">
      <w:pPr>
        <w:numPr>
          <w:ilvl w:val="0"/>
          <w:numId w:val="26"/>
        </w:numPr>
        <w:tabs>
          <w:tab w:val="clear" w:pos="720"/>
        </w:tabs>
        <w:ind w:left="360"/>
      </w:pPr>
      <w:r w:rsidRPr="00705CFF">
        <w:rPr>
          <w:b/>
          <w:bCs/>
        </w:rPr>
        <w:t>Reuses</w:t>
      </w:r>
      <w:r w:rsidRPr="00705CFF">
        <w:t xml:space="preserve"> a site that is already served by infrastructure and avoids the conversion of farmland or forest to development.</w:t>
      </w:r>
    </w:p>
    <w:p w14:paraId="39FB651B" w14:textId="77777777" w:rsidR="002A2F09" w:rsidRPr="00705CFF" w:rsidRDefault="002A2F09" w:rsidP="002A2F09"/>
    <w:p w14:paraId="7C62839D" w14:textId="77777777" w:rsidR="002A2F09" w:rsidRPr="00705CFF" w:rsidRDefault="002A2F09" w:rsidP="002A2F09">
      <w:r w:rsidRPr="00705CFF">
        <w:rPr>
          <w:b/>
          <w:bCs/>
        </w:rPr>
        <w:t>Community Issues</w:t>
      </w:r>
    </w:p>
    <w:p w14:paraId="6A6010D3" w14:textId="77777777" w:rsidR="002A2F09" w:rsidRPr="00705CFF" w:rsidRDefault="002A2F09" w:rsidP="002A2F09">
      <w:pPr>
        <w:numPr>
          <w:ilvl w:val="0"/>
          <w:numId w:val="27"/>
        </w:numPr>
        <w:tabs>
          <w:tab w:val="clear" w:pos="720"/>
        </w:tabs>
        <w:ind w:left="360"/>
      </w:pPr>
      <w:r w:rsidRPr="00705CFF">
        <w:t>Access to site by mass transit and pedestrian or bicycle paths.</w:t>
      </w:r>
    </w:p>
    <w:p w14:paraId="027252FC" w14:textId="77777777" w:rsidR="002A2F09" w:rsidRPr="00705CFF" w:rsidRDefault="002A2F09" w:rsidP="002A2F09">
      <w:pPr>
        <w:numPr>
          <w:ilvl w:val="1"/>
          <w:numId w:val="27"/>
        </w:numPr>
        <w:tabs>
          <w:tab w:val="clear" w:pos="1440"/>
        </w:tabs>
        <w:ind w:left="720"/>
      </w:pPr>
      <w:r w:rsidRPr="00705CFF">
        <w:rPr>
          <w:b/>
          <w:bCs/>
        </w:rPr>
        <w:t xml:space="preserve">Availability of public transportation </w:t>
      </w:r>
      <w:r w:rsidRPr="00705CFF">
        <w:t>is essential for reducing carbon emissions.</w:t>
      </w:r>
    </w:p>
    <w:p w14:paraId="76E64956" w14:textId="77777777" w:rsidR="002A2F09" w:rsidRPr="00705CFF" w:rsidRDefault="002A2F09" w:rsidP="002A2F09">
      <w:pPr>
        <w:numPr>
          <w:ilvl w:val="1"/>
          <w:numId w:val="27"/>
        </w:numPr>
        <w:tabs>
          <w:tab w:val="clear" w:pos="1440"/>
        </w:tabs>
        <w:ind w:left="720"/>
      </w:pPr>
      <w:r w:rsidRPr="00705CFF">
        <w:rPr>
          <w:b/>
          <w:bCs/>
        </w:rPr>
        <w:t xml:space="preserve">Bicycling and </w:t>
      </w:r>
      <w:proofErr w:type="gramStart"/>
      <w:r w:rsidRPr="00705CFF">
        <w:rPr>
          <w:b/>
          <w:bCs/>
        </w:rPr>
        <w:t>walking</w:t>
      </w:r>
      <w:r w:rsidRPr="00705CFF">
        <w:t>,</w:t>
      </w:r>
      <w:proofErr w:type="gramEnd"/>
      <w:r w:rsidRPr="00705CFF">
        <w:t xml:space="preserve"> depend on the proximity of destinations, connectivity of the community, and design of surroundings.</w:t>
      </w:r>
    </w:p>
    <w:p w14:paraId="7B98667F" w14:textId="77777777" w:rsidR="002A2F09" w:rsidRPr="00705CFF" w:rsidRDefault="002A2F09" w:rsidP="002A2F09">
      <w:pPr>
        <w:numPr>
          <w:ilvl w:val="1"/>
          <w:numId w:val="27"/>
        </w:numPr>
        <w:tabs>
          <w:tab w:val="clear" w:pos="1440"/>
        </w:tabs>
        <w:ind w:left="720"/>
      </w:pPr>
      <w:r w:rsidRPr="00705CFF">
        <w:t>Roads that are designed for only motor vehicles do not provide the flexibility or adaptability of a transportation network designed for diverse travel modes.</w:t>
      </w:r>
    </w:p>
    <w:p w14:paraId="20A10974" w14:textId="77777777" w:rsidR="002A2F09" w:rsidRPr="006D3F3B" w:rsidRDefault="002A2F09" w:rsidP="002A2F09">
      <w:pPr>
        <w:numPr>
          <w:ilvl w:val="0"/>
          <w:numId w:val="28"/>
        </w:numPr>
        <w:tabs>
          <w:tab w:val="clear" w:pos="720"/>
        </w:tabs>
        <w:ind w:left="360"/>
      </w:pPr>
      <w:r w:rsidRPr="006D3F3B">
        <w:t xml:space="preserve">Attention to culture and history of community </w:t>
      </w:r>
    </w:p>
    <w:p w14:paraId="5CF46F98" w14:textId="77777777" w:rsidR="002A2F09" w:rsidRPr="006D3F3B" w:rsidRDefault="002A2F09" w:rsidP="002A2F09">
      <w:pPr>
        <w:numPr>
          <w:ilvl w:val="1"/>
          <w:numId w:val="27"/>
        </w:numPr>
        <w:tabs>
          <w:tab w:val="clear" w:pos="1440"/>
        </w:tabs>
        <w:ind w:left="720"/>
      </w:pPr>
      <w:r w:rsidRPr="006D3F3B">
        <w:rPr>
          <w:b/>
          <w:bCs/>
        </w:rPr>
        <w:t>Buildings</w:t>
      </w:r>
      <w:r w:rsidRPr="006D3F3B">
        <w:t xml:space="preserve"> that protect the history and character of a place also promote sustainability.</w:t>
      </w:r>
    </w:p>
    <w:p w14:paraId="286A0CDC" w14:textId="77777777" w:rsidR="002A2F09" w:rsidRPr="006D3F3B" w:rsidRDefault="002A2F09" w:rsidP="002A2F09">
      <w:pPr>
        <w:numPr>
          <w:ilvl w:val="1"/>
          <w:numId w:val="27"/>
        </w:numPr>
        <w:tabs>
          <w:tab w:val="clear" w:pos="1440"/>
        </w:tabs>
        <w:ind w:left="720"/>
      </w:pPr>
      <w:r w:rsidRPr="006D3F3B">
        <w:t xml:space="preserve">A </w:t>
      </w:r>
      <w:r w:rsidRPr="006D3F3B">
        <w:rPr>
          <w:b/>
          <w:bCs/>
        </w:rPr>
        <w:t>project</w:t>
      </w:r>
      <w:r w:rsidRPr="006D3F3B">
        <w:t xml:space="preserve"> team can take advantage of the community’s past by reusing materials with historic value.</w:t>
      </w:r>
    </w:p>
    <w:p w14:paraId="077C2A51" w14:textId="77777777" w:rsidR="002A2F09" w:rsidRPr="006D3F3B" w:rsidRDefault="002A2F09" w:rsidP="002A2F09">
      <w:pPr>
        <w:numPr>
          <w:ilvl w:val="1"/>
          <w:numId w:val="27"/>
        </w:numPr>
        <w:tabs>
          <w:tab w:val="clear" w:pos="1440"/>
        </w:tabs>
        <w:ind w:left="720"/>
      </w:pPr>
      <w:r w:rsidRPr="006D3F3B">
        <w:rPr>
          <w:b/>
          <w:bCs/>
        </w:rPr>
        <w:t>Linking</w:t>
      </w:r>
      <w:r w:rsidRPr="006D3F3B">
        <w:t xml:space="preserve"> the present with the past reinforces a sense of place and helps create attractive communities with viable commercial centers.</w:t>
      </w:r>
    </w:p>
    <w:p w14:paraId="41702976" w14:textId="77777777" w:rsidR="002A2F09" w:rsidRPr="006D3F3B" w:rsidRDefault="002A2F09" w:rsidP="002A2F09">
      <w:pPr>
        <w:numPr>
          <w:ilvl w:val="1"/>
          <w:numId w:val="27"/>
        </w:numPr>
        <w:tabs>
          <w:tab w:val="clear" w:pos="1440"/>
        </w:tabs>
        <w:ind w:left="720"/>
      </w:pPr>
      <w:r w:rsidRPr="006D3F3B">
        <w:rPr>
          <w:b/>
          <w:bCs/>
        </w:rPr>
        <w:t>Sustainable</w:t>
      </w:r>
      <w:r w:rsidRPr="006D3F3B">
        <w:t xml:space="preserve"> design ensures that buildings and communities will survive and thrive for generations, no matter what the future holds.</w:t>
      </w:r>
    </w:p>
    <w:p w14:paraId="06F36B03" w14:textId="77777777" w:rsidR="002A2F09" w:rsidRPr="00705CFF" w:rsidRDefault="002A2F09" w:rsidP="002A2F09">
      <w:pPr>
        <w:numPr>
          <w:ilvl w:val="0"/>
          <w:numId w:val="28"/>
        </w:numPr>
        <w:tabs>
          <w:tab w:val="clear" w:pos="720"/>
        </w:tabs>
        <w:ind w:left="360"/>
      </w:pPr>
      <w:r w:rsidRPr="00705CFF">
        <w:t>Climatic characteristics as they affect design of building or building materials</w:t>
      </w:r>
    </w:p>
    <w:p w14:paraId="435D0F15" w14:textId="77777777" w:rsidR="002A2F09" w:rsidRPr="00705CFF" w:rsidRDefault="002A2F09" w:rsidP="002A2F09">
      <w:pPr>
        <w:numPr>
          <w:ilvl w:val="0"/>
          <w:numId w:val="28"/>
        </w:numPr>
        <w:tabs>
          <w:tab w:val="clear" w:pos="720"/>
        </w:tabs>
        <w:ind w:left="360"/>
      </w:pPr>
      <w:r w:rsidRPr="00705CFF">
        <w:t xml:space="preserve">Local incentives, policies, regulations that promote green design </w:t>
      </w:r>
    </w:p>
    <w:p w14:paraId="64186CEC" w14:textId="77777777" w:rsidR="002A2F09" w:rsidRPr="00705CFF" w:rsidRDefault="002A2F09" w:rsidP="002A2F09">
      <w:pPr>
        <w:numPr>
          <w:ilvl w:val="0"/>
          <w:numId w:val="28"/>
        </w:numPr>
        <w:tabs>
          <w:tab w:val="clear" w:pos="720"/>
        </w:tabs>
        <w:ind w:left="360"/>
      </w:pPr>
      <w:r w:rsidRPr="00705CFF">
        <w:t xml:space="preserve">Infrastructure in community to handle demolition waste recycling </w:t>
      </w:r>
    </w:p>
    <w:p w14:paraId="181780D7" w14:textId="77777777" w:rsidR="002A2F09" w:rsidRPr="00705CFF" w:rsidRDefault="002A2F09" w:rsidP="002A2F09">
      <w:pPr>
        <w:numPr>
          <w:ilvl w:val="0"/>
          <w:numId w:val="28"/>
        </w:numPr>
        <w:tabs>
          <w:tab w:val="clear" w:pos="720"/>
        </w:tabs>
        <w:ind w:left="360"/>
      </w:pPr>
      <w:r w:rsidRPr="00705CFF">
        <w:t xml:space="preserve">Regional availability of environmental products and expertise </w:t>
      </w:r>
    </w:p>
    <w:p w14:paraId="58B6692F" w14:textId="77777777" w:rsidR="002A2F09" w:rsidRDefault="002A2F09" w:rsidP="002A2F09">
      <w:r>
        <w:rPr>
          <w:noProof/>
        </w:rPr>
        <w:lastRenderedPageBreak/>
        <w:drawing>
          <wp:inline distT="0" distB="0" distL="0" distR="0" wp14:anchorId="6BDF92B1" wp14:editId="7B0B8E41">
            <wp:extent cx="6400800" cy="482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00800" cy="482600"/>
                    </a:xfrm>
                    <a:prstGeom prst="rect">
                      <a:avLst/>
                    </a:prstGeom>
                  </pic:spPr>
                </pic:pic>
              </a:graphicData>
            </a:graphic>
          </wp:inline>
        </w:drawing>
      </w:r>
    </w:p>
    <w:p w14:paraId="68EE08F0" w14:textId="77777777" w:rsidR="002A2F09" w:rsidRDefault="002A2F09" w:rsidP="002A2F09"/>
    <w:p w14:paraId="0ED9C95D" w14:textId="77777777" w:rsidR="002A2F09" w:rsidRPr="00165F3E" w:rsidRDefault="002A2F09" w:rsidP="002A2F09">
      <w:pPr>
        <w:rPr>
          <w:b/>
        </w:rPr>
      </w:pPr>
      <w:r>
        <w:rPr>
          <w:b/>
        </w:rPr>
        <w:t>Location -</w:t>
      </w:r>
      <w:r w:rsidRPr="00165F3E">
        <w:rPr>
          <w:b/>
        </w:rPr>
        <w:t xml:space="preserve"> a </w:t>
      </w:r>
      <w:r>
        <w:rPr>
          <w:b/>
        </w:rPr>
        <w:t xml:space="preserve">critical element of a </w:t>
      </w:r>
      <w:r w:rsidRPr="00165F3E">
        <w:rPr>
          <w:b/>
        </w:rPr>
        <w:t>Green Building</w:t>
      </w:r>
    </w:p>
    <w:p w14:paraId="540EB705" w14:textId="77777777" w:rsidR="002A2F09" w:rsidRDefault="002A2F09" w:rsidP="002A2F09">
      <w:r>
        <w:t>Location includes these factors:</w:t>
      </w:r>
    </w:p>
    <w:p w14:paraId="53902A89" w14:textId="77777777" w:rsidR="002A2F09" w:rsidRDefault="002A2F09" w:rsidP="002A2F09">
      <w:pPr>
        <w:pStyle w:val="ListParagraph"/>
        <w:numPr>
          <w:ilvl w:val="0"/>
          <w:numId w:val="21"/>
        </w:numPr>
        <w:spacing w:before="120"/>
        <w:ind w:left="360"/>
        <w:contextualSpacing w:val="0"/>
      </w:pPr>
      <w:r w:rsidRPr="00165F3E">
        <w:rPr>
          <w:b/>
        </w:rPr>
        <w:t>Natural context</w:t>
      </w:r>
      <w:r>
        <w:t>. Climate, sun, wind, orientation, soils, precipitation, local flora and fauna</w:t>
      </w:r>
    </w:p>
    <w:p w14:paraId="5CBC9CF0" w14:textId="77777777" w:rsidR="002A2F09" w:rsidRDefault="002A2F09" w:rsidP="002A2F09">
      <w:pPr>
        <w:pStyle w:val="ListParagraph"/>
        <w:numPr>
          <w:ilvl w:val="0"/>
          <w:numId w:val="21"/>
        </w:numPr>
        <w:spacing w:before="120"/>
        <w:ind w:left="360"/>
        <w:contextualSpacing w:val="0"/>
      </w:pPr>
      <w:r w:rsidRPr="00165F3E">
        <w:rPr>
          <w:b/>
        </w:rPr>
        <w:t>Infrastructural context</w:t>
      </w:r>
      <w:r w:rsidRPr="00165F3E">
        <w:t>.</w:t>
      </w:r>
      <w:r>
        <w:t xml:space="preserve"> Available resources, materials, skills, and connections to utilities, roads and transit</w:t>
      </w:r>
    </w:p>
    <w:p w14:paraId="4ADD94DA" w14:textId="77777777" w:rsidR="002A2F09" w:rsidRDefault="002A2F09" w:rsidP="002A2F09">
      <w:pPr>
        <w:pStyle w:val="ListParagraph"/>
        <w:numPr>
          <w:ilvl w:val="0"/>
          <w:numId w:val="21"/>
        </w:numPr>
        <w:spacing w:before="120"/>
        <w:ind w:left="360"/>
        <w:contextualSpacing w:val="0"/>
      </w:pPr>
      <w:r w:rsidRPr="00165F3E">
        <w:rPr>
          <w:b/>
        </w:rPr>
        <w:t>Social context</w:t>
      </w:r>
      <w:r>
        <w:t>. Connections to the community and other destinations, local priorities, cultural history and traditions, local regulations and incentives</w:t>
      </w:r>
    </w:p>
    <w:p w14:paraId="31A45E17" w14:textId="77777777" w:rsidR="002A2F09" w:rsidRDefault="002A2F09" w:rsidP="002A2F09"/>
    <w:p w14:paraId="09BA6B9B" w14:textId="77777777" w:rsidR="002A2F09" w:rsidRPr="00225ADD" w:rsidRDefault="002A2F09" w:rsidP="002A2F09">
      <w:r w:rsidRPr="00225ADD">
        <w:t>Selecting a location is one of the earliest decisions made in a project, and this decision defines many of the opportunities and constraints that the project team will encounter.</w:t>
      </w:r>
    </w:p>
    <w:p w14:paraId="4FBEC537" w14:textId="77777777" w:rsidR="002A2F09" w:rsidRDefault="002A2F09" w:rsidP="002A2F09"/>
    <w:p w14:paraId="64A0B9C0" w14:textId="77777777" w:rsidR="002A2F09" w:rsidRDefault="002A2F09" w:rsidP="002A2F09">
      <w:r w:rsidRPr="00225ADD">
        <w:t>It can determine whether a project can take advantage of sunlight, have access to public transportation and other services, and protect habitats.</w:t>
      </w:r>
    </w:p>
    <w:p w14:paraId="0502F4BD" w14:textId="77777777" w:rsidR="002A2F09" w:rsidRPr="00225ADD" w:rsidRDefault="002A2F09" w:rsidP="002A2F09"/>
    <w:p w14:paraId="5D739F0C" w14:textId="77777777" w:rsidR="002A2F09" w:rsidRPr="00225ADD" w:rsidRDefault="002A2F09" w:rsidP="002A2F09">
      <w:r w:rsidRPr="00225ADD">
        <w:rPr>
          <w:b/>
          <w:bCs/>
        </w:rPr>
        <w:t>passive design</w:t>
      </w:r>
    </w:p>
    <w:p w14:paraId="37A96587" w14:textId="77777777" w:rsidR="002A2F09" w:rsidRPr="00225ADD" w:rsidRDefault="002A2F09" w:rsidP="002A2F09">
      <w:r w:rsidRPr="00225ADD">
        <w:t>planning with the intent of capturing sunlight, wind or other natural forces for light, heating, and cooling.</w:t>
      </w:r>
    </w:p>
    <w:p w14:paraId="78A8C188" w14:textId="77777777" w:rsidR="002A2F09" w:rsidRDefault="002A2F09" w:rsidP="002A2F09"/>
    <w:p w14:paraId="7D158845" w14:textId="77777777" w:rsidR="002A2F09" w:rsidRPr="00225ADD" w:rsidRDefault="002A2F09" w:rsidP="002A2F09">
      <w:r w:rsidRPr="00225ADD">
        <w:rPr>
          <w:b/>
          <w:bCs/>
        </w:rPr>
        <w:t>daylighting</w:t>
      </w:r>
    </w:p>
    <w:p w14:paraId="3E19C7A9" w14:textId="77777777" w:rsidR="002A2F09" w:rsidRPr="00225ADD" w:rsidRDefault="002A2F09" w:rsidP="002A2F09">
      <w:r w:rsidRPr="00225ADD">
        <w:t>the controlled admission of natural light into a space, used to reduce or eliminate electric lighting.</w:t>
      </w:r>
    </w:p>
    <w:p w14:paraId="7E0D7D53" w14:textId="77777777" w:rsidR="002A2F09" w:rsidRDefault="002A2F09" w:rsidP="002A2F09"/>
    <w:p w14:paraId="668DDEAC" w14:textId="77777777" w:rsidR="002A2F09" w:rsidRDefault="002A2F09" w:rsidP="002A2F09"/>
    <w:p w14:paraId="6BA460B2" w14:textId="77777777" w:rsidR="002A2F09" w:rsidRDefault="002A2F09" w:rsidP="002A2F09">
      <w:r>
        <w:rPr>
          <w:noProof/>
        </w:rPr>
        <w:drawing>
          <wp:inline distT="0" distB="0" distL="0" distR="0" wp14:anchorId="055D3A7E" wp14:editId="6499B662">
            <wp:extent cx="6400800" cy="489585"/>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00800" cy="489585"/>
                    </a:xfrm>
                    <a:prstGeom prst="rect">
                      <a:avLst/>
                    </a:prstGeom>
                  </pic:spPr>
                </pic:pic>
              </a:graphicData>
            </a:graphic>
          </wp:inline>
        </w:drawing>
      </w:r>
    </w:p>
    <w:p w14:paraId="1C1E824E" w14:textId="77777777" w:rsidR="002A2F09" w:rsidRDefault="002A2F09" w:rsidP="002A2F09">
      <w:pPr>
        <w:rPr>
          <w:b/>
          <w:bCs/>
        </w:rPr>
      </w:pPr>
    </w:p>
    <w:p w14:paraId="5979A4B4" w14:textId="77777777" w:rsidR="002A2F09" w:rsidRPr="00225ADD" w:rsidRDefault="002A2F09" w:rsidP="002A2F09">
      <w:r w:rsidRPr="00225ADD">
        <w:rPr>
          <w:b/>
          <w:bCs/>
        </w:rPr>
        <w:t>Design</w:t>
      </w:r>
    </w:p>
    <w:p w14:paraId="2AB07A57" w14:textId="77777777" w:rsidR="002A2F09" w:rsidRPr="00225ADD" w:rsidRDefault="002A2F09" w:rsidP="002A2F09">
      <w:r w:rsidRPr="00225ADD">
        <w:rPr>
          <w:b/>
          <w:bCs/>
        </w:rPr>
        <w:t xml:space="preserve">Green </w:t>
      </w:r>
      <w:proofErr w:type="gramStart"/>
      <w:r w:rsidRPr="00225ADD">
        <w:rPr>
          <w:b/>
          <w:bCs/>
        </w:rPr>
        <w:t>building</w:t>
      </w:r>
      <w:proofErr w:type="gramEnd"/>
      <w:r w:rsidRPr="00225ADD">
        <w:t xml:space="preserve"> should be integrated into the design process as early as possible.</w:t>
      </w:r>
    </w:p>
    <w:p w14:paraId="4F521320" w14:textId="77777777" w:rsidR="002A2F09" w:rsidRDefault="002A2F09" w:rsidP="002A2F09"/>
    <w:p w14:paraId="1AB4A352" w14:textId="77777777" w:rsidR="002A2F09" w:rsidRPr="00225ADD" w:rsidRDefault="002A2F09" w:rsidP="002A2F09">
      <w:r w:rsidRPr="00225ADD">
        <w:t>Example: Specification of more costly, high-performance windows may allow for the use of a smaller, lower-cost heating, ventilation, and air-conditioning (HVAC) system.</w:t>
      </w:r>
    </w:p>
    <w:p w14:paraId="1EEA3B76" w14:textId="77777777" w:rsidR="002A2F09" w:rsidRDefault="002A2F09" w:rsidP="002A2F09"/>
    <w:p w14:paraId="1AF7D9F6" w14:textId="77777777" w:rsidR="002A2F09" w:rsidRPr="00225ADD" w:rsidRDefault="002A2F09" w:rsidP="002A2F09">
      <w:r w:rsidRPr="00225ADD">
        <w:rPr>
          <w:b/>
          <w:bCs/>
        </w:rPr>
        <w:t>Green Buildings</w:t>
      </w:r>
    </w:p>
    <w:p w14:paraId="31717FC5" w14:textId="77777777" w:rsidR="002A2F09" w:rsidRPr="00225ADD" w:rsidRDefault="002A2F09" w:rsidP="002A2F09">
      <w:r w:rsidRPr="00225ADD">
        <w:t>A landmark study by the firm Davis Langdon found no significant difference between the average cost of a LEED-certified building and other new construction in the same category: there are expensive green buildings, and there are expensive conventional buildings.</w:t>
      </w:r>
    </w:p>
    <w:p w14:paraId="6A3F7464" w14:textId="77777777" w:rsidR="002A2F09" w:rsidRDefault="002A2F09" w:rsidP="002A2F09"/>
    <w:p w14:paraId="1F6119A4" w14:textId="77777777" w:rsidR="002A2F09" w:rsidRPr="00225ADD" w:rsidRDefault="002A2F09" w:rsidP="002A2F09">
      <w:r w:rsidRPr="00225ADD">
        <w:t>Certification as a green building was not a significant indicator of construction cost.</w:t>
      </w:r>
    </w:p>
    <w:p w14:paraId="6B215EF9" w14:textId="77777777" w:rsidR="002A2F09" w:rsidRDefault="002A2F09" w:rsidP="002A2F09"/>
    <w:p w14:paraId="7A4571B6" w14:textId="77777777" w:rsidR="002A2F09" w:rsidRPr="00225ADD" w:rsidRDefault="002A2F09" w:rsidP="002A2F09">
      <w:r w:rsidRPr="00225ADD">
        <w:t xml:space="preserve">A 2007 public opinion survey conducted by the </w:t>
      </w:r>
      <w:r w:rsidRPr="00225ADD">
        <w:rPr>
          <w:b/>
          <w:bCs/>
        </w:rPr>
        <w:t>World Business Council for Sustainable Development</w:t>
      </w:r>
      <w:r w:rsidRPr="00225ADD">
        <w:t xml:space="preserve"> found that respondents believed, on average, that green features added 17% to the cost of a building, whereas a study of 146 green buildings found an actual average marginal cost of </w:t>
      </w:r>
      <w:r w:rsidRPr="00225ADD">
        <w:rPr>
          <w:b/>
          <w:bCs/>
        </w:rPr>
        <w:t>less than 2%.</w:t>
      </w:r>
    </w:p>
    <w:p w14:paraId="55284BAD" w14:textId="77777777" w:rsidR="002A2F09" w:rsidRDefault="002A2F09" w:rsidP="002A2F09"/>
    <w:p w14:paraId="05EC0FBB" w14:textId="77777777" w:rsidR="002A2F09" w:rsidRPr="00225ADD" w:rsidRDefault="002A2F09" w:rsidP="002A2F09">
      <w:r w:rsidRPr="00225ADD">
        <w:rPr>
          <w:b/>
          <w:bCs/>
        </w:rPr>
        <w:t xml:space="preserve">Green building </w:t>
      </w:r>
      <w:r w:rsidRPr="00225ADD">
        <w:t>- significant predictor of tangible improvements in building performance, and those improvements have considerable value.</w:t>
      </w:r>
    </w:p>
    <w:p w14:paraId="4C243147" w14:textId="77777777" w:rsidR="002A2F09" w:rsidRDefault="002A2F09" w:rsidP="002A2F09"/>
    <w:p w14:paraId="2383616A" w14:textId="77777777" w:rsidR="002A2F09" w:rsidRPr="00225ADD" w:rsidRDefault="002A2F09" w:rsidP="002A2F09">
      <w:r w:rsidRPr="00225ADD">
        <w:t xml:space="preserve">Studies have shown that certified green buildings command significantly higher rents. </w:t>
      </w:r>
    </w:p>
    <w:p w14:paraId="023CD336" w14:textId="77777777" w:rsidR="002A2F09" w:rsidRDefault="002A2F09" w:rsidP="002A2F09"/>
    <w:p w14:paraId="727F7ED4" w14:textId="77777777" w:rsidR="002A2F09" w:rsidRPr="00225ADD" w:rsidRDefault="002A2F09" w:rsidP="002A2F09">
      <w:r w:rsidRPr="00225ADD">
        <w:t xml:space="preserve">A </w:t>
      </w:r>
      <w:r w:rsidRPr="00225ADD">
        <w:rPr>
          <w:b/>
          <w:bCs/>
        </w:rPr>
        <w:t xml:space="preserve">University of California–Berkeley </w:t>
      </w:r>
      <w:r w:rsidRPr="00225ADD">
        <w:t xml:space="preserve">study analyzed 694 certified green buildings and compared them with 7,489 other office buildings, each located within a </w:t>
      </w:r>
      <w:proofErr w:type="gramStart"/>
      <w:r w:rsidRPr="00225ADD">
        <w:t>quarter-mile</w:t>
      </w:r>
      <w:proofErr w:type="gramEnd"/>
      <w:r w:rsidRPr="00225ADD">
        <w:t xml:space="preserve"> of a green building in the sample.</w:t>
      </w:r>
    </w:p>
    <w:p w14:paraId="20317E69" w14:textId="77777777" w:rsidR="002A2F09" w:rsidRPr="00225ADD" w:rsidRDefault="002A2F09" w:rsidP="002A2F09">
      <w:r w:rsidRPr="00225ADD">
        <w:lastRenderedPageBreak/>
        <w:t xml:space="preserve">The researchers found that, on average, certified green office buildings rented for </w:t>
      </w:r>
      <w:r w:rsidRPr="00225ADD">
        <w:rPr>
          <w:b/>
          <w:bCs/>
        </w:rPr>
        <w:t xml:space="preserve">2% more </w:t>
      </w:r>
      <w:r w:rsidRPr="00225ADD">
        <w:t>than comparable nearby buildings.</w:t>
      </w:r>
    </w:p>
    <w:p w14:paraId="25CB4236" w14:textId="77777777" w:rsidR="002A2F09" w:rsidRDefault="002A2F09" w:rsidP="002A2F09"/>
    <w:p w14:paraId="01B7D0B6" w14:textId="77777777" w:rsidR="002A2F09" w:rsidRPr="00225ADD" w:rsidRDefault="002A2F09" w:rsidP="002A2F09">
      <w:r w:rsidRPr="00225ADD">
        <w:t>After adjusting for occupancy levels, they identified a 6% premium for certified buildings. The researchers calculated that at prevailing capitalization rates, this adds more than $5 million to the market value of each property.</w:t>
      </w:r>
    </w:p>
    <w:p w14:paraId="03CE8759" w14:textId="77777777" w:rsidR="002A2F09" w:rsidRDefault="002A2F09" w:rsidP="002A2F09"/>
    <w:p w14:paraId="252B21C6" w14:textId="77777777" w:rsidR="002A2F09" w:rsidRDefault="002A2F09" w:rsidP="002A2F09">
      <w:pPr>
        <w:rPr>
          <w:b/>
          <w:u w:val="single"/>
        </w:rPr>
      </w:pPr>
      <w:r>
        <w:rPr>
          <w:noProof/>
        </w:rPr>
        <w:drawing>
          <wp:inline distT="0" distB="0" distL="0" distR="0" wp14:anchorId="77F6B9CC" wp14:editId="4F42AC0A">
            <wp:extent cx="6400800" cy="474980"/>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00800" cy="474980"/>
                    </a:xfrm>
                    <a:prstGeom prst="rect">
                      <a:avLst/>
                    </a:prstGeom>
                  </pic:spPr>
                </pic:pic>
              </a:graphicData>
            </a:graphic>
          </wp:inline>
        </w:drawing>
      </w:r>
    </w:p>
    <w:p w14:paraId="02BB7B7F" w14:textId="77777777" w:rsidR="002A2F09" w:rsidRDefault="002A2F09" w:rsidP="002A2F09">
      <w:pPr>
        <w:rPr>
          <w:b/>
          <w:u w:val="single"/>
        </w:rPr>
      </w:pPr>
    </w:p>
    <w:p w14:paraId="6D7D61CE" w14:textId="77777777" w:rsidR="002A2F09" w:rsidRPr="00225ADD" w:rsidRDefault="002A2F09" w:rsidP="002A2F09">
      <w:r w:rsidRPr="00225ADD">
        <w:rPr>
          <w:b/>
          <w:bCs/>
        </w:rPr>
        <w:t>Regenerative Design</w:t>
      </w:r>
    </w:p>
    <w:p w14:paraId="7E1E19E7" w14:textId="77777777" w:rsidR="002A2F09" w:rsidRPr="00225ADD" w:rsidRDefault="002A2F09" w:rsidP="002A2F09">
      <w:pPr>
        <w:numPr>
          <w:ilvl w:val="0"/>
          <w:numId w:val="29"/>
        </w:numPr>
        <w:tabs>
          <w:tab w:val="clear" w:pos="720"/>
        </w:tabs>
        <w:ind w:left="360"/>
      </w:pPr>
      <w:r w:rsidRPr="00225ADD">
        <w:t>Support the health of the local community and regional ecosystems</w:t>
      </w:r>
    </w:p>
    <w:p w14:paraId="63D4A807" w14:textId="77777777" w:rsidR="002A2F09" w:rsidRPr="00225ADD" w:rsidRDefault="002A2F09" w:rsidP="002A2F09">
      <w:pPr>
        <w:numPr>
          <w:ilvl w:val="0"/>
          <w:numId w:val="29"/>
        </w:numPr>
        <w:tabs>
          <w:tab w:val="clear" w:pos="720"/>
        </w:tabs>
        <w:ind w:left="360"/>
      </w:pPr>
      <w:r w:rsidRPr="00225ADD">
        <w:t>Generate electricity and send the excess to the grid</w:t>
      </w:r>
    </w:p>
    <w:p w14:paraId="703F1125" w14:textId="77777777" w:rsidR="002A2F09" w:rsidRPr="00225ADD" w:rsidRDefault="002A2F09" w:rsidP="002A2F09">
      <w:pPr>
        <w:numPr>
          <w:ilvl w:val="0"/>
          <w:numId w:val="29"/>
        </w:numPr>
        <w:tabs>
          <w:tab w:val="clear" w:pos="720"/>
        </w:tabs>
        <w:ind w:left="360"/>
      </w:pPr>
      <w:r w:rsidRPr="00225ADD">
        <w:t>Return water to the hydrologic system cleaner</w:t>
      </w:r>
    </w:p>
    <w:p w14:paraId="3E81BB44" w14:textId="77777777" w:rsidR="002A2F09" w:rsidRPr="00225ADD" w:rsidRDefault="002A2F09" w:rsidP="002A2F09">
      <w:pPr>
        <w:numPr>
          <w:ilvl w:val="0"/>
          <w:numId w:val="29"/>
        </w:numPr>
        <w:tabs>
          <w:tab w:val="clear" w:pos="720"/>
        </w:tabs>
        <w:ind w:left="360"/>
      </w:pPr>
      <w:r w:rsidRPr="00225ADD">
        <w:t>Serve as locations for food production and community networking</w:t>
      </w:r>
    </w:p>
    <w:p w14:paraId="11F9FF3D" w14:textId="77777777" w:rsidR="002A2F09" w:rsidRPr="00225ADD" w:rsidRDefault="002A2F09" w:rsidP="002A2F09">
      <w:pPr>
        <w:numPr>
          <w:ilvl w:val="0"/>
          <w:numId w:val="29"/>
        </w:numPr>
        <w:tabs>
          <w:tab w:val="clear" w:pos="720"/>
        </w:tabs>
        <w:ind w:left="360"/>
      </w:pPr>
      <w:r w:rsidRPr="00225ADD">
        <w:t>Regenerate biodiversity</w:t>
      </w:r>
    </w:p>
    <w:p w14:paraId="3EC19157" w14:textId="77777777" w:rsidR="002A2F09" w:rsidRDefault="002A2F09" w:rsidP="002A2F09"/>
    <w:p w14:paraId="22F189B4" w14:textId="77777777" w:rsidR="002A2F09" w:rsidRDefault="002A2F09" w:rsidP="002A2F09">
      <w:r w:rsidRPr="00225ADD">
        <w:t>Promote many other relationships that link the projects to the whole system of life around them.</w:t>
      </w:r>
    </w:p>
    <w:p w14:paraId="273C82BA" w14:textId="77777777" w:rsidR="002A2F09" w:rsidRPr="00225ADD" w:rsidRDefault="002A2F09" w:rsidP="002A2F09"/>
    <w:p w14:paraId="576FE639" w14:textId="77777777" w:rsidR="002A2F09" w:rsidRDefault="002A2F09" w:rsidP="002A2F09">
      <w:r>
        <w:rPr>
          <w:noProof/>
        </w:rPr>
        <w:drawing>
          <wp:inline distT="0" distB="0" distL="0" distR="0" wp14:anchorId="4BCEC8E2" wp14:editId="56FD6A5B">
            <wp:extent cx="6400800" cy="506095"/>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00800" cy="506095"/>
                    </a:xfrm>
                    <a:prstGeom prst="rect">
                      <a:avLst/>
                    </a:prstGeom>
                  </pic:spPr>
                </pic:pic>
              </a:graphicData>
            </a:graphic>
          </wp:inline>
        </w:drawing>
      </w:r>
    </w:p>
    <w:p w14:paraId="7ADFEB93" w14:textId="77777777" w:rsidR="002A2F09" w:rsidRDefault="002A2F09" w:rsidP="002A2F09"/>
    <w:p w14:paraId="7B5D628E" w14:textId="77777777" w:rsidR="002A2F09" w:rsidRPr="00225ADD" w:rsidRDefault="002A2F09" w:rsidP="002A2F09">
      <w:r w:rsidRPr="00225ADD">
        <w:rPr>
          <w:b/>
          <w:bCs/>
        </w:rPr>
        <w:t>Green Building Process</w:t>
      </w:r>
    </w:p>
    <w:p w14:paraId="489AE10A" w14:textId="77777777" w:rsidR="002A2F09" w:rsidRPr="00225ADD" w:rsidRDefault="002A2F09" w:rsidP="002A2F09">
      <w:pPr>
        <w:numPr>
          <w:ilvl w:val="0"/>
          <w:numId w:val="30"/>
        </w:numPr>
        <w:tabs>
          <w:tab w:val="clear" w:pos="720"/>
        </w:tabs>
        <w:ind w:left="360"/>
      </w:pPr>
      <w:r w:rsidRPr="00225ADD">
        <w:t>Requires new skills and new knowledge, as well as new attitudes and new mindsets.</w:t>
      </w:r>
    </w:p>
    <w:p w14:paraId="78B8156B" w14:textId="77777777" w:rsidR="002A2F09" w:rsidRPr="00225ADD" w:rsidRDefault="002A2F09" w:rsidP="002A2F09">
      <w:pPr>
        <w:numPr>
          <w:ilvl w:val="0"/>
          <w:numId w:val="30"/>
        </w:numPr>
        <w:tabs>
          <w:tab w:val="clear" w:pos="720"/>
        </w:tabs>
        <w:ind w:left="360"/>
      </w:pPr>
      <w:r w:rsidRPr="00225ADD">
        <w:t>The green building process is interdisciplinary, iterative, and collaborative.</w:t>
      </w:r>
    </w:p>
    <w:p w14:paraId="491AB370" w14:textId="77777777" w:rsidR="002A2F09" w:rsidRDefault="002A2F09" w:rsidP="002A2F09"/>
    <w:p w14:paraId="2062BC69" w14:textId="77777777" w:rsidR="002A2F09" w:rsidRPr="00E82A24" w:rsidRDefault="002A2F09" w:rsidP="002A2F09">
      <w:r w:rsidRPr="00E82A24">
        <w:rPr>
          <w:b/>
          <w:bCs/>
        </w:rPr>
        <w:t>Teamwork</w:t>
      </w:r>
    </w:p>
    <w:p w14:paraId="06E2D121" w14:textId="77777777" w:rsidR="002A2F09" w:rsidRPr="00E82A24" w:rsidRDefault="002A2F09" w:rsidP="002A2F09">
      <w:r w:rsidRPr="00E82A24">
        <w:t>Teamwork and critical thinking are valued.</w:t>
      </w:r>
    </w:p>
    <w:p w14:paraId="467D8F51" w14:textId="77777777" w:rsidR="002A2F09" w:rsidRDefault="002A2F09" w:rsidP="002A2F09"/>
    <w:p w14:paraId="59EFF655" w14:textId="77777777" w:rsidR="002A2F09" w:rsidRPr="0052348B" w:rsidRDefault="002A2F09" w:rsidP="002A2F09">
      <w:pPr>
        <w:rPr>
          <w:b/>
        </w:rPr>
      </w:pPr>
      <w:r w:rsidRPr="0052348B">
        <w:rPr>
          <w:b/>
        </w:rPr>
        <w:t>Green buildings</w:t>
      </w:r>
    </w:p>
    <w:p w14:paraId="65CA07E6" w14:textId="77777777" w:rsidR="002A2F09" w:rsidRDefault="002A2F09" w:rsidP="002A2F09">
      <w:pPr>
        <w:pStyle w:val="ListParagraph"/>
        <w:numPr>
          <w:ilvl w:val="0"/>
          <w:numId w:val="22"/>
        </w:numPr>
        <w:ind w:left="360"/>
      </w:pPr>
      <w:r>
        <w:t>Save energy</w:t>
      </w:r>
    </w:p>
    <w:p w14:paraId="129DE769" w14:textId="77777777" w:rsidR="002A2F09" w:rsidRDefault="002A2F09" w:rsidP="002A2F09">
      <w:pPr>
        <w:pStyle w:val="ListParagraph"/>
        <w:numPr>
          <w:ilvl w:val="0"/>
          <w:numId w:val="22"/>
        </w:numPr>
        <w:ind w:left="360"/>
      </w:pPr>
      <w:r>
        <w:t>Use less water</w:t>
      </w:r>
    </w:p>
    <w:p w14:paraId="4EC36D5A" w14:textId="77777777" w:rsidR="002A2F09" w:rsidRDefault="002A2F09" w:rsidP="002A2F09">
      <w:pPr>
        <w:pStyle w:val="ListParagraph"/>
        <w:numPr>
          <w:ilvl w:val="0"/>
          <w:numId w:val="22"/>
        </w:numPr>
        <w:ind w:left="360"/>
      </w:pPr>
      <w:r>
        <w:t>Generate less waste</w:t>
      </w:r>
    </w:p>
    <w:p w14:paraId="3A46F71A" w14:textId="77777777" w:rsidR="002A2F09" w:rsidRDefault="002A2F09" w:rsidP="002A2F09">
      <w:pPr>
        <w:pStyle w:val="ListParagraph"/>
        <w:numPr>
          <w:ilvl w:val="0"/>
          <w:numId w:val="22"/>
        </w:numPr>
        <w:ind w:left="360"/>
      </w:pPr>
      <w:r>
        <w:t>Provide more healthful, more comfortable indoor environments</w:t>
      </w:r>
    </w:p>
    <w:p w14:paraId="4F827F61" w14:textId="77777777" w:rsidR="002A2F09" w:rsidRDefault="002A2F09" w:rsidP="002A2F09"/>
    <w:p w14:paraId="5C5D8B65" w14:textId="77777777" w:rsidR="002A2F09" w:rsidRDefault="002A2F09" w:rsidP="002A2F09"/>
    <w:p w14:paraId="506BB170" w14:textId="77777777" w:rsidR="00CD1C8F" w:rsidRDefault="00CD1C8F" w:rsidP="00DD4B72"/>
    <w:p w14:paraId="4F0E712A" w14:textId="13F66BA2" w:rsidR="002D7E41" w:rsidRDefault="002D7E41" w:rsidP="00117C61"/>
    <w:sectPr w:rsidR="002D7E41" w:rsidSect="001B0AC0">
      <w:footerReference w:type="default" r:id="rId31"/>
      <w:pgSz w:w="12240" w:h="15840"/>
      <w:pgMar w:top="360" w:right="720" w:bottom="72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A8DD69" w14:textId="77777777" w:rsidR="002D53C1" w:rsidRDefault="002D53C1" w:rsidP="00657777">
      <w:r>
        <w:separator/>
      </w:r>
    </w:p>
  </w:endnote>
  <w:endnote w:type="continuationSeparator" w:id="0">
    <w:p w14:paraId="74ABE933" w14:textId="77777777" w:rsidR="002D53C1" w:rsidRDefault="002D53C1" w:rsidP="0065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140672"/>
      <w:docPartObj>
        <w:docPartGallery w:val="Page Numbers (Bottom of Page)"/>
        <w:docPartUnique/>
      </w:docPartObj>
    </w:sdtPr>
    <w:sdtContent>
      <w:p w14:paraId="6FFA8619" w14:textId="77777777" w:rsidR="00657777" w:rsidRDefault="00664D36">
        <w:pPr>
          <w:pStyle w:val="Footer"/>
          <w:jc w:val="center"/>
        </w:pPr>
        <w:r>
          <w:fldChar w:fldCharType="begin"/>
        </w:r>
        <w:r>
          <w:instrText xml:space="preserve"> PAGE   \* MERGEFORMAT </w:instrText>
        </w:r>
        <w:r>
          <w:fldChar w:fldCharType="separate"/>
        </w:r>
        <w:r w:rsidR="00BF2D7B">
          <w:rPr>
            <w:noProof/>
          </w:rPr>
          <w:t>4</w:t>
        </w:r>
        <w:r>
          <w:rPr>
            <w:noProof/>
          </w:rPr>
          <w:fldChar w:fldCharType="end"/>
        </w:r>
      </w:p>
    </w:sdtContent>
  </w:sdt>
  <w:p w14:paraId="78F76CFC" w14:textId="77777777" w:rsidR="00657777" w:rsidRDefault="0065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7B409D" w14:textId="77777777" w:rsidR="002D53C1" w:rsidRDefault="002D53C1" w:rsidP="00657777">
      <w:r>
        <w:separator/>
      </w:r>
    </w:p>
  </w:footnote>
  <w:footnote w:type="continuationSeparator" w:id="0">
    <w:p w14:paraId="4D4ACDD7" w14:textId="77777777" w:rsidR="002D53C1" w:rsidRDefault="002D53C1" w:rsidP="0065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E2FA2"/>
    <w:multiLevelType w:val="hybridMultilevel"/>
    <w:tmpl w:val="4FB2BC5C"/>
    <w:lvl w:ilvl="0" w:tplc="9D204322">
      <w:start w:val="1"/>
      <w:numFmt w:val="bullet"/>
      <w:lvlText w:val=""/>
      <w:lvlJc w:val="left"/>
      <w:pPr>
        <w:tabs>
          <w:tab w:val="num" w:pos="720"/>
        </w:tabs>
        <w:ind w:left="720" w:hanging="360"/>
      </w:pPr>
      <w:rPr>
        <w:rFonts w:ascii="Wingdings" w:hAnsi="Wingdings" w:hint="default"/>
      </w:rPr>
    </w:lvl>
    <w:lvl w:ilvl="1" w:tplc="E4926852" w:tentative="1">
      <w:start w:val="1"/>
      <w:numFmt w:val="bullet"/>
      <w:lvlText w:val=""/>
      <w:lvlJc w:val="left"/>
      <w:pPr>
        <w:tabs>
          <w:tab w:val="num" w:pos="1440"/>
        </w:tabs>
        <w:ind w:left="1440" w:hanging="360"/>
      </w:pPr>
      <w:rPr>
        <w:rFonts w:ascii="Wingdings" w:hAnsi="Wingdings" w:hint="default"/>
      </w:rPr>
    </w:lvl>
    <w:lvl w:ilvl="2" w:tplc="7FF2CB56" w:tentative="1">
      <w:start w:val="1"/>
      <w:numFmt w:val="bullet"/>
      <w:lvlText w:val=""/>
      <w:lvlJc w:val="left"/>
      <w:pPr>
        <w:tabs>
          <w:tab w:val="num" w:pos="2160"/>
        </w:tabs>
        <w:ind w:left="2160" w:hanging="360"/>
      </w:pPr>
      <w:rPr>
        <w:rFonts w:ascii="Wingdings" w:hAnsi="Wingdings" w:hint="default"/>
      </w:rPr>
    </w:lvl>
    <w:lvl w:ilvl="3" w:tplc="4F96BA36" w:tentative="1">
      <w:start w:val="1"/>
      <w:numFmt w:val="bullet"/>
      <w:lvlText w:val=""/>
      <w:lvlJc w:val="left"/>
      <w:pPr>
        <w:tabs>
          <w:tab w:val="num" w:pos="2880"/>
        </w:tabs>
        <w:ind w:left="2880" w:hanging="360"/>
      </w:pPr>
      <w:rPr>
        <w:rFonts w:ascii="Wingdings" w:hAnsi="Wingdings" w:hint="default"/>
      </w:rPr>
    </w:lvl>
    <w:lvl w:ilvl="4" w:tplc="567432D2" w:tentative="1">
      <w:start w:val="1"/>
      <w:numFmt w:val="bullet"/>
      <w:lvlText w:val=""/>
      <w:lvlJc w:val="left"/>
      <w:pPr>
        <w:tabs>
          <w:tab w:val="num" w:pos="3600"/>
        </w:tabs>
        <w:ind w:left="3600" w:hanging="360"/>
      </w:pPr>
      <w:rPr>
        <w:rFonts w:ascii="Wingdings" w:hAnsi="Wingdings" w:hint="default"/>
      </w:rPr>
    </w:lvl>
    <w:lvl w:ilvl="5" w:tplc="F380FEB6" w:tentative="1">
      <w:start w:val="1"/>
      <w:numFmt w:val="bullet"/>
      <w:lvlText w:val=""/>
      <w:lvlJc w:val="left"/>
      <w:pPr>
        <w:tabs>
          <w:tab w:val="num" w:pos="4320"/>
        </w:tabs>
        <w:ind w:left="4320" w:hanging="360"/>
      </w:pPr>
      <w:rPr>
        <w:rFonts w:ascii="Wingdings" w:hAnsi="Wingdings" w:hint="default"/>
      </w:rPr>
    </w:lvl>
    <w:lvl w:ilvl="6" w:tplc="4B7EB7A8" w:tentative="1">
      <w:start w:val="1"/>
      <w:numFmt w:val="bullet"/>
      <w:lvlText w:val=""/>
      <w:lvlJc w:val="left"/>
      <w:pPr>
        <w:tabs>
          <w:tab w:val="num" w:pos="5040"/>
        </w:tabs>
        <w:ind w:left="5040" w:hanging="360"/>
      </w:pPr>
      <w:rPr>
        <w:rFonts w:ascii="Wingdings" w:hAnsi="Wingdings" w:hint="default"/>
      </w:rPr>
    </w:lvl>
    <w:lvl w:ilvl="7" w:tplc="28B88EB2" w:tentative="1">
      <w:start w:val="1"/>
      <w:numFmt w:val="bullet"/>
      <w:lvlText w:val=""/>
      <w:lvlJc w:val="left"/>
      <w:pPr>
        <w:tabs>
          <w:tab w:val="num" w:pos="5760"/>
        </w:tabs>
        <w:ind w:left="5760" w:hanging="360"/>
      </w:pPr>
      <w:rPr>
        <w:rFonts w:ascii="Wingdings" w:hAnsi="Wingdings" w:hint="default"/>
      </w:rPr>
    </w:lvl>
    <w:lvl w:ilvl="8" w:tplc="DA4C374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C65BB9"/>
    <w:multiLevelType w:val="hybridMultilevel"/>
    <w:tmpl w:val="43CC3DAC"/>
    <w:lvl w:ilvl="0" w:tplc="3820A982">
      <w:start w:val="1"/>
      <w:numFmt w:val="bullet"/>
      <w:lvlText w:val=""/>
      <w:lvlJc w:val="left"/>
      <w:pPr>
        <w:tabs>
          <w:tab w:val="num" w:pos="720"/>
        </w:tabs>
        <w:ind w:left="720" w:hanging="360"/>
      </w:pPr>
      <w:rPr>
        <w:rFonts w:ascii="Wingdings" w:hAnsi="Wingdings" w:hint="default"/>
      </w:rPr>
    </w:lvl>
    <w:lvl w:ilvl="1" w:tplc="6F06BC40" w:tentative="1">
      <w:start w:val="1"/>
      <w:numFmt w:val="bullet"/>
      <w:lvlText w:val=""/>
      <w:lvlJc w:val="left"/>
      <w:pPr>
        <w:tabs>
          <w:tab w:val="num" w:pos="1440"/>
        </w:tabs>
        <w:ind w:left="1440" w:hanging="360"/>
      </w:pPr>
      <w:rPr>
        <w:rFonts w:ascii="Wingdings" w:hAnsi="Wingdings" w:hint="default"/>
      </w:rPr>
    </w:lvl>
    <w:lvl w:ilvl="2" w:tplc="8ED64E28" w:tentative="1">
      <w:start w:val="1"/>
      <w:numFmt w:val="bullet"/>
      <w:lvlText w:val=""/>
      <w:lvlJc w:val="left"/>
      <w:pPr>
        <w:tabs>
          <w:tab w:val="num" w:pos="2160"/>
        </w:tabs>
        <w:ind w:left="2160" w:hanging="360"/>
      </w:pPr>
      <w:rPr>
        <w:rFonts w:ascii="Wingdings" w:hAnsi="Wingdings" w:hint="default"/>
      </w:rPr>
    </w:lvl>
    <w:lvl w:ilvl="3" w:tplc="E634F9F2" w:tentative="1">
      <w:start w:val="1"/>
      <w:numFmt w:val="bullet"/>
      <w:lvlText w:val=""/>
      <w:lvlJc w:val="left"/>
      <w:pPr>
        <w:tabs>
          <w:tab w:val="num" w:pos="2880"/>
        </w:tabs>
        <w:ind w:left="2880" w:hanging="360"/>
      </w:pPr>
      <w:rPr>
        <w:rFonts w:ascii="Wingdings" w:hAnsi="Wingdings" w:hint="default"/>
      </w:rPr>
    </w:lvl>
    <w:lvl w:ilvl="4" w:tplc="4A5C3C3C" w:tentative="1">
      <w:start w:val="1"/>
      <w:numFmt w:val="bullet"/>
      <w:lvlText w:val=""/>
      <w:lvlJc w:val="left"/>
      <w:pPr>
        <w:tabs>
          <w:tab w:val="num" w:pos="3600"/>
        </w:tabs>
        <w:ind w:left="3600" w:hanging="360"/>
      </w:pPr>
      <w:rPr>
        <w:rFonts w:ascii="Wingdings" w:hAnsi="Wingdings" w:hint="default"/>
      </w:rPr>
    </w:lvl>
    <w:lvl w:ilvl="5" w:tplc="11F4012C" w:tentative="1">
      <w:start w:val="1"/>
      <w:numFmt w:val="bullet"/>
      <w:lvlText w:val=""/>
      <w:lvlJc w:val="left"/>
      <w:pPr>
        <w:tabs>
          <w:tab w:val="num" w:pos="4320"/>
        </w:tabs>
        <w:ind w:left="4320" w:hanging="360"/>
      </w:pPr>
      <w:rPr>
        <w:rFonts w:ascii="Wingdings" w:hAnsi="Wingdings" w:hint="default"/>
      </w:rPr>
    </w:lvl>
    <w:lvl w:ilvl="6" w:tplc="5DC24A1E" w:tentative="1">
      <w:start w:val="1"/>
      <w:numFmt w:val="bullet"/>
      <w:lvlText w:val=""/>
      <w:lvlJc w:val="left"/>
      <w:pPr>
        <w:tabs>
          <w:tab w:val="num" w:pos="5040"/>
        </w:tabs>
        <w:ind w:left="5040" w:hanging="360"/>
      </w:pPr>
      <w:rPr>
        <w:rFonts w:ascii="Wingdings" w:hAnsi="Wingdings" w:hint="default"/>
      </w:rPr>
    </w:lvl>
    <w:lvl w:ilvl="7" w:tplc="B67AE31E" w:tentative="1">
      <w:start w:val="1"/>
      <w:numFmt w:val="bullet"/>
      <w:lvlText w:val=""/>
      <w:lvlJc w:val="left"/>
      <w:pPr>
        <w:tabs>
          <w:tab w:val="num" w:pos="5760"/>
        </w:tabs>
        <w:ind w:left="5760" w:hanging="360"/>
      </w:pPr>
      <w:rPr>
        <w:rFonts w:ascii="Wingdings" w:hAnsi="Wingdings" w:hint="default"/>
      </w:rPr>
    </w:lvl>
    <w:lvl w:ilvl="8" w:tplc="72F2479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362520"/>
    <w:multiLevelType w:val="hybridMultilevel"/>
    <w:tmpl w:val="CDDC141A"/>
    <w:lvl w:ilvl="0" w:tplc="7470730C">
      <w:start w:val="1"/>
      <w:numFmt w:val="bullet"/>
      <w:lvlText w:val=""/>
      <w:lvlJc w:val="left"/>
      <w:pPr>
        <w:tabs>
          <w:tab w:val="num" w:pos="720"/>
        </w:tabs>
        <w:ind w:left="720" w:hanging="360"/>
      </w:pPr>
      <w:rPr>
        <w:rFonts w:ascii="Wingdings" w:hAnsi="Wingdings" w:hint="default"/>
      </w:rPr>
    </w:lvl>
    <w:lvl w:ilvl="1" w:tplc="32A0AE66" w:tentative="1">
      <w:start w:val="1"/>
      <w:numFmt w:val="bullet"/>
      <w:lvlText w:val=""/>
      <w:lvlJc w:val="left"/>
      <w:pPr>
        <w:tabs>
          <w:tab w:val="num" w:pos="1440"/>
        </w:tabs>
        <w:ind w:left="1440" w:hanging="360"/>
      </w:pPr>
      <w:rPr>
        <w:rFonts w:ascii="Wingdings" w:hAnsi="Wingdings" w:hint="default"/>
      </w:rPr>
    </w:lvl>
    <w:lvl w:ilvl="2" w:tplc="EC7E3358" w:tentative="1">
      <w:start w:val="1"/>
      <w:numFmt w:val="bullet"/>
      <w:lvlText w:val=""/>
      <w:lvlJc w:val="left"/>
      <w:pPr>
        <w:tabs>
          <w:tab w:val="num" w:pos="2160"/>
        </w:tabs>
        <w:ind w:left="2160" w:hanging="360"/>
      </w:pPr>
      <w:rPr>
        <w:rFonts w:ascii="Wingdings" w:hAnsi="Wingdings" w:hint="default"/>
      </w:rPr>
    </w:lvl>
    <w:lvl w:ilvl="3" w:tplc="1C484A0C" w:tentative="1">
      <w:start w:val="1"/>
      <w:numFmt w:val="bullet"/>
      <w:lvlText w:val=""/>
      <w:lvlJc w:val="left"/>
      <w:pPr>
        <w:tabs>
          <w:tab w:val="num" w:pos="2880"/>
        </w:tabs>
        <w:ind w:left="2880" w:hanging="360"/>
      </w:pPr>
      <w:rPr>
        <w:rFonts w:ascii="Wingdings" w:hAnsi="Wingdings" w:hint="default"/>
      </w:rPr>
    </w:lvl>
    <w:lvl w:ilvl="4" w:tplc="1E3A0446" w:tentative="1">
      <w:start w:val="1"/>
      <w:numFmt w:val="bullet"/>
      <w:lvlText w:val=""/>
      <w:lvlJc w:val="left"/>
      <w:pPr>
        <w:tabs>
          <w:tab w:val="num" w:pos="3600"/>
        </w:tabs>
        <w:ind w:left="3600" w:hanging="360"/>
      </w:pPr>
      <w:rPr>
        <w:rFonts w:ascii="Wingdings" w:hAnsi="Wingdings" w:hint="default"/>
      </w:rPr>
    </w:lvl>
    <w:lvl w:ilvl="5" w:tplc="30463E16" w:tentative="1">
      <w:start w:val="1"/>
      <w:numFmt w:val="bullet"/>
      <w:lvlText w:val=""/>
      <w:lvlJc w:val="left"/>
      <w:pPr>
        <w:tabs>
          <w:tab w:val="num" w:pos="4320"/>
        </w:tabs>
        <w:ind w:left="4320" w:hanging="360"/>
      </w:pPr>
      <w:rPr>
        <w:rFonts w:ascii="Wingdings" w:hAnsi="Wingdings" w:hint="default"/>
      </w:rPr>
    </w:lvl>
    <w:lvl w:ilvl="6" w:tplc="5E86CEC6" w:tentative="1">
      <w:start w:val="1"/>
      <w:numFmt w:val="bullet"/>
      <w:lvlText w:val=""/>
      <w:lvlJc w:val="left"/>
      <w:pPr>
        <w:tabs>
          <w:tab w:val="num" w:pos="5040"/>
        </w:tabs>
        <w:ind w:left="5040" w:hanging="360"/>
      </w:pPr>
      <w:rPr>
        <w:rFonts w:ascii="Wingdings" w:hAnsi="Wingdings" w:hint="default"/>
      </w:rPr>
    </w:lvl>
    <w:lvl w:ilvl="7" w:tplc="3978F9FA" w:tentative="1">
      <w:start w:val="1"/>
      <w:numFmt w:val="bullet"/>
      <w:lvlText w:val=""/>
      <w:lvlJc w:val="left"/>
      <w:pPr>
        <w:tabs>
          <w:tab w:val="num" w:pos="5760"/>
        </w:tabs>
        <w:ind w:left="5760" w:hanging="360"/>
      </w:pPr>
      <w:rPr>
        <w:rFonts w:ascii="Wingdings" w:hAnsi="Wingdings" w:hint="default"/>
      </w:rPr>
    </w:lvl>
    <w:lvl w:ilvl="8" w:tplc="960A800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50161B"/>
    <w:multiLevelType w:val="hybridMultilevel"/>
    <w:tmpl w:val="925AF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784B5D"/>
    <w:multiLevelType w:val="hybridMultilevel"/>
    <w:tmpl w:val="CE60C45C"/>
    <w:lvl w:ilvl="0" w:tplc="28D2815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E2404E"/>
    <w:multiLevelType w:val="hybridMultilevel"/>
    <w:tmpl w:val="77D0D8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F94CE2"/>
    <w:multiLevelType w:val="hybridMultilevel"/>
    <w:tmpl w:val="5890F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DC5393"/>
    <w:multiLevelType w:val="hybridMultilevel"/>
    <w:tmpl w:val="D0A01DD8"/>
    <w:lvl w:ilvl="0" w:tplc="816EFF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FF4A00"/>
    <w:multiLevelType w:val="hybridMultilevel"/>
    <w:tmpl w:val="35F8C22E"/>
    <w:lvl w:ilvl="0" w:tplc="28D2815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8D6CA8"/>
    <w:multiLevelType w:val="hybridMultilevel"/>
    <w:tmpl w:val="8962FB04"/>
    <w:lvl w:ilvl="0" w:tplc="8C029472">
      <w:start w:val="1"/>
      <w:numFmt w:val="bullet"/>
      <w:lvlText w:val=""/>
      <w:lvlJc w:val="left"/>
      <w:pPr>
        <w:tabs>
          <w:tab w:val="num" w:pos="720"/>
        </w:tabs>
        <w:ind w:left="720" w:hanging="360"/>
      </w:pPr>
      <w:rPr>
        <w:rFonts w:ascii="Wingdings" w:hAnsi="Wingdings" w:hint="default"/>
      </w:rPr>
    </w:lvl>
    <w:lvl w:ilvl="1" w:tplc="423A2B4A">
      <w:numFmt w:val="bullet"/>
      <w:lvlText w:val="o"/>
      <w:lvlJc w:val="left"/>
      <w:pPr>
        <w:tabs>
          <w:tab w:val="num" w:pos="1440"/>
        </w:tabs>
        <w:ind w:left="1440" w:hanging="360"/>
      </w:pPr>
      <w:rPr>
        <w:rFonts w:ascii="Courier New" w:hAnsi="Courier New" w:hint="default"/>
      </w:rPr>
    </w:lvl>
    <w:lvl w:ilvl="2" w:tplc="430C9D7C" w:tentative="1">
      <w:start w:val="1"/>
      <w:numFmt w:val="bullet"/>
      <w:lvlText w:val=""/>
      <w:lvlJc w:val="left"/>
      <w:pPr>
        <w:tabs>
          <w:tab w:val="num" w:pos="2160"/>
        </w:tabs>
        <w:ind w:left="2160" w:hanging="360"/>
      </w:pPr>
      <w:rPr>
        <w:rFonts w:ascii="Wingdings" w:hAnsi="Wingdings" w:hint="default"/>
      </w:rPr>
    </w:lvl>
    <w:lvl w:ilvl="3" w:tplc="1E3E7656" w:tentative="1">
      <w:start w:val="1"/>
      <w:numFmt w:val="bullet"/>
      <w:lvlText w:val=""/>
      <w:lvlJc w:val="left"/>
      <w:pPr>
        <w:tabs>
          <w:tab w:val="num" w:pos="2880"/>
        </w:tabs>
        <w:ind w:left="2880" w:hanging="360"/>
      </w:pPr>
      <w:rPr>
        <w:rFonts w:ascii="Wingdings" w:hAnsi="Wingdings" w:hint="default"/>
      </w:rPr>
    </w:lvl>
    <w:lvl w:ilvl="4" w:tplc="477E35FA" w:tentative="1">
      <w:start w:val="1"/>
      <w:numFmt w:val="bullet"/>
      <w:lvlText w:val=""/>
      <w:lvlJc w:val="left"/>
      <w:pPr>
        <w:tabs>
          <w:tab w:val="num" w:pos="3600"/>
        </w:tabs>
        <w:ind w:left="3600" w:hanging="360"/>
      </w:pPr>
      <w:rPr>
        <w:rFonts w:ascii="Wingdings" w:hAnsi="Wingdings" w:hint="default"/>
      </w:rPr>
    </w:lvl>
    <w:lvl w:ilvl="5" w:tplc="1E7039E2" w:tentative="1">
      <w:start w:val="1"/>
      <w:numFmt w:val="bullet"/>
      <w:lvlText w:val=""/>
      <w:lvlJc w:val="left"/>
      <w:pPr>
        <w:tabs>
          <w:tab w:val="num" w:pos="4320"/>
        </w:tabs>
        <w:ind w:left="4320" w:hanging="360"/>
      </w:pPr>
      <w:rPr>
        <w:rFonts w:ascii="Wingdings" w:hAnsi="Wingdings" w:hint="default"/>
      </w:rPr>
    </w:lvl>
    <w:lvl w:ilvl="6" w:tplc="0DB0649E" w:tentative="1">
      <w:start w:val="1"/>
      <w:numFmt w:val="bullet"/>
      <w:lvlText w:val=""/>
      <w:lvlJc w:val="left"/>
      <w:pPr>
        <w:tabs>
          <w:tab w:val="num" w:pos="5040"/>
        </w:tabs>
        <w:ind w:left="5040" w:hanging="360"/>
      </w:pPr>
      <w:rPr>
        <w:rFonts w:ascii="Wingdings" w:hAnsi="Wingdings" w:hint="default"/>
      </w:rPr>
    </w:lvl>
    <w:lvl w:ilvl="7" w:tplc="584A9F36" w:tentative="1">
      <w:start w:val="1"/>
      <w:numFmt w:val="bullet"/>
      <w:lvlText w:val=""/>
      <w:lvlJc w:val="left"/>
      <w:pPr>
        <w:tabs>
          <w:tab w:val="num" w:pos="5760"/>
        </w:tabs>
        <w:ind w:left="5760" w:hanging="360"/>
      </w:pPr>
      <w:rPr>
        <w:rFonts w:ascii="Wingdings" w:hAnsi="Wingdings" w:hint="default"/>
      </w:rPr>
    </w:lvl>
    <w:lvl w:ilvl="8" w:tplc="46DCF25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A56820"/>
    <w:multiLevelType w:val="hybridMultilevel"/>
    <w:tmpl w:val="CFA80620"/>
    <w:lvl w:ilvl="0" w:tplc="34064CDE">
      <w:start w:val="1"/>
      <w:numFmt w:val="decimal"/>
      <w:lvlText w:val="%1."/>
      <w:lvlJc w:val="left"/>
      <w:pPr>
        <w:tabs>
          <w:tab w:val="num" w:pos="720"/>
        </w:tabs>
        <w:ind w:left="720" w:hanging="360"/>
      </w:pPr>
    </w:lvl>
    <w:lvl w:ilvl="1" w:tplc="3108608A" w:tentative="1">
      <w:start w:val="1"/>
      <w:numFmt w:val="decimal"/>
      <w:lvlText w:val="%2."/>
      <w:lvlJc w:val="left"/>
      <w:pPr>
        <w:tabs>
          <w:tab w:val="num" w:pos="1440"/>
        </w:tabs>
        <w:ind w:left="1440" w:hanging="360"/>
      </w:pPr>
    </w:lvl>
    <w:lvl w:ilvl="2" w:tplc="ED1AB134" w:tentative="1">
      <w:start w:val="1"/>
      <w:numFmt w:val="decimal"/>
      <w:lvlText w:val="%3."/>
      <w:lvlJc w:val="left"/>
      <w:pPr>
        <w:tabs>
          <w:tab w:val="num" w:pos="2160"/>
        </w:tabs>
        <w:ind w:left="2160" w:hanging="360"/>
      </w:pPr>
    </w:lvl>
    <w:lvl w:ilvl="3" w:tplc="9ADEB1FC" w:tentative="1">
      <w:start w:val="1"/>
      <w:numFmt w:val="decimal"/>
      <w:lvlText w:val="%4."/>
      <w:lvlJc w:val="left"/>
      <w:pPr>
        <w:tabs>
          <w:tab w:val="num" w:pos="2880"/>
        </w:tabs>
        <w:ind w:left="2880" w:hanging="360"/>
      </w:pPr>
    </w:lvl>
    <w:lvl w:ilvl="4" w:tplc="8110AB06" w:tentative="1">
      <w:start w:val="1"/>
      <w:numFmt w:val="decimal"/>
      <w:lvlText w:val="%5."/>
      <w:lvlJc w:val="left"/>
      <w:pPr>
        <w:tabs>
          <w:tab w:val="num" w:pos="3600"/>
        </w:tabs>
        <w:ind w:left="3600" w:hanging="360"/>
      </w:pPr>
    </w:lvl>
    <w:lvl w:ilvl="5" w:tplc="ABF0B930" w:tentative="1">
      <w:start w:val="1"/>
      <w:numFmt w:val="decimal"/>
      <w:lvlText w:val="%6."/>
      <w:lvlJc w:val="left"/>
      <w:pPr>
        <w:tabs>
          <w:tab w:val="num" w:pos="4320"/>
        </w:tabs>
        <w:ind w:left="4320" w:hanging="360"/>
      </w:pPr>
    </w:lvl>
    <w:lvl w:ilvl="6" w:tplc="0116F832" w:tentative="1">
      <w:start w:val="1"/>
      <w:numFmt w:val="decimal"/>
      <w:lvlText w:val="%7."/>
      <w:lvlJc w:val="left"/>
      <w:pPr>
        <w:tabs>
          <w:tab w:val="num" w:pos="5040"/>
        </w:tabs>
        <w:ind w:left="5040" w:hanging="360"/>
      </w:pPr>
    </w:lvl>
    <w:lvl w:ilvl="7" w:tplc="2B4663FE" w:tentative="1">
      <w:start w:val="1"/>
      <w:numFmt w:val="decimal"/>
      <w:lvlText w:val="%8."/>
      <w:lvlJc w:val="left"/>
      <w:pPr>
        <w:tabs>
          <w:tab w:val="num" w:pos="5760"/>
        </w:tabs>
        <w:ind w:left="5760" w:hanging="360"/>
      </w:pPr>
    </w:lvl>
    <w:lvl w:ilvl="8" w:tplc="8534AA04" w:tentative="1">
      <w:start w:val="1"/>
      <w:numFmt w:val="decimal"/>
      <w:lvlText w:val="%9."/>
      <w:lvlJc w:val="left"/>
      <w:pPr>
        <w:tabs>
          <w:tab w:val="num" w:pos="6480"/>
        </w:tabs>
        <w:ind w:left="6480" w:hanging="360"/>
      </w:pPr>
    </w:lvl>
  </w:abstractNum>
  <w:abstractNum w:abstractNumId="11" w15:restartNumberingAfterBreak="0">
    <w:nsid w:val="42015C38"/>
    <w:multiLevelType w:val="multilevel"/>
    <w:tmpl w:val="3F96E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9AA5337"/>
    <w:multiLevelType w:val="hybridMultilevel"/>
    <w:tmpl w:val="7D34D8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A773FC"/>
    <w:multiLevelType w:val="hybridMultilevel"/>
    <w:tmpl w:val="C638ED94"/>
    <w:lvl w:ilvl="0" w:tplc="00725686">
      <w:start w:val="1"/>
      <w:numFmt w:val="bullet"/>
      <w:lvlText w:val=""/>
      <w:lvlJc w:val="left"/>
      <w:pPr>
        <w:tabs>
          <w:tab w:val="num" w:pos="720"/>
        </w:tabs>
        <w:ind w:left="720" w:hanging="360"/>
      </w:pPr>
      <w:rPr>
        <w:rFonts w:ascii="Wingdings" w:hAnsi="Wingdings" w:hint="default"/>
      </w:rPr>
    </w:lvl>
    <w:lvl w:ilvl="1" w:tplc="EACAEF12" w:tentative="1">
      <w:start w:val="1"/>
      <w:numFmt w:val="bullet"/>
      <w:lvlText w:val=""/>
      <w:lvlJc w:val="left"/>
      <w:pPr>
        <w:tabs>
          <w:tab w:val="num" w:pos="1440"/>
        </w:tabs>
        <w:ind w:left="1440" w:hanging="360"/>
      </w:pPr>
      <w:rPr>
        <w:rFonts w:ascii="Wingdings" w:hAnsi="Wingdings" w:hint="default"/>
      </w:rPr>
    </w:lvl>
    <w:lvl w:ilvl="2" w:tplc="12267F0A" w:tentative="1">
      <w:start w:val="1"/>
      <w:numFmt w:val="bullet"/>
      <w:lvlText w:val=""/>
      <w:lvlJc w:val="left"/>
      <w:pPr>
        <w:tabs>
          <w:tab w:val="num" w:pos="2160"/>
        </w:tabs>
        <w:ind w:left="2160" w:hanging="360"/>
      </w:pPr>
      <w:rPr>
        <w:rFonts w:ascii="Wingdings" w:hAnsi="Wingdings" w:hint="default"/>
      </w:rPr>
    </w:lvl>
    <w:lvl w:ilvl="3" w:tplc="086A450C" w:tentative="1">
      <w:start w:val="1"/>
      <w:numFmt w:val="bullet"/>
      <w:lvlText w:val=""/>
      <w:lvlJc w:val="left"/>
      <w:pPr>
        <w:tabs>
          <w:tab w:val="num" w:pos="2880"/>
        </w:tabs>
        <w:ind w:left="2880" w:hanging="360"/>
      </w:pPr>
      <w:rPr>
        <w:rFonts w:ascii="Wingdings" w:hAnsi="Wingdings" w:hint="default"/>
      </w:rPr>
    </w:lvl>
    <w:lvl w:ilvl="4" w:tplc="4912C8C4" w:tentative="1">
      <w:start w:val="1"/>
      <w:numFmt w:val="bullet"/>
      <w:lvlText w:val=""/>
      <w:lvlJc w:val="left"/>
      <w:pPr>
        <w:tabs>
          <w:tab w:val="num" w:pos="3600"/>
        </w:tabs>
        <w:ind w:left="3600" w:hanging="360"/>
      </w:pPr>
      <w:rPr>
        <w:rFonts w:ascii="Wingdings" w:hAnsi="Wingdings" w:hint="default"/>
      </w:rPr>
    </w:lvl>
    <w:lvl w:ilvl="5" w:tplc="82F6B028" w:tentative="1">
      <w:start w:val="1"/>
      <w:numFmt w:val="bullet"/>
      <w:lvlText w:val=""/>
      <w:lvlJc w:val="left"/>
      <w:pPr>
        <w:tabs>
          <w:tab w:val="num" w:pos="4320"/>
        </w:tabs>
        <w:ind w:left="4320" w:hanging="360"/>
      </w:pPr>
      <w:rPr>
        <w:rFonts w:ascii="Wingdings" w:hAnsi="Wingdings" w:hint="default"/>
      </w:rPr>
    </w:lvl>
    <w:lvl w:ilvl="6" w:tplc="87DEB45C" w:tentative="1">
      <w:start w:val="1"/>
      <w:numFmt w:val="bullet"/>
      <w:lvlText w:val=""/>
      <w:lvlJc w:val="left"/>
      <w:pPr>
        <w:tabs>
          <w:tab w:val="num" w:pos="5040"/>
        </w:tabs>
        <w:ind w:left="5040" w:hanging="360"/>
      </w:pPr>
      <w:rPr>
        <w:rFonts w:ascii="Wingdings" w:hAnsi="Wingdings" w:hint="default"/>
      </w:rPr>
    </w:lvl>
    <w:lvl w:ilvl="7" w:tplc="DE04DAC0" w:tentative="1">
      <w:start w:val="1"/>
      <w:numFmt w:val="bullet"/>
      <w:lvlText w:val=""/>
      <w:lvlJc w:val="left"/>
      <w:pPr>
        <w:tabs>
          <w:tab w:val="num" w:pos="5760"/>
        </w:tabs>
        <w:ind w:left="5760" w:hanging="360"/>
      </w:pPr>
      <w:rPr>
        <w:rFonts w:ascii="Wingdings" w:hAnsi="Wingdings" w:hint="default"/>
      </w:rPr>
    </w:lvl>
    <w:lvl w:ilvl="8" w:tplc="BA4C82E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D0F0DA4"/>
    <w:multiLevelType w:val="hybridMultilevel"/>
    <w:tmpl w:val="E0EC66FE"/>
    <w:lvl w:ilvl="0" w:tplc="AE464346">
      <w:start w:val="1"/>
      <w:numFmt w:val="bullet"/>
      <w:lvlText w:val=""/>
      <w:lvlJc w:val="left"/>
      <w:pPr>
        <w:tabs>
          <w:tab w:val="num" w:pos="720"/>
        </w:tabs>
        <w:ind w:left="720" w:hanging="360"/>
      </w:pPr>
      <w:rPr>
        <w:rFonts w:ascii="Wingdings" w:hAnsi="Wingdings" w:hint="default"/>
      </w:rPr>
    </w:lvl>
    <w:lvl w:ilvl="1" w:tplc="4920B292" w:tentative="1">
      <w:start w:val="1"/>
      <w:numFmt w:val="bullet"/>
      <w:lvlText w:val=""/>
      <w:lvlJc w:val="left"/>
      <w:pPr>
        <w:tabs>
          <w:tab w:val="num" w:pos="1440"/>
        </w:tabs>
        <w:ind w:left="1440" w:hanging="360"/>
      </w:pPr>
      <w:rPr>
        <w:rFonts w:ascii="Wingdings" w:hAnsi="Wingdings" w:hint="default"/>
      </w:rPr>
    </w:lvl>
    <w:lvl w:ilvl="2" w:tplc="0A2ED484" w:tentative="1">
      <w:start w:val="1"/>
      <w:numFmt w:val="bullet"/>
      <w:lvlText w:val=""/>
      <w:lvlJc w:val="left"/>
      <w:pPr>
        <w:tabs>
          <w:tab w:val="num" w:pos="2160"/>
        </w:tabs>
        <w:ind w:left="2160" w:hanging="360"/>
      </w:pPr>
      <w:rPr>
        <w:rFonts w:ascii="Wingdings" w:hAnsi="Wingdings" w:hint="default"/>
      </w:rPr>
    </w:lvl>
    <w:lvl w:ilvl="3" w:tplc="7514EE68" w:tentative="1">
      <w:start w:val="1"/>
      <w:numFmt w:val="bullet"/>
      <w:lvlText w:val=""/>
      <w:lvlJc w:val="left"/>
      <w:pPr>
        <w:tabs>
          <w:tab w:val="num" w:pos="2880"/>
        </w:tabs>
        <w:ind w:left="2880" w:hanging="360"/>
      </w:pPr>
      <w:rPr>
        <w:rFonts w:ascii="Wingdings" w:hAnsi="Wingdings" w:hint="default"/>
      </w:rPr>
    </w:lvl>
    <w:lvl w:ilvl="4" w:tplc="905E0842" w:tentative="1">
      <w:start w:val="1"/>
      <w:numFmt w:val="bullet"/>
      <w:lvlText w:val=""/>
      <w:lvlJc w:val="left"/>
      <w:pPr>
        <w:tabs>
          <w:tab w:val="num" w:pos="3600"/>
        </w:tabs>
        <w:ind w:left="3600" w:hanging="360"/>
      </w:pPr>
      <w:rPr>
        <w:rFonts w:ascii="Wingdings" w:hAnsi="Wingdings" w:hint="default"/>
      </w:rPr>
    </w:lvl>
    <w:lvl w:ilvl="5" w:tplc="0890CBDC" w:tentative="1">
      <w:start w:val="1"/>
      <w:numFmt w:val="bullet"/>
      <w:lvlText w:val=""/>
      <w:lvlJc w:val="left"/>
      <w:pPr>
        <w:tabs>
          <w:tab w:val="num" w:pos="4320"/>
        </w:tabs>
        <w:ind w:left="4320" w:hanging="360"/>
      </w:pPr>
      <w:rPr>
        <w:rFonts w:ascii="Wingdings" w:hAnsi="Wingdings" w:hint="default"/>
      </w:rPr>
    </w:lvl>
    <w:lvl w:ilvl="6" w:tplc="2D687918" w:tentative="1">
      <w:start w:val="1"/>
      <w:numFmt w:val="bullet"/>
      <w:lvlText w:val=""/>
      <w:lvlJc w:val="left"/>
      <w:pPr>
        <w:tabs>
          <w:tab w:val="num" w:pos="5040"/>
        </w:tabs>
        <w:ind w:left="5040" w:hanging="360"/>
      </w:pPr>
      <w:rPr>
        <w:rFonts w:ascii="Wingdings" w:hAnsi="Wingdings" w:hint="default"/>
      </w:rPr>
    </w:lvl>
    <w:lvl w:ilvl="7" w:tplc="0A18AC8A" w:tentative="1">
      <w:start w:val="1"/>
      <w:numFmt w:val="bullet"/>
      <w:lvlText w:val=""/>
      <w:lvlJc w:val="left"/>
      <w:pPr>
        <w:tabs>
          <w:tab w:val="num" w:pos="5760"/>
        </w:tabs>
        <w:ind w:left="5760" w:hanging="360"/>
      </w:pPr>
      <w:rPr>
        <w:rFonts w:ascii="Wingdings" w:hAnsi="Wingdings" w:hint="default"/>
      </w:rPr>
    </w:lvl>
    <w:lvl w:ilvl="8" w:tplc="9EE062D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D2D0FB6"/>
    <w:multiLevelType w:val="hybridMultilevel"/>
    <w:tmpl w:val="D2FCB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503BE8"/>
    <w:multiLevelType w:val="hybridMultilevel"/>
    <w:tmpl w:val="F7262CE2"/>
    <w:lvl w:ilvl="0" w:tplc="68E6C752">
      <w:start w:val="1"/>
      <w:numFmt w:val="decimal"/>
      <w:lvlText w:val="%1."/>
      <w:lvlJc w:val="left"/>
      <w:pPr>
        <w:tabs>
          <w:tab w:val="num" w:pos="720"/>
        </w:tabs>
        <w:ind w:left="720" w:hanging="360"/>
      </w:pPr>
    </w:lvl>
    <w:lvl w:ilvl="1" w:tplc="2EB09224" w:tentative="1">
      <w:start w:val="1"/>
      <w:numFmt w:val="decimal"/>
      <w:lvlText w:val="%2."/>
      <w:lvlJc w:val="left"/>
      <w:pPr>
        <w:tabs>
          <w:tab w:val="num" w:pos="1440"/>
        </w:tabs>
        <w:ind w:left="1440" w:hanging="360"/>
      </w:pPr>
    </w:lvl>
    <w:lvl w:ilvl="2" w:tplc="D8B4054C" w:tentative="1">
      <w:start w:val="1"/>
      <w:numFmt w:val="decimal"/>
      <w:lvlText w:val="%3."/>
      <w:lvlJc w:val="left"/>
      <w:pPr>
        <w:tabs>
          <w:tab w:val="num" w:pos="2160"/>
        </w:tabs>
        <w:ind w:left="2160" w:hanging="360"/>
      </w:pPr>
    </w:lvl>
    <w:lvl w:ilvl="3" w:tplc="A91E6B2E" w:tentative="1">
      <w:start w:val="1"/>
      <w:numFmt w:val="decimal"/>
      <w:lvlText w:val="%4."/>
      <w:lvlJc w:val="left"/>
      <w:pPr>
        <w:tabs>
          <w:tab w:val="num" w:pos="2880"/>
        </w:tabs>
        <w:ind w:left="2880" w:hanging="360"/>
      </w:pPr>
    </w:lvl>
    <w:lvl w:ilvl="4" w:tplc="22F0B42E" w:tentative="1">
      <w:start w:val="1"/>
      <w:numFmt w:val="decimal"/>
      <w:lvlText w:val="%5."/>
      <w:lvlJc w:val="left"/>
      <w:pPr>
        <w:tabs>
          <w:tab w:val="num" w:pos="3600"/>
        </w:tabs>
        <w:ind w:left="3600" w:hanging="360"/>
      </w:pPr>
    </w:lvl>
    <w:lvl w:ilvl="5" w:tplc="E580F43E" w:tentative="1">
      <w:start w:val="1"/>
      <w:numFmt w:val="decimal"/>
      <w:lvlText w:val="%6."/>
      <w:lvlJc w:val="left"/>
      <w:pPr>
        <w:tabs>
          <w:tab w:val="num" w:pos="4320"/>
        </w:tabs>
        <w:ind w:left="4320" w:hanging="360"/>
      </w:pPr>
    </w:lvl>
    <w:lvl w:ilvl="6" w:tplc="7B0874FE" w:tentative="1">
      <w:start w:val="1"/>
      <w:numFmt w:val="decimal"/>
      <w:lvlText w:val="%7."/>
      <w:lvlJc w:val="left"/>
      <w:pPr>
        <w:tabs>
          <w:tab w:val="num" w:pos="5040"/>
        </w:tabs>
        <w:ind w:left="5040" w:hanging="360"/>
      </w:pPr>
    </w:lvl>
    <w:lvl w:ilvl="7" w:tplc="A4EC6156" w:tentative="1">
      <w:start w:val="1"/>
      <w:numFmt w:val="decimal"/>
      <w:lvlText w:val="%8."/>
      <w:lvlJc w:val="left"/>
      <w:pPr>
        <w:tabs>
          <w:tab w:val="num" w:pos="5760"/>
        </w:tabs>
        <w:ind w:left="5760" w:hanging="360"/>
      </w:pPr>
    </w:lvl>
    <w:lvl w:ilvl="8" w:tplc="8340C652" w:tentative="1">
      <w:start w:val="1"/>
      <w:numFmt w:val="decimal"/>
      <w:lvlText w:val="%9."/>
      <w:lvlJc w:val="left"/>
      <w:pPr>
        <w:tabs>
          <w:tab w:val="num" w:pos="6480"/>
        </w:tabs>
        <w:ind w:left="6480" w:hanging="360"/>
      </w:pPr>
    </w:lvl>
  </w:abstractNum>
  <w:abstractNum w:abstractNumId="17" w15:restartNumberingAfterBreak="0">
    <w:nsid w:val="53454B6C"/>
    <w:multiLevelType w:val="hybridMultilevel"/>
    <w:tmpl w:val="42F88C8C"/>
    <w:lvl w:ilvl="0" w:tplc="5E986F02">
      <w:start w:val="1"/>
      <w:numFmt w:val="bullet"/>
      <w:lvlText w:val=""/>
      <w:lvlJc w:val="left"/>
      <w:pPr>
        <w:tabs>
          <w:tab w:val="num" w:pos="720"/>
        </w:tabs>
        <w:ind w:left="720" w:hanging="360"/>
      </w:pPr>
      <w:rPr>
        <w:rFonts w:ascii="Wingdings" w:hAnsi="Wingdings" w:hint="default"/>
      </w:rPr>
    </w:lvl>
    <w:lvl w:ilvl="1" w:tplc="17D0F146" w:tentative="1">
      <w:start w:val="1"/>
      <w:numFmt w:val="bullet"/>
      <w:lvlText w:val=""/>
      <w:lvlJc w:val="left"/>
      <w:pPr>
        <w:tabs>
          <w:tab w:val="num" w:pos="1440"/>
        </w:tabs>
        <w:ind w:left="1440" w:hanging="360"/>
      </w:pPr>
      <w:rPr>
        <w:rFonts w:ascii="Wingdings" w:hAnsi="Wingdings" w:hint="default"/>
      </w:rPr>
    </w:lvl>
    <w:lvl w:ilvl="2" w:tplc="A418C44A" w:tentative="1">
      <w:start w:val="1"/>
      <w:numFmt w:val="bullet"/>
      <w:lvlText w:val=""/>
      <w:lvlJc w:val="left"/>
      <w:pPr>
        <w:tabs>
          <w:tab w:val="num" w:pos="2160"/>
        </w:tabs>
        <w:ind w:left="2160" w:hanging="360"/>
      </w:pPr>
      <w:rPr>
        <w:rFonts w:ascii="Wingdings" w:hAnsi="Wingdings" w:hint="default"/>
      </w:rPr>
    </w:lvl>
    <w:lvl w:ilvl="3" w:tplc="043CD934" w:tentative="1">
      <w:start w:val="1"/>
      <w:numFmt w:val="bullet"/>
      <w:lvlText w:val=""/>
      <w:lvlJc w:val="left"/>
      <w:pPr>
        <w:tabs>
          <w:tab w:val="num" w:pos="2880"/>
        </w:tabs>
        <w:ind w:left="2880" w:hanging="360"/>
      </w:pPr>
      <w:rPr>
        <w:rFonts w:ascii="Wingdings" w:hAnsi="Wingdings" w:hint="default"/>
      </w:rPr>
    </w:lvl>
    <w:lvl w:ilvl="4" w:tplc="1B9A4282" w:tentative="1">
      <w:start w:val="1"/>
      <w:numFmt w:val="bullet"/>
      <w:lvlText w:val=""/>
      <w:lvlJc w:val="left"/>
      <w:pPr>
        <w:tabs>
          <w:tab w:val="num" w:pos="3600"/>
        </w:tabs>
        <w:ind w:left="3600" w:hanging="360"/>
      </w:pPr>
      <w:rPr>
        <w:rFonts w:ascii="Wingdings" w:hAnsi="Wingdings" w:hint="default"/>
      </w:rPr>
    </w:lvl>
    <w:lvl w:ilvl="5" w:tplc="FA1CAC12" w:tentative="1">
      <w:start w:val="1"/>
      <w:numFmt w:val="bullet"/>
      <w:lvlText w:val=""/>
      <w:lvlJc w:val="left"/>
      <w:pPr>
        <w:tabs>
          <w:tab w:val="num" w:pos="4320"/>
        </w:tabs>
        <w:ind w:left="4320" w:hanging="360"/>
      </w:pPr>
      <w:rPr>
        <w:rFonts w:ascii="Wingdings" w:hAnsi="Wingdings" w:hint="default"/>
      </w:rPr>
    </w:lvl>
    <w:lvl w:ilvl="6" w:tplc="C3DAFB4E" w:tentative="1">
      <w:start w:val="1"/>
      <w:numFmt w:val="bullet"/>
      <w:lvlText w:val=""/>
      <w:lvlJc w:val="left"/>
      <w:pPr>
        <w:tabs>
          <w:tab w:val="num" w:pos="5040"/>
        </w:tabs>
        <w:ind w:left="5040" w:hanging="360"/>
      </w:pPr>
      <w:rPr>
        <w:rFonts w:ascii="Wingdings" w:hAnsi="Wingdings" w:hint="default"/>
      </w:rPr>
    </w:lvl>
    <w:lvl w:ilvl="7" w:tplc="6DB2D342" w:tentative="1">
      <w:start w:val="1"/>
      <w:numFmt w:val="bullet"/>
      <w:lvlText w:val=""/>
      <w:lvlJc w:val="left"/>
      <w:pPr>
        <w:tabs>
          <w:tab w:val="num" w:pos="5760"/>
        </w:tabs>
        <w:ind w:left="5760" w:hanging="360"/>
      </w:pPr>
      <w:rPr>
        <w:rFonts w:ascii="Wingdings" w:hAnsi="Wingdings" w:hint="default"/>
      </w:rPr>
    </w:lvl>
    <w:lvl w:ilvl="8" w:tplc="39F8396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6B64DDD"/>
    <w:multiLevelType w:val="hybridMultilevel"/>
    <w:tmpl w:val="9D4E2C1A"/>
    <w:lvl w:ilvl="0" w:tplc="28D2815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960251"/>
    <w:multiLevelType w:val="hybridMultilevel"/>
    <w:tmpl w:val="1A048D64"/>
    <w:lvl w:ilvl="0" w:tplc="AAC02A88">
      <w:start w:val="1"/>
      <w:numFmt w:val="bullet"/>
      <w:lvlText w:val=""/>
      <w:lvlJc w:val="left"/>
      <w:pPr>
        <w:tabs>
          <w:tab w:val="num" w:pos="720"/>
        </w:tabs>
        <w:ind w:left="720" w:hanging="360"/>
      </w:pPr>
      <w:rPr>
        <w:rFonts w:ascii="Wingdings" w:hAnsi="Wingdings" w:hint="default"/>
      </w:rPr>
    </w:lvl>
    <w:lvl w:ilvl="1" w:tplc="1264F6E8" w:tentative="1">
      <w:start w:val="1"/>
      <w:numFmt w:val="bullet"/>
      <w:lvlText w:val=""/>
      <w:lvlJc w:val="left"/>
      <w:pPr>
        <w:tabs>
          <w:tab w:val="num" w:pos="1440"/>
        </w:tabs>
        <w:ind w:left="1440" w:hanging="360"/>
      </w:pPr>
      <w:rPr>
        <w:rFonts w:ascii="Wingdings" w:hAnsi="Wingdings" w:hint="default"/>
      </w:rPr>
    </w:lvl>
    <w:lvl w:ilvl="2" w:tplc="DAD481C4" w:tentative="1">
      <w:start w:val="1"/>
      <w:numFmt w:val="bullet"/>
      <w:lvlText w:val=""/>
      <w:lvlJc w:val="left"/>
      <w:pPr>
        <w:tabs>
          <w:tab w:val="num" w:pos="2160"/>
        </w:tabs>
        <w:ind w:left="2160" w:hanging="360"/>
      </w:pPr>
      <w:rPr>
        <w:rFonts w:ascii="Wingdings" w:hAnsi="Wingdings" w:hint="default"/>
      </w:rPr>
    </w:lvl>
    <w:lvl w:ilvl="3" w:tplc="B69CFB24" w:tentative="1">
      <w:start w:val="1"/>
      <w:numFmt w:val="bullet"/>
      <w:lvlText w:val=""/>
      <w:lvlJc w:val="left"/>
      <w:pPr>
        <w:tabs>
          <w:tab w:val="num" w:pos="2880"/>
        </w:tabs>
        <w:ind w:left="2880" w:hanging="360"/>
      </w:pPr>
      <w:rPr>
        <w:rFonts w:ascii="Wingdings" w:hAnsi="Wingdings" w:hint="default"/>
      </w:rPr>
    </w:lvl>
    <w:lvl w:ilvl="4" w:tplc="229E73DA" w:tentative="1">
      <w:start w:val="1"/>
      <w:numFmt w:val="bullet"/>
      <w:lvlText w:val=""/>
      <w:lvlJc w:val="left"/>
      <w:pPr>
        <w:tabs>
          <w:tab w:val="num" w:pos="3600"/>
        </w:tabs>
        <w:ind w:left="3600" w:hanging="360"/>
      </w:pPr>
      <w:rPr>
        <w:rFonts w:ascii="Wingdings" w:hAnsi="Wingdings" w:hint="default"/>
      </w:rPr>
    </w:lvl>
    <w:lvl w:ilvl="5" w:tplc="11AAEF82" w:tentative="1">
      <w:start w:val="1"/>
      <w:numFmt w:val="bullet"/>
      <w:lvlText w:val=""/>
      <w:lvlJc w:val="left"/>
      <w:pPr>
        <w:tabs>
          <w:tab w:val="num" w:pos="4320"/>
        </w:tabs>
        <w:ind w:left="4320" w:hanging="360"/>
      </w:pPr>
      <w:rPr>
        <w:rFonts w:ascii="Wingdings" w:hAnsi="Wingdings" w:hint="default"/>
      </w:rPr>
    </w:lvl>
    <w:lvl w:ilvl="6" w:tplc="D65E6F3E" w:tentative="1">
      <w:start w:val="1"/>
      <w:numFmt w:val="bullet"/>
      <w:lvlText w:val=""/>
      <w:lvlJc w:val="left"/>
      <w:pPr>
        <w:tabs>
          <w:tab w:val="num" w:pos="5040"/>
        </w:tabs>
        <w:ind w:left="5040" w:hanging="360"/>
      </w:pPr>
      <w:rPr>
        <w:rFonts w:ascii="Wingdings" w:hAnsi="Wingdings" w:hint="default"/>
      </w:rPr>
    </w:lvl>
    <w:lvl w:ilvl="7" w:tplc="10363568" w:tentative="1">
      <w:start w:val="1"/>
      <w:numFmt w:val="bullet"/>
      <w:lvlText w:val=""/>
      <w:lvlJc w:val="left"/>
      <w:pPr>
        <w:tabs>
          <w:tab w:val="num" w:pos="5760"/>
        </w:tabs>
        <w:ind w:left="5760" w:hanging="360"/>
      </w:pPr>
      <w:rPr>
        <w:rFonts w:ascii="Wingdings" w:hAnsi="Wingdings" w:hint="default"/>
      </w:rPr>
    </w:lvl>
    <w:lvl w:ilvl="8" w:tplc="3230C5C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38C30DA"/>
    <w:multiLevelType w:val="hybridMultilevel"/>
    <w:tmpl w:val="8848B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3F109B"/>
    <w:multiLevelType w:val="hybridMultilevel"/>
    <w:tmpl w:val="7694A9B4"/>
    <w:lvl w:ilvl="0" w:tplc="0A9422D8">
      <w:start w:val="1"/>
      <w:numFmt w:val="bullet"/>
      <w:lvlText w:val=""/>
      <w:lvlJc w:val="left"/>
      <w:pPr>
        <w:tabs>
          <w:tab w:val="num" w:pos="720"/>
        </w:tabs>
        <w:ind w:left="720" w:hanging="360"/>
      </w:pPr>
      <w:rPr>
        <w:rFonts w:ascii="Wingdings" w:hAnsi="Wingdings" w:hint="default"/>
      </w:rPr>
    </w:lvl>
    <w:lvl w:ilvl="1" w:tplc="04F475A2" w:tentative="1">
      <w:start w:val="1"/>
      <w:numFmt w:val="bullet"/>
      <w:lvlText w:val=""/>
      <w:lvlJc w:val="left"/>
      <w:pPr>
        <w:tabs>
          <w:tab w:val="num" w:pos="1440"/>
        </w:tabs>
        <w:ind w:left="1440" w:hanging="360"/>
      </w:pPr>
      <w:rPr>
        <w:rFonts w:ascii="Wingdings" w:hAnsi="Wingdings" w:hint="default"/>
      </w:rPr>
    </w:lvl>
    <w:lvl w:ilvl="2" w:tplc="3C340932" w:tentative="1">
      <w:start w:val="1"/>
      <w:numFmt w:val="bullet"/>
      <w:lvlText w:val=""/>
      <w:lvlJc w:val="left"/>
      <w:pPr>
        <w:tabs>
          <w:tab w:val="num" w:pos="2160"/>
        </w:tabs>
        <w:ind w:left="2160" w:hanging="360"/>
      </w:pPr>
      <w:rPr>
        <w:rFonts w:ascii="Wingdings" w:hAnsi="Wingdings" w:hint="default"/>
      </w:rPr>
    </w:lvl>
    <w:lvl w:ilvl="3" w:tplc="3BD4BE28" w:tentative="1">
      <w:start w:val="1"/>
      <w:numFmt w:val="bullet"/>
      <w:lvlText w:val=""/>
      <w:lvlJc w:val="left"/>
      <w:pPr>
        <w:tabs>
          <w:tab w:val="num" w:pos="2880"/>
        </w:tabs>
        <w:ind w:left="2880" w:hanging="360"/>
      </w:pPr>
      <w:rPr>
        <w:rFonts w:ascii="Wingdings" w:hAnsi="Wingdings" w:hint="default"/>
      </w:rPr>
    </w:lvl>
    <w:lvl w:ilvl="4" w:tplc="A3847F9A" w:tentative="1">
      <w:start w:val="1"/>
      <w:numFmt w:val="bullet"/>
      <w:lvlText w:val=""/>
      <w:lvlJc w:val="left"/>
      <w:pPr>
        <w:tabs>
          <w:tab w:val="num" w:pos="3600"/>
        </w:tabs>
        <w:ind w:left="3600" w:hanging="360"/>
      </w:pPr>
      <w:rPr>
        <w:rFonts w:ascii="Wingdings" w:hAnsi="Wingdings" w:hint="default"/>
      </w:rPr>
    </w:lvl>
    <w:lvl w:ilvl="5" w:tplc="D2988AEA" w:tentative="1">
      <w:start w:val="1"/>
      <w:numFmt w:val="bullet"/>
      <w:lvlText w:val=""/>
      <w:lvlJc w:val="left"/>
      <w:pPr>
        <w:tabs>
          <w:tab w:val="num" w:pos="4320"/>
        </w:tabs>
        <w:ind w:left="4320" w:hanging="360"/>
      </w:pPr>
      <w:rPr>
        <w:rFonts w:ascii="Wingdings" w:hAnsi="Wingdings" w:hint="default"/>
      </w:rPr>
    </w:lvl>
    <w:lvl w:ilvl="6" w:tplc="C77A10A8" w:tentative="1">
      <w:start w:val="1"/>
      <w:numFmt w:val="bullet"/>
      <w:lvlText w:val=""/>
      <w:lvlJc w:val="left"/>
      <w:pPr>
        <w:tabs>
          <w:tab w:val="num" w:pos="5040"/>
        </w:tabs>
        <w:ind w:left="5040" w:hanging="360"/>
      </w:pPr>
      <w:rPr>
        <w:rFonts w:ascii="Wingdings" w:hAnsi="Wingdings" w:hint="default"/>
      </w:rPr>
    </w:lvl>
    <w:lvl w:ilvl="7" w:tplc="39E2E2F4" w:tentative="1">
      <w:start w:val="1"/>
      <w:numFmt w:val="bullet"/>
      <w:lvlText w:val=""/>
      <w:lvlJc w:val="left"/>
      <w:pPr>
        <w:tabs>
          <w:tab w:val="num" w:pos="5760"/>
        </w:tabs>
        <w:ind w:left="5760" w:hanging="360"/>
      </w:pPr>
      <w:rPr>
        <w:rFonts w:ascii="Wingdings" w:hAnsi="Wingdings" w:hint="default"/>
      </w:rPr>
    </w:lvl>
    <w:lvl w:ilvl="8" w:tplc="25AEDB6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CEB449F"/>
    <w:multiLevelType w:val="hybridMultilevel"/>
    <w:tmpl w:val="9BBC10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931B2A"/>
    <w:multiLevelType w:val="multilevel"/>
    <w:tmpl w:val="C3320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C62B18"/>
    <w:multiLevelType w:val="multilevel"/>
    <w:tmpl w:val="D33E6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190D94"/>
    <w:multiLevelType w:val="hybridMultilevel"/>
    <w:tmpl w:val="1E32CBB2"/>
    <w:lvl w:ilvl="0" w:tplc="F76E01C4">
      <w:start w:val="1"/>
      <w:numFmt w:val="bullet"/>
      <w:lvlText w:val=""/>
      <w:lvlJc w:val="left"/>
      <w:pPr>
        <w:tabs>
          <w:tab w:val="num" w:pos="720"/>
        </w:tabs>
        <w:ind w:left="720" w:hanging="360"/>
      </w:pPr>
      <w:rPr>
        <w:rFonts w:ascii="Wingdings" w:hAnsi="Wingdings" w:hint="default"/>
      </w:rPr>
    </w:lvl>
    <w:lvl w:ilvl="1" w:tplc="170ED5A0">
      <w:start w:val="1"/>
      <w:numFmt w:val="bullet"/>
      <w:lvlText w:val=""/>
      <w:lvlJc w:val="left"/>
      <w:pPr>
        <w:tabs>
          <w:tab w:val="num" w:pos="1440"/>
        </w:tabs>
        <w:ind w:left="1440" w:hanging="360"/>
      </w:pPr>
      <w:rPr>
        <w:rFonts w:ascii="Wingdings" w:hAnsi="Wingdings" w:hint="default"/>
      </w:rPr>
    </w:lvl>
    <w:lvl w:ilvl="2" w:tplc="E20ED6EC" w:tentative="1">
      <w:start w:val="1"/>
      <w:numFmt w:val="bullet"/>
      <w:lvlText w:val=""/>
      <w:lvlJc w:val="left"/>
      <w:pPr>
        <w:tabs>
          <w:tab w:val="num" w:pos="2160"/>
        </w:tabs>
        <w:ind w:left="2160" w:hanging="360"/>
      </w:pPr>
      <w:rPr>
        <w:rFonts w:ascii="Wingdings" w:hAnsi="Wingdings" w:hint="default"/>
      </w:rPr>
    </w:lvl>
    <w:lvl w:ilvl="3" w:tplc="C97C10B2" w:tentative="1">
      <w:start w:val="1"/>
      <w:numFmt w:val="bullet"/>
      <w:lvlText w:val=""/>
      <w:lvlJc w:val="left"/>
      <w:pPr>
        <w:tabs>
          <w:tab w:val="num" w:pos="2880"/>
        </w:tabs>
        <w:ind w:left="2880" w:hanging="360"/>
      </w:pPr>
      <w:rPr>
        <w:rFonts w:ascii="Wingdings" w:hAnsi="Wingdings" w:hint="default"/>
      </w:rPr>
    </w:lvl>
    <w:lvl w:ilvl="4" w:tplc="C93A4704" w:tentative="1">
      <w:start w:val="1"/>
      <w:numFmt w:val="bullet"/>
      <w:lvlText w:val=""/>
      <w:lvlJc w:val="left"/>
      <w:pPr>
        <w:tabs>
          <w:tab w:val="num" w:pos="3600"/>
        </w:tabs>
        <w:ind w:left="3600" w:hanging="360"/>
      </w:pPr>
      <w:rPr>
        <w:rFonts w:ascii="Wingdings" w:hAnsi="Wingdings" w:hint="default"/>
      </w:rPr>
    </w:lvl>
    <w:lvl w:ilvl="5" w:tplc="F732EE3E" w:tentative="1">
      <w:start w:val="1"/>
      <w:numFmt w:val="bullet"/>
      <w:lvlText w:val=""/>
      <w:lvlJc w:val="left"/>
      <w:pPr>
        <w:tabs>
          <w:tab w:val="num" w:pos="4320"/>
        </w:tabs>
        <w:ind w:left="4320" w:hanging="360"/>
      </w:pPr>
      <w:rPr>
        <w:rFonts w:ascii="Wingdings" w:hAnsi="Wingdings" w:hint="default"/>
      </w:rPr>
    </w:lvl>
    <w:lvl w:ilvl="6" w:tplc="6BEA7C3E" w:tentative="1">
      <w:start w:val="1"/>
      <w:numFmt w:val="bullet"/>
      <w:lvlText w:val=""/>
      <w:lvlJc w:val="left"/>
      <w:pPr>
        <w:tabs>
          <w:tab w:val="num" w:pos="5040"/>
        </w:tabs>
        <w:ind w:left="5040" w:hanging="360"/>
      </w:pPr>
      <w:rPr>
        <w:rFonts w:ascii="Wingdings" w:hAnsi="Wingdings" w:hint="default"/>
      </w:rPr>
    </w:lvl>
    <w:lvl w:ilvl="7" w:tplc="B76AF77A" w:tentative="1">
      <w:start w:val="1"/>
      <w:numFmt w:val="bullet"/>
      <w:lvlText w:val=""/>
      <w:lvlJc w:val="left"/>
      <w:pPr>
        <w:tabs>
          <w:tab w:val="num" w:pos="5760"/>
        </w:tabs>
        <w:ind w:left="5760" w:hanging="360"/>
      </w:pPr>
      <w:rPr>
        <w:rFonts w:ascii="Wingdings" w:hAnsi="Wingdings" w:hint="default"/>
      </w:rPr>
    </w:lvl>
    <w:lvl w:ilvl="8" w:tplc="A9CC8840"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E73170"/>
    <w:multiLevelType w:val="hybridMultilevel"/>
    <w:tmpl w:val="A22AAA36"/>
    <w:lvl w:ilvl="0" w:tplc="8A4ABC72">
      <w:start w:val="1"/>
      <w:numFmt w:val="bullet"/>
      <w:lvlText w:val=""/>
      <w:lvlJc w:val="left"/>
      <w:pPr>
        <w:tabs>
          <w:tab w:val="num" w:pos="720"/>
        </w:tabs>
        <w:ind w:left="720" w:hanging="360"/>
      </w:pPr>
      <w:rPr>
        <w:rFonts w:ascii="Wingdings" w:hAnsi="Wingdings" w:hint="default"/>
      </w:rPr>
    </w:lvl>
    <w:lvl w:ilvl="1" w:tplc="090A095A" w:tentative="1">
      <w:start w:val="1"/>
      <w:numFmt w:val="bullet"/>
      <w:lvlText w:val=""/>
      <w:lvlJc w:val="left"/>
      <w:pPr>
        <w:tabs>
          <w:tab w:val="num" w:pos="1440"/>
        </w:tabs>
        <w:ind w:left="1440" w:hanging="360"/>
      </w:pPr>
      <w:rPr>
        <w:rFonts w:ascii="Wingdings" w:hAnsi="Wingdings" w:hint="default"/>
      </w:rPr>
    </w:lvl>
    <w:lvl w:ilvl="2" w:tplc="12582DB4" w:tentative="1">
      <w:start w:val="1"/>
      <w:numFmt w:val="bullet"/>
      <w:lvlText w:val=""/>
      <w:lvlJc w:val="left"/>
      <w:pPr>
        <w:tabs>
          <w:tab w:val="num" w:pos="2160"/>
        </w:tabs>
        <w:ind w:left="2160" w:hanging="360"/>
      </w:pPr>
      <w:rPr>
        <w:rFonts w:ascii="Wingdings" w:hAnsi="Wingdings" w:hint="default"/>
      </w:rPr>
    </w:lvl>
    <w:lvl w:ilvl="3" w:tplc="B23E8480" w:tentative="1">
      <w:start w:val="1"/>
      <w:numFmt w:val="bullet"/>
      <w:lvlText w:val=""/>
      <w:lvlJc w:val="left"/>
      <w:pPr>
        <w:tabs>
          <w:tab w:val="num" w:pos="2880"/>
        </w:tabs>
        <w:ind w:left="2880" w:hanging="360"/>
      </w:pPr>
      <w:rPr>
        <w:rFonts w:ascii="Wingdings" w:hAnsi="Wingdings" w:hint="default"/>
      </w:rPr>
    </w:lvl>
    <w:lvl w:ilvl="4" w:tplc="9B80F752" w:tentative="1">
      <w:start w:val="1"/>
      <w:numFmt w:val="bullet"/>
      <w:lvlText w:val=""/>
      <w:lvlJc w:val="left"/>
      <w:pPr>
        <w:tabs>
          <w:tab w:val="num" w:pos="3600"/>
        </w:tabs>
        <w:ind w:left="3600" w:hanging="360"/>
      </w:pPr>
      <w:rPr>
        <w:rFonts w:ascii="Wingdings" w:hAnsi="Wingdings" w:hint="default"/>
      </w:rPr>
    </w:lvl>
    <w:lvl w:ilvl="5" w:tplc="927642A0" w:tentative="1">
      <w:start w:val="1"/>
      <w:numFmt w:val="bullet"/>
      <w:lvlText w:val=""/>
      <w:lvlJc w:val="left"/>
      <w:pPr>
        <w:tabs>
          <w:tab w:val="num" w:pos="4320"/>
        </w:tabs>
        <w:ind w:left="4320" w:hanging="360"/>
      </w:pPr>
      <w:rPr>
        <w:rFonts w:ascii="Wingdings" w:hAnsi="Wingdings" w:hint="default"/>
      </w:rPr>
    </w:lvl>
    <w:lvl w:ilvl="6" w:tplc="54663956" w:tentative="1">
      <w:start w:val="1"/>
      <w:numFmt w:val="bullet"/>
      <w:lvlText w:val=""/>
      <w:lvlJc w:val="left"/>
      <w:pPr>
        <w:tabs>
          <w:tab w:val="num" w:pos="5040"/>
        </w:tabs>
        <w:ind w:left="5040" w:hanging="360"/>
      </w:pPr>
      <w:rPr>
        <w:rFonts w:ascii="Wingdings" w:hAnsi="Wingdings" w:hint="default"/>
      </w:rPr>
    </w:lvl>
    <w:lvl w:ilvl="7" w:tplc="2272DAB4" w:tentative="1">
      <w:start w:val="1"/>
      <w:numFmt w:val="bullet"/>
      <w:lvlText w:val=""/>
      <w:lvlJc w:val="left"/>
      <w:pPr>
        <w:tabs>
          <w:tab w:val="num" w:pos="5760"/>
        </w:tabs>
        <w:ind w:left="5760" w:hanging="360"/>
      </w:pPr>
      <w:rPr>
        <w:rFonts w:ascii="Wingdings" w:hAnsi="Wingdings" w:hint="default"/>
      </w:rPr>
    </w:lvl>
    <w:lvl w:ilvl="8" w:tplc="D0DC0D26"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C8371A5"/>
    <w:multiLevelType w:val="hybridMultilevel"/>
    <w:tmpl w:val="3A3693F0"/>
    <w:lvl w:ilvl="0" w:tplc="816EFF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3C0C6E"/>
    <w:multiLevelType w:val="hybridMultilevel"/>
    <w:tmpl w:val="F38E57EE"/>
    <w:lvl w:ilvl="0" w:tplc="ABA2EE3E">
      <w:start w:val="1"/>
      <w:numFmt w:val="bullet"/>
      <w:lvlText w:val=""/>
      <w:lvlJc w:val="left"/>
      <w:pPr>
        <w:tabs>
          <w:tab w:val="num" w:pos="720"/>
        </w:tabs>
        <w:ind w:left="720" w:hanging="360"/>
      </w:pPr>
      <w:rPr>
        <w:rFonts w:ascii="Wingdings" w:hAnsi="Wingdings" w:hint="default"/>
      </w:rPr>
    </w:lvl>
    <w:lvl w:ilvl="1" w:tplc="53A42932" w:tentative="1">
      <w:start w:val="1"/>
      <w:numFmt w:val="bullet"/>
      <w:lvlText w:val=""/>
      <w:lvlJc w:val="left"/>
      <w:pPr>
        <w:tabs>
          <w:tab w:val="num" w:pos="1440"/>
        </w:tabs>
        <w:ind w:left="1440" w:hanging="360"/>
      </w:pPr>
      <w:rPr>
        <w:rFonts w:ascii="Wingdings" w:hAnsi="Wingdings" w:hint="default"/>
      </w:rPr>
    </w:lvl>
    <w:lvl w:ilvl="2" w:tplc="DDA8F6DC" w:tentative="1">
      <w:start w:val="1"/>
      <w:numFmt w:val="bullet"/>
      <w:lvlText w:val=""/>
      <w:lvlJc w:val="left"/>
      <w:pPr>
        <w:tabs>
          <w:tab w:val="num" w:pos="2160"/>
        </w:tabs>
        <w:ind w:left="2160" w:hanging="360"/>
      </w:pPr>
      <w:rPr>
        <w:rFonts w:ascii="Wingdings" w:hAnsi="Wingdings" w:hint="default"/>
      </w:rPr>
    </w:lvl>
    <w:lvl w:ilvl="3" w:tplc="2124C73C" w:tentative="1">
      <w:start w:val="1"/>
      <w:numFmt w:val="bullet"/>
      <w:lvlText w:val=""/>
      <w:lvlJc w:val="left"/>
      <w:pPr>
        <w:tabs>
          <w:tab w:val="num" w:pos="2880"/>
        </w:tabs>
        <w:ind w:left="2880" w:hanging="360"/>
      </w:pPr>
      <w:rPr>
        <w:rFonts w:ascii="Wingdings" w:hAnsi="Wingdings" w:hint="default"/>
      </w:rPr>
    </w:lvl>
    <w:lvl w:ilvl="4" w:tplc="F0942488" w:tentative="1">
      <w:start w:val="1"/>
      <w:numFmt w:val="bullet"/>
      <w:lvlText w:val=""/>
      <w:lvlJc w:val="left"/>
      <w:pPr>
        <w:tabs>
          <w:tab w:val="num" w:pos="3600"/>
        </w:tabs>
        <w:ind w:left="3600" w:hanging="360"/>
      </w:pPr>
      <w:rPr>
        <w:rFonts w:ascii="Wingdings" w:hAnsi="Wingdings" w:hint="default"/>
      </w:rPr>
    </w:lvl>
    <w:lvl w:ilvl="5" w:tplc="D3D42498" w:tentative="1">
      <w:start w:val="1"/>
      <w:numFmt w:val="bullet"/>
      <w:lvlText w:val=""/>
      <w:lvlJc w:val="left"/>
      <w:pPr>
        <w:tabs>
          <w:tab w:val="num" w:pos="4320"/>
        </w:tabs>
        <w:ind w:left="4320" w:hanging="360"/>
      </w:pPr>
      <w:rPr>
        <w:rFonts w:ascii="Wingdings" w:hAnsi="Wingdings" w:hint="default"/>
      </w:rPr>
    </w:lvl>
    <w:lvl w:ilvl="6" w:tplc="3CBA3AF0" w:tentative="1">
      <w:start w:val="1"/>
      <w:numFmt w:val="bullet"/>
      <w:lvlText w:val=""/>
      <w:lvlJc w:val="left"/>
      <w:pPr>
        <w:tabs>
          <w:tab w:val="num" w:pos="5040"/>
        </w:tabs>
        <w:ind w:left="5040" w:hanging="360"/>
      </w:pPr>
      <w:rPr>
        <w:rFonts w:ascii="Wingdings" w:hAnsi="Wingdings" w:hint="default"/>
      </w:rPr>
    </w:lvl>
    <w:lvl w:ilvl="7" w:tplc="63B6A89C" w:tentative="1">
      <w:start w:val="1"/>
      <w:numFmt w:val="bullet"/>
      <w:lvlText w:val=""/>
      <w:lvlJc w:val="left"/>
      <w:pPr>
        <w:tabs>
          <w:tab w:val="num" w:pos="5760"/>
        </w:tabs>
        <w:ind w:left="5760" w:hanging="360"/>
      </w:pPr>
      <w:rPr>
        <w:rFonts w:ascii="Wingdings" w:hAnsi="Wingdings" w:hint="default"/>
      </w:rPr>
    </w:lvl>
    <w:lvl w:ilvl="8" w:tplc="F0FA37F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F192902"/>
    <w:multiLevelType w:val="hybridMultilevel"/>
    <w:tmpl w:val="F37A18B4"/>
    <w:lvl w:ilvl="0" w:tplc="1068ABD6">
      <w:start w:val="1"/>
      <w:numFmt w:val="bullet"/>
      <w:lvlText w:val=""/>
      <w:lvlJc w:val="left"/>
      <w:pPr>
        <w:tabs>
          <w:tab w:val="num" w:pos="720"/>
        </w:tabs>
        <w:ind w:left="720" w:hanging="360"/>
      </w:pPr>
      <w:rPr>
        <w:rFonts w:ascii="Wingdings" w:hAnsi="Wingdings" w:hint="default"/>
      </w:rPr>
    </w:lvl>
    <w:lvl w:ilvl="1" w:tplc="9DCE6C1C" w:tentative="1">
      <w:start w:val="1"/>
      <w:numFmt w:val="bullet"/>
      <w:lvlText w:val=""/>
      <w:lvlJc w:val="left"/>
      <w:pPr>
        <w:tabs>
          <w:tab w:val="num" w:pos="1440"/>
        </w:tabs>
        <w:ind w:left="1440" w:hanging="360"/>
      </w:pPr>
      <w:rPr>
        <w:rFonts w:ascii="Wingdings" w:hAnsi="Wingdings" w:hint="default"/>
      </w:rPr>
    </w:lvl>
    <w:lvl w:ilvl="2" w:tplc="DC10CEC4" w:tentative="1">
      <w:start w:val="1"/>
      <w:numFmt w:val="bullet"/>
      <w:lvlText w:val=""/>
      <w:lvlJc w:val="left"/>
      <w:pPr>
        <w:tabs>
          <w:tab w:val="num" w:pos="2160"/>
        </w:tabs>
        <w:ind w:left="2160" w:hanging="360"/>
      </w:pPr>
      <w:rPr>
        <w:rFonts w:ascii="Wingdings" w:hAnsi="Wingdings" w:hint="default"/>
      </w:rPr>
    </w:lvl>
    <w:lvl w:ilvl="3" w:tplc="ECAC1A88" w:tentative="1">
      <w:start w:val="1"/>
      <w:numFmt w:val="bullet"/>
      <w:lvlText w:val=""/>
      <w:lvlJc w:val="left"/>
      <w:pPr>
        <w:tabs>
          <w:tab w:val="num" w:pos="2880"/>
        </w:tabs>
        <w:ind w:left="2880" w:hanging="360"/>
      </w:pPr>
      <w:rPr>
        <w:rFonts w:ascii="Wingdings" w:hAnsi="Wingdings" w:hint="default"/>
      </w:rPr>
    </w:lvl>
    <w:lvl w:ilvl="4" w:tplc="1540A1D2" w:tentative="1">
      <w:start w:val="1"/>
      <w:numFmt w:val="bullet"/>
      <w:lvlText w:val=""/>
      <w:lvlJc w:val="left"/>
      <w:pPr>
        <w:tabs>
          <w:tab w:val="num" w:pos="3600"/>
        </w:tabs>
        <w:ind w:left="3600" w:hanging="360"/>
      </w:pPr>
      <w:rPr>
        <w:rFonts w:ascii="Wingdings" w:hAnsi="Wingdings" w:hint="default"/>
      </w:rPr>
    </w:lvl>
    <w:lvl w:ilvl="5" w:tplc="8DE4F34A" w:tentative="1">
      <w:start w:val="1"/>
      <w:numFmt w:val="bullet"/>
      <w:lvlText w:val=""/>
      <w:lvlJc w:val="left"/>
      <w:pPr>
        <w:tabs>
          <w:tab w:val="num" w:pos="4320"/>
        </w:tabs>
        <w:ind w:left="4320" w:hanging="360"/>
      </w:pPr>
      <w:rPr>
        <w:rFonts w:ascii="Wingdings" w:hAnsi="Wingdings" w:hint="default"/>
      </w:rPr>
    </w:lvl>
    <w:lvl w:ilvl="6" w:tplc="E0FA724A" w:tentative="1">
      <w:start w:val="1"/>
      <w:numFmt w:val="bullet"/>
      <w:lvlText w:val=""/>
      <w:lvlJc w:val="left"/>
      <w:pPr>
        <w:tabs>
          <w:tab w:val="num" w:pos="5040"/>
        </w:tabs>
        <w:ind w:left="5040" w:hanging="360"/>
      </w:pPr>
      <w:rPr>
        <w:rFonts w:ascii="Wingdings" w:hAnsi="Wingdings" w:hint="default"/>
      </w:rPr>
    </w:lvl>
    <w:lvl w:ilvl="7" w:tplc="0F20B540" w:tentative="1">
      <w:start w:val="1"/>
      <w:numFmt w:val="bullet"/>
      <w:lvlText w:val=""/>
      <w:lvlJc w:val="left"/>
      <w:pPr>
        <w:tabs>
          <w:tab w:val="num" w:pos="5760"/>
        </w:tabs>
        <w:ind w:left="5760" w:hanging="360"/>
      </w:pPr>
      <w:rPr>
        <w:rFonts w:ascii="Wingdings" w:hAnsi="Wingdings" w:hint="default"/>
      </w:rPr>
    </w:lvl>
    <w:lvl w:ilvl="8" w:tplc="D9B20822" w:tentative="1">
      <w:start w:val="1"/>
      <w:numFmt w:val="bullet"/>
      <w:lvlText w:val=""/>
      <w:lvlJc w:val="left"/>
      <w:pPr>
        <w:tabs>
          <w:tab w:val="num" w:pos="6480"/>
        </w:tabs>
        <w:ind w:left="6480" w:hanging="360"/>
      </w:pPr>
      <w:rPr>
        <w:rFonts w:ascii="Wingdings" w:hAnsi="Wingdings" w:hint="default"/>
      </w:rPr>
    </w:lvl>
  </w:abstractNum>
  <w:num w:numId="1" w16cid:durableId="704908450">
    <w:abstractNumId w:val="12"/>
  </w:num>
  <w:num w:numId="2" w16cid:durableId="236092212">
    <w:abstractNumId w:val="8"/>
  </w:num>
  <w:num w:numId="3" w16cid:durableId="477378396">
    <w:abstractNumId w:val="3"/>
  </w:num>
  <w:num w:numId="4" w16cid:durableId="876043047">
    <w:abstractNumId w:val="24"/>
  </w:num>
  <w:num w:numId="5" w16cid:durableId="112796581">
    <w:abstractNumId w:val="11"/>
  </w:num>
  <w:num w:numId="6" w16cid:durableId="692876541">
    <w:abstractNumId w:val="18"/>
  </w:num>
  <w:num w:numId="7" w16cid:durableId="215359138">
    <w:abstractNumId w:val="4"/>
  </w:num>
  <w:num w:numId="8" w16cid:durableId="2048875025">
    <w:abstractNumId w:val="1"/>
  </w:num>
  <w:num w:numId="9" w16cid:durableId="1494947851">
    <w:abstractNumId w:val="17"/>
  </w:num>
  <w:num w:numId="10" w16cid:durableId="1695425804">
    <w:abstractNumId w:val="10"/>
  </w:num>
  <w:num w:numId="11" w16cid:durableId="93786094">
    <w:abstractNumId w:val="16"/>
  </w:num>
  <w:num w:numId="12" w16cid:durableId="264970642">
    <w:abstractNumId w:val="29"/>
  </w:num>
  <w:num w:numId="13" w16cid:durableId="798449957">
    <w:abstractNumId w:val="0"/>
  </w:num>
  <w:num w:numId="14" w16cid:durableId="1640459387">
    <w:abstractNumId w:val="13"/>
  </w:num>
  <w:num w:numId="15" w16cid:durableId="1170758116">
    <w:abstractNumId w:val="19"/>
  </w:num>
  <w:num w:numId="16" w16cid:durableId="868565792">
    <w:abstractNumId w:val="2"/>
  </w:num>
  <w:num w:numId="17" w16cid:durableId="1158305958">
    <w:abstractNumId w:val="28"/>
  </w:num>
  <w:num w:numId="18" w16cid:durableId="1090858043">
    <w:abstractNumId w:val="15"/>
  </w:num>
  <w:num w:numId="19" w16cid:durableId="2120684596">
    <w:abstractNumId w:val="20"/>
  </w:num>
  <w:num w:numId="20" w16cid:durableId="819226364">
    <w:abstractNumId w:val="23"/>
  </w:num>
  <w:num w:numId="21" w16cid:durableId="1072197070">
    <w:abstractNumId w:val="6"/>
  </w:num>
  <w:num w:numId="22" w16cid:durableId="254243128">
    <w:abstractNumId w:val="22"/>
  </w:num>
  <w:num w:numId="23" w16cid:durableId="1492678748">
    <w:abstractNumId w:val="27"/>
  </w:num>
  <w:num w:numId="24" w16cid:durableId="1908109109">
    <w:abstractNumId w:val="5"/>
  </w:num>
  <w:num w:numId="25" w16cid:durableId="559679957">
    <w:abstractNumId w:val="7"/>
  </w:num>
  <w:num w:numId="26" w16cid:durableId="56367218">
    <w:abstractNumId w:val="26"/>
  </w:num>
  <w:num w:numId="27" w16cid:durableId="280066595">
    <w:abstractNumId w:val="9"/>
  </w:num>
  <w:num w:numId="28" w16cid:durableId="1530609560">
    <w:abstractNumId w:val="25"/>
  </w:num>
  <w:num w:numId="29" w16cid:durableId="191118711">
    <w:abstractNumId w:val="21"/>
  </w:num>
  <w:num w:numId="30" w16cid:durableId="193504580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777"/>
    <w:rsid w:val="000251FC"/>
    <w:rsid w:val="00041498"/>
    <w:rsid w:val="000450FA"/>
    <w:rsid w:val="0005393F"/>
    <w:rsid w:val="00053D89"/>
    <w:rsid w:val="00055EDA"/>
    <w:rsid w:val="00061349"/>
    <w:rsid w:val="00061690"/>
    <w:rsid w:val="00070F82"/>
    <w:rsid w:val="0009768F"/>
    <w:rsid w:val="000A0C5F"/>
    <w:rsid w:val="000C74FF"/>
    <w:rsid w:val="0010012B"/>
    <w:rsid w:val="00106B98"/>
    <w:rsid w:val="00111AA9"/>
    <w:rsid w:val="00117C61"/>
    <w:rsid w:val="0012217B"/>
    <w:rsid w:val="00123BE1"/>
    <w:rsid w:val="00132490"/>
    <w:rsid w:val="00166C27"/>
    <w:rsid w:val="001B0AC0"/>
    <w:rsid w:val="001C0328"/>
    <w:rsid w:val="001C1A83"/>
    <w:rsid w:val="001C26DF"/>
    <w:rsid w:val="001C5BC9"/>
    <w:rsid w:val="001E7AAD"/>
    <w:rsid w:val="001F049F"/>
    <w:rsid w:val="001F68EA"/>
    <w:rsid w:val="00254272"/>
    <w:rsid w:val="00275206"/>
    <w:rsid w:val="00281A79"/>
    <w:rsid w:val="002866C0"/>
    <w:rsid w:val="0028677B"/>
    <w:rsid w:val="00287A49"/>
    <w:rsid w:val="002A2F09"/>
    <w:rsid w:val="002B46BA"/>
    <w:rsid w:val="002D53C1"/>
    <w:rsid w:val="002D7E41"/>
    <w:rsid w:val="002E7D94"/>
    <w:rsid w:val="003035BD"/>
    <w:rsid w:val="0031549C"/>
    <w:rsid w:val="0033615E"/>
    <w:rsid w:val="00346277"/>
    <w:rsid w:val="003615B9"/>
    <w:rsid w:val="003744D9"/>
    <w:rsid w:val="00377DE9"/>
    <w:rsid w:val="00380BAD"/>
    <w:rsid w:val="00387BFB"/>
    <w:rsid w:val="003912F2"/>
    <w:rsid w:val="003960D4"/>
    <w:rsid w:val="003977B3"/>
    <w:rsid w:val="003D2552"/>
    <w:rsid w:val="003D65DD"/>
    <w:rsid w:val="003F5530"/>
    <w:rsid w:val="004270CF"/>
    <w:rsid w:val="00431E38"/>
    <w:rsid w:val="004378CA"/>
    <w:rsid w:val="00441B44"/>
    <w:rsid w:val="004674D1"/>
    <w:rsid w:val="0047128B"/>
    <w:rsid w:val="00495245"/>
    <w:rsid w:val="004B257E"/>
    <w:rsid w:val="004D56C6"/>
    <w:rsid w:val="004F0864"/>
    <w:rsid w:val="00500899"/>
    <w:rsid w:val="005048DA"/>
    <w:rsid w:val="00506D24"/>
    <w:rsid w:val="00522A76"/>
    <w:rsid w:val="005268E6"/>
    <w:rsid w:val="00552712"/>
    <w:rsid w:val="005531E2"/>
    <w:rsid w:val="005726DE"/>
    <w:rsid w:val="00574F51"/>
    <w:rsid w:val="005A6629"/>
    <w:rsid w:val="005C3285"/>
    <w:rsid w:val="005D1619"/>
    <w:rsid w:val="005D3492"/>
    <w:rsid w:val="00604516"/>
    <w:rsid w:val="00610DE0"/>
    <w:rsid w:val="00614775"/>
    <w:rsid w:val="006200D8"/>
    <w:rsid w:val="00644CEE"/>
    <w:rsid w:val="00657777"/>
    <w:rsid w:val="00661D2B"/>
    <w:rsid w:val="00664D36"/>
    <w:rsid w:val="00671B22"/>
    <w:rsid w:val="00694B2F"/>
    <w:rsid w:val="006B1E9D"/>
    <w:rsid w:val="006B3BD3"/>
    <w:rsid w:val="006E12AD"/>
    <w:rsid w:val="00713FB6"/>
    <w:rsid w:val="00714184"/>
    <w:rsid w:val="007219A5"/>
    <w:rsid w:val="0072255E"/>
    <w:rsid w:val="00722821"/>
    <w:rsid w:val="00737DCA"/>
    <w:rsid w:val="0075257F"/>
    <w:rsid w:val="00755CE5"/>
    <w:rsid w:val="00791403"/>
    <w:rsid w:val="007A6979"/>
    <w:rsid w:val="007B5E1D"/>
    <w:rsid w:val="007D5D61"/>
    <w:rsid w:val="007D62E8"/>
    <w:rsid w:val="007E2748"/>
    <w:rsid w:val="00804018"/>
    <w:rsid w:val="00805D41"/>
    <w:rsid w:val="00830ACA"/>
    <w:rsid w:val="008429EA"/>
    <w:rsid w:val="00847901"/>
    <w:rsid w:val="008526AE"/>
    <w:rsid w:val="0085382A"/>
    <w:rsid w:val="008634E5"/>
    <w:rsid w:val="00884D52"/>
    <w:rsid w:val="008B73D4"/>
    <w:rsid w:val="008D78AF"/>
    <w:rsid w:val="008E65A8"/>
    <w:rsid w:val="008F333B"/>
    <w:rsid w:val="008F74FE"/>
    <w:rsid w:val="00926110"/>
    <w:rsid w:val="00945735"/>
    <w:rsid w:val="009512C4"/>
    <w:rsid w:val="00973315"/>
    <w:rsid w:val="00986E2C"/>
    <w:rsid w:val="00997E51"/>
    <w:rsid w:val="009B3A71"/>
    <w:rsid w:val="00A033C1"/>
    <w:rsid w:val="00A1627F"/>
    <w:rsid w:val="00A36F6E"/>
    <w:rsid w:val="00A3710A"/>
    <w:rsid w:val="00A4250C"/>
    <w:rsid w:val="00AB5437"/>
    <w:rsid w:val="00AC0DE0"/>
    <w:rsid w:val="00AD4D5C"/>
    <w:rsid w:val="00AF148C"/>
    <w:rsid w:val="00AF694E"/>
    <w:rsid w:val="00B059E5"/>
    <w:rsid w:val="00B1036B"/>
    <w:rsid w:val="00B24228"/>
    <w:rsid w:val="00B33766"/>
    <w:rsid w:val="00B37B75"/>
    <w:rsid w:val="00B45A8F"/>
    <w:rsid w:val="00B522AC"/>
    <w:rsid w:val="00B5374B"/>
    <w:rsid w:val="00B557A5"/>
    <w:rsid w:val="00B57A2A"/>
    <w:rsid w:val="00B720B6"/>
    <w:rsid w:val="00B74016"/>
    <w:rsid w:val="00B76AAD"/>
    <w:rsid w:val="00B77CDF"/>
    <w:rsid w:val="00B928B6"/>
    <w:rsid w:val="00BA0BB0"/>
    <w:rsid w:val="00BA2125"/>
    <w:rsid w:val="00BC37D0"/>
    <w:rsid w:val="00BE4D14"/>
    <w:rsid w:val="00BF2D7B"/>
    <w:rsid w:val="00BF7F8D"/>
    <w:rsid w:val="00C037CB"/>
    <w:rsid w:val="00C061C0"/>
    <w:rsid w:val="00C148C5"/>
    <w:rsid w:val="00C179A5"/>
    <w:rsid w:val="00C22EAD"/>
    <w:rsid w:val="00C461DD"/>
    <w:rsid w:val="00C726F7"/>
    <w:rsid w:val="00C81746"/>
    <w:rsid w:val="00C830E3"/>
    <w:rsid w:val="00C90B74"/>
    <w:rsid w:val="00C9402A"/>
    <w:rsid w:val="00CA2060"/>
    <w:rsid w:val="00CA3298"/>
    <w:rsid w:val="00CC0794"/>
    <w:rsid w:val="00CC2670"/>
    <w:rsid w:val="00CC28D7"/>
    <w:rsid w:val="00CC6C9A"/>
    <w:rsid w:val="00CD1C8F"/>
    <w:rsid w:val="00D27E6F"/>
    <w:rsid w:val="00D320EA"/>
    <w:rsid w:val="00D3758D"/>
    <w:rsid w:val="00D37906"/>
    <w:rsid w:val="00D41E8C"/>
    <w:rsid w:val="00DA5B10"/>
    <w:rsid w:val="00DA6C47"/>
    <w:rsid w:val="00DA78CD"/>
    <w:rsid w:val="00DB60D9"/>
    <w:rsid w:val="00DB6ADE"/>
    <w:rsid w:val="00DC08BB"/>
    <w:rsid w:val="00DD4B72"/>
    <w:rsid w:val="00DD751B"/>
    <w:rsid w:val="00DE784A"/>
    <w:rsid w:val="00DF079A"/>
    <w:rsid w:val="00DF78B6"/>
    <w:rsid w:val="00E04BBA"/>
    <w:rsid w:val="00E1030A"/>
    <w:rsid w:val="00E27834"/>
    <w:rsid w:val="00E400BA"/>
    <w:rsid w:val="00E400E9"/>
    <w:rsid w:val="00E55116"/>
    <w:rsid w:val="00E57BEB"/>
    <w:rsid w:val="00E70B3B"/>
    <w:rsid w:val="00E846E6"/>
    <w:rsid w:val="00EA4B76"/>
    <w:rsid w:val="00EA737A"/>
    <w:rsid w:val="00EB204D"/>
    <w:rsid w:val="00EB2438"/>
    <w:rsid w:val="00EB4CA1"/>
    <w:rsid w:val="00EC131C"/>
    <w:rsid w:val="00EC4FEF"/>
    <w:rsid w:val="00EC6FB7"/>
    <w:rsid w:val="00ED4BA9"/>
    <w:rsid w:val="00ED5C38"/>
    <w:rsid w:val="00EF59C9"/>
    <w:rsid w:val="00F90EC8"/>
    <w:rsid w:val="00F9337F"/>
    <w:rsid w:val="00FB10A5"/>
    <w:rsid w:val="00FC5680"/>
    <w:rsid w:val="00FD22DB"/>
    <w:rsid w:val="00FF6A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7B83E"/>
  <w15:docId w15:val="{C5203CF0-FA00-4B3E-B5D0-7535D65B1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777"/>
  </w:style>
  <w:style w:type="paragraph" w:styleId="Heading1">
    <w:name w:val="heading 1"/>
    <w:basedOn w:val="Normal"/>
    <w:link w:val="Heading1Char"/>
    <w:uiPriority w:val="9"/>
    <w:qFormat/>
    <w:rsid w:val="00E400E9"/>
    <w:pPr>
      <w:spacing w:after="120"/>
      <w:outlineLvl w:val="0"/>
    </w:pPr>
    <w:rPr>
      <w:rFonts w:ascii="Arial" w:eastAsia="Times New Roman" w:hAnsi="Arial" w:cs="Arial"/>
      <w:color w:val="189CC9"/>
      <w:kern w:val="36"/>
      <w:sz w:val="42"/>
      <w:szCs w:val="42"/>
    </w:rPr>
  </w:style>
  <w:style w:type="paragraph" w:styleId="Heading2">
    <w:name w:val="heading 2"/>
    <w:basedOn w:val="Normal"/>
    <w:next w:val="Normal"/>
    <w:link w:val="Heading2Char"/>
    <w:uiPriority w:val="9"/>
    <w:semiHidden/>
    <w:unhideWhenUsed/>
    <w:qFormat/>
    <w:rsid w:val="00F9337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rsid w:val="00E400E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7777"/>
    <w:rPr>
      <w:rFonts w:ascii="Tahoma" w:hAnsi="Tahoma" w:cs="Tahoma"/>
      <w:sz w:val="16"/>
      <w:szCs w:val="16"/>
    </w:rPr>
  </w:style>
  <w:style w:type="character" w:customStyle="1" w:styleId="BalloonTextChar">
    <w:name w:val="Balloon Text Char"/>
    <w:basedOn w:val="DefaultParagraphFont"/>
    <w:link w:val="BalloonText"/>
    <w:uiPriority w:val="99"/>
    <w:semiHidden/>
    <w:rsid w:val="00657777"/>
    <w:rPr>
      <w:rFonts w:ascii="Tahoma" w:hAnsi="Tahoma" w:cs="Tahoma"/>
      <w:sz w:val="16"/>
      <w:szCs w:val="16"/>
    </w:rPr>
  </w:style>
  <w:style w:type="paragraph" w:styleId="ListParagraph">
    <w:name w:val="List Paragraph"/>
    <w:basedOn w:val="Normal"/>
    <w:uiPriority w:val="34"/>
    <w:qFormat/>
    <w:rsid w:val="00657777"/>
    <w:pPr>
      <w:ind w:left="720"/>
      <w:contextualSpacing/>
    </w:pPr>
  </w:style>
  <w:style w:type="paragraph" w:styleId="Header">
    <w:name w:val="header"/>
    <w:basedOn w:val="Normal"/>
    <w:link w:val="HeaderChar"/>
    <w:uiPriority w:val="99"/>
    <w:unhideWhenUsed/>
    <w:rsid w:val="00657777"/>
    <w:pPr>
      <w:tabs>
        <w:tab w:val="center" w:pos="4680"/>
        <w:tab w:val="right" w:pos="9360"/>
      </w:tabs>
    </w:pPr>
  </w:style>
  <w:style w:type="character" w:customStyle="1" w:styleId="HeaderChar">
    <w:name w:val="Header Char"/>
    <w:basedOn w:val="DefaultParagraphFont"/>
    <w:link w:val="Header"/>
    <w:uiPriority w:val="99"/>
    <w:rsid w:val="00657777"/>
  </w:style>
  <w:style w:type="paragraph" w:styleId="Footer">
    <w:name w:val="footer"/>
    <w:basedOn w:val="Normal"/>
    <w:link w:val="FooterChar"/>
    <w:uiPriority w:val="99"/>
    <w:unhideWhenUsed/>
    <w:rsid w:val="00657777"/>
    <w:pPr>
      <w:tabs>
        <w:tab w:val="center" w:pos="4680"/>
        <w:tab w:val="right" w:pos="9360"/>
      </w:tabs>
    </w:pPr>
  </w:style>
  <w:style w:type="character" w:customStyle="1" w:styleId="FooterChar">
    <w:name w:val="Footer Char"/>
    <w:basedOn w:val="DefaultParagraphFont"/>
    <w:link w:val="Footer"/>
    <w:uiPriority w:val="99"/>
    <w:rsid w:val="00657777"/>
  </w:style>
  <w:style w:type="character" w:customStyle="1" w:styleId="Heading1Char">
    <w:name w:val="Heading 1 Char"/>
    <w:basedOn w:val="DefaultParagraphFont"/>
    <w:link w:val="Heading1"/>
    <w:uiPriority w:val="9"/>
    <w:rsid w:val="00E400E9"/>
    <w:rPr>
      <w:rFonts w:ascii="Arial" w:eastAsia="Times New Roman" w:hAnsi="Arial" w:cs="Arial"/>
      <w:color w:val="189CC9"/>
      <w:kern w:val="36"/>
      <w:sz w:val="42"/>
      <w:szCs w:val="42"/>
    </w:rPr>
  </w:style>
  <w:style w:type="character" w:customStyle="1" w:styleId="Heading4Char">
    <w:name w:val="Heading 4 Char"/>
    <w:basedOn w:val="DefaultParagraphFont"/>
    <w:link w:val="Heading4"/>
    <w:uiPriority w:val="9"/>
    <w:rsid w:val="00E400E9"/>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4270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037CB"/>
    <w:rPr>
      <w:color w:val="0000FF" w:themeColor="hyperlink"/>
      <w:u w:val="single"/>
    </w:rPr>
  </w:style>
  <w:style w:type="character" w:customStyle="1" w:styleId="Heading2Char">
    <w:name w:val="Heading 2 Char"/>
    <w:basedOn w:val="DefaultParagraphFont"/>
    <w:link w:val="Heading2"/>
    <w:uiPriority w:val="9"/>
    <w:semiHidden/>
    <w:rsid w:val="00F9337F"/>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CC28D7"/>
    <w:pPr>
      <w:spacing w:before="30" w:after="270"/>
    </w:pPr>
    <w:rPr>
      <w:rFonts w:ascii="Times New Roman" w:eastAsia="Times New Roman" w:hAnsi="Times New Roman" w:cs="Times New Roman"/>
      <w:color w:val="333333"/>
      <w:sz w:val="23"/>
      <w:szCs w:val="23"/>
    </w:rPr>
  </w:style>
  <w:style w:type="character" w:styleId="Strong">
    <w:name w:val="Strong"/>
    <w:basedOn w:val="DefaultParagraphFont"/>
    <w:uiPriority w:val="22"/>
    <w:qFormat/>
    <w:rsid w:val="00CC28D7"/>
    <w:rPr>
      <w:b/>
      <w:bCs/>
    </w:rPr>
  </w:style>
  <w:style w:type="character" w:styleId="UnresolvedMention">
    <w:name w:val="Unresolved Mention"/>
    <w:basedOn w:val="DefaultParagraphFont"/>
    <w:uiPriority w:val="99"/>
    <w:semiHidden/>
    <w:unhideWhenUsed/>
    <w:rsid w:val="00EC4FEF"/>
    <w:rPr>
      <w:color w:val="605E5C"/>
      <w:shd w:val="clear" w:color="auto" w:fill="E1DFDD"/>
    </w:rPr>
  </w:style>
  <w:style w:type="character" w:styleId="FollowedHyperlink">
    <w:name w:val="FollowedHyperlink"/>
    <w:basedOn w:val="DefaultParagraphFont"/>
    <w:uiPriority w:val="99"/>
    <w:semiHidden/>
    <w:unhideWhenUsed/>
    <w:rsid w:val="002866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603433">
      <w:bodyDiv w:val="1"/>
      <w:marLeft w:val="0"/>
      <w:marRight w:val="0"/>
      <w:marTop w:val="0"/>
      <w:marBottom w:val="0"/>
      <w:divBdr>
        <w:top w:val="none" w:sz="0" w:space="0" w:color="auto"/>
        <w:left w:val="none" w:sz="0" w:space="0" w:color="auto"/>
        <w:bottom w:val="none" w:sz="0" w:space="0" w:color="auto"/>
        <w:right w:val="none" w:sz="0" w:space="0" w:color="auto"/>
      </w:divBdr>
    </w:div>
    <w:div w:id="83262321">
      <w:bodyDiv w:val="1"/>
      <w:marLeft w:val="0"/>
      <w:marRight w:val="0"/>
      <w:marTop w:val="0"/>
      <w:marBottom w:val="0"/>
      <w:divBdr>
        <w:top w:val="none" w:sz="0" w:space="0" w:color="auto"/>
        <w:left w:val="none" w:sz="0" w:space="0" w:color="auto"/>
        <w:bottom w:val="none" w:sz="0" w:space="0" w:color="auto"/>
        <w:right w:val="none" w:sz="0" w:space="0" w:color="auto"/>
      </w:divBdr>
      <w:divsChild>
        <w:div w:id="1778134252">
          <w:marLeft w:val="547"/>
          <w:marRight w:val="0"/>
          <w:marTop w:val="0"/>
          <w:marBottom w:val="0"/>
          <w:divBdr>
            <w:top w:val="none" w:sz="0" w:space="0" w:color="auto"/>
            <w:left w:val="none" w:sz="0" w:space="0" w:color="auto"/>
            <w:bottom w:val="none" w:sz="0" w:space="0" w:color="auto"/>
            <w:right w:val="none" w:sz="0" w:space="0" w:color="auto"/>
          </w:divBdr>
        </w:div>
        <w:div w:id="1133476606">
          <w:marLeft w:val="547"/>
          <w:marRight w:val="0"/>
          <w:marTop w:val="0"/>
          <w:marBottom w:val="0"/>
          <w:divBdr>
            <w:top w:val="none" w:sz="0" w:space="0" w:color="auto"/>
            <w:left w:val="none" w:sz="0" w:space="0" w:color="auto"/>
            <w:bottom w:val="none" w:sz="0" w:space="0" w:color="auto"/>
            <w:right w:val="none" w:sz="0" w:space="0" w:color="auto"/>
          </w:divBdr>
        </w:div>
      </w:divsChild>
    </w:div>
    <w:div w:id="92750571">
      <w:bodyDiv w:val="1"/>
      <w:marLeft w:val="0"/>
      <w:marRight w:val="0"/>
      <w:marTop w:val="0"/>
      <w:marBottom w:val="0"/>
      <w:divBdr>
        <w:top w:val="none" w:sz="0" w:space="0" w:color="auto"/>
        <w:left w:val="none" w:sz="0" w:space="0" w:color="auto"/>
        <w:bottom w:val="none" w:sz="0" w:space="0" w:color="auto"/>
        <w:right w:val="none" w:sz="0" w:space="0" w:color="auto"/>
      </w:divBdr>
      <w:divsChild>
        <w:div w:id="326597787">
          <w:marLeft w:val="0"/>
          <w:marRight w:val="0"/>
          <w:marTop w:val="0"/>
          <w:marBottom w:val="0"/>
          <w:divBdr>
            <w:top w:val="none" w:sz="0" w:space="0" w:color="auto"/>
            <w:left w:val="none" w:sz="0" w:space="0" w:color="auto"/>
            <w:bottom w:val="none" w:sz="0" w:space="0" w:color="auto"/>
            <w:right w:val="none" w:sz="0" w:space="0" w:color="auto"/>
          </w:divBdr>
          <w:divsChild>
            <w:div w:id="250166003">
              <w:marLeft w:val="0"/>
              <w:marRight w:val="0"/>
              <w:marTop w:val="0"/>
              <w:marBottom w:val="0"/>
              <w:divBdr>
                <w:top w:val="none" w:sz="0" w:space="0" w:color="auto"/>
                <w:left w:val="none" w:sz="0" w:space="0" w:color="auto"/>
                <w:bottom w:val="none" w:sz="0" w:space="0" w:color="auto"/>
                <w:right w:val="none" w:sz="0" w:space="0" w:color="auto"/>
              </w:divBdr>
              <w:divsChild>
                <w:div w:id="629939879">
                  <w:marLeft w:val="0"/>
                  <w:marRight w:val="0"/>
                  <w:marTop w:val="0"/>
                  <w:marBottom w:val="0"/>
                  <w:divBdr>
                    <w:top w:val="none" w:sz="0" w:space="0" w:color="auto"/>
                    <w:left w:val="none" w:sz="0" w:space="0" w:color="auto"/>
                    <w:bottom w:val="none" w:sz="0" w:space="0" w:color="auto"/>
                    <w:right w:val="none" w:sz="0" w:space="0" w:color="auto"/>
                  </w:divBdr>
                  <w:divsChild>
                    <w:div w:id="1826429611">
                      <w:marLeft w:val="0"/>
                      <w:marRight w:val="0"/>
                      <w:marTop w:val="0"/>
                      <w:marBottom w:val="0"/>
                      <w:divBdr>
                        <w:top w:val="none" w:sz="0" w:space="0" w:color="auto"/>
                        <w:left w:val="none" w:sz="0" w:space="0" w:color="auto"/>
                        <w:bottom w:val="none" w:sz="0" w:space="0" w:color="auto"/>
                        <w:right w:val="none" w:sz="0" w:space="0" w:color="auto"/>
                      </w:divBdr>
                      <w:divsChild>
                        <w:div w:id="33426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73088">
      <w:bodyDiv w:val="1"/>
      <w:marLeft w:val="0"/>
      <w:marRight w:val="0"/>
      <w:marTop w:val="0"/>
      <w:marBottom w:val="0"/>
      <w:divBdr>
        <w:top w:val="none" w:sz="0" w:space="0" w:color="auto"/>
        <w:left w:val="none" w:sz="0" w:space="0" w:color="auto"/>
        <w:bottom w:val="none" w:sz="0" w:space="0" w:color="auto"/>
        <w:right w:val="none" w:sz="0" w:space="0" w:color="auto"/>
      </w:divBdr>
      <w:divsChild>
        <w:div w:id="1327515012">
          <w:marLeft w:val="0"/>
          <w:marRight w:val="0"/>
          <w:marTop w:val="0"/>
          <w:marBottom w:val="0"/>
          <w:divBdr>
            <w:top w:val="none" w:sz="0" w:space="0" w:color="auto"/>
            <w:left w:val="none" w:sz="0" w:space="0" w:color="auto"/>
            <w:bottom w:val="none" w:sz="0" w:space="0" w:color="auto"/>
            <w:right w:val="none" w:sz="0" w:space="0" w:color="auto"/>
          </w:divBdr>
          <w:divsChild>
            <w:div w:id="1507482305">
              <w:marLeft w:val="0"/>
              <w:marRight w:val="0"/>
              <w:marTop w:val="0"/>
              <w:marBottom w:val="0"/>
              <w:divBdr>
                <w:top w:val="none" w:sz="0" w:space="0" w:color="auto"/>
                <w:left w:val="none" w:sz="0" w:space="0" w:color="auto"/>
                <w:bottom w:val="none" w:sz="0" w:space="0" w:color="auto"/>
                <w:right w:val="none" w:sz="0" w:space="0" w:color="auto"/>
              </w:divBdr>
              <w:divsChild>
                <w:div w:id="437335099">
                  <w:marLeft w:val="0"/>
                  <w:marRight w:val="0"/>
                  <w:marTop w:val="0"/>
                  <w:marBottom w:val="0"/>
                  <w:divBdr>
                    <w:top w:val="none" w:sz="0" w:space="0" w:color="auto"/>
                    <w:left w:val="none" w:sz="0" w:space="0" w:color="auto"/>
                    <w:bottom w:val="none" w:sz="0" w:space="0" w:color="auto"/>
                    <w:right w:val="none" w:sz="0" w:space="0" w:color="auto"/>
                  </w:divBdr>
                  <w:divsChild>
                    <w:div w:id="2079747771">
                      <w:marLeft w:val="0"/>
                      <w:marRight w:val="0"/>
                      <w:marTop w:val="0"/>
                      <w:marBottom w:val="0"/>
                      <w:divBdr>
                        <w:top w:val="none" w:sz="0" w:space="0" w:color="auto"/>
                        <w:left w:val="none" w:sz="0" w:space="0" w:color="auto"/>
                        <w:bottom w:val="none" w:sz="0" w:space="0" w:color="auto"/>
                        <w:right w:val="none" w:sz="0" w:space="0" w:color="auto"/>
                      </w:divBdr>
                      <w:divsChild>
                        <w:div w:id="172255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78370">
      <w:bodyDiv w:val="1"/>
      <w:marLeft w:val="0"/>
      <w:marRight w:val="0"/>
      <w:marTop w:val="0"/>
      <w:marBottom w:val="0"/>
      <w:divBdr>
        <w:top w:val="none" w:sz="0" w:space="0" w:color="auto"/>
        <w:left w:val="none" w:sz="0" w:space="0" w:color="auto"/>
        <w:bottom w:val="none" w:sz="0" w:space="0" w:color="auto"/>
        <w:right w:val="none" w:sz="0" w:space="0" w:color="auto"/>
      </w:divBdr>
    </w:div>
    <w:div w:id="149904168">
      <w:bodyDiv w:val="1"/>
      <w:marLeft w:val="0"/>
      <w:marRight w:val="0"/>
      <w:marTop w:val="0"/>
      <w:marBottom w:val="0"/>
      <w:divBdr>
        <w:top w:val="none" w:sz="0" w:space="0" w:color="auto"/>
        <w:left w:val="none" w:sz="0" w:space="0" w:color="auto"/>
        <w:bottom w:val="none" w:sz="0" w:space="0" w:color="auto"/>
        <w:right w:val="none" w:sz="0" w:space="0" w:color="auto"/>
      </w:divBdr>
    </w:div>
    <w:div w:id="157160159">
      <w:bodyDiv w:val="1"/>
      <w:marLeft w:val="0"/>
      <w:marRight w:val="0"/>
      <w:marTop w:val="0"/>
      <w:marBottom w:val="0"/>
      <w:divBdr>
        <w:top w:val="none" w:sz="0" w:space="0" w:color="auto"/>
        <w:left w:val="none" w:sz="0" w:space="0" w:color="auto"/>
        <w:bottom w:val="none" w:sz="0" w:space="0" w:color="auto"/>
        <w:right w:val="none" w:sz="0" w:space="0" w:color="auto"/>
      </w:divBdr>
    </w:div>
    <w:div w:id="190269852">
      <w:bodyDiv w:val="1"/>
      <w:marLeft w:val="0"/>
      <w:marRight w:val="0"/>
      <w:marTop w:val="0"/>
      <w:marBottom w:val="0"/>
      <w:divBdr>
        <w:top w:val="none" w:sz="0" w:space="0" w:color="auto"/>
        <w:left w:val="none" w:sz="0" w:space="0" w:color="auto"/>
        <w:bottom w:val="none" w:sz="0" w:space="0" w:color="auto"/>
        <w:right w:val="none" w:sz="0" w:space="0" w:color="auto"/>
      </w:divBdr>
      <w:divsChild>
        <w:div w:id="584606674">
          <w:marLeft w:val="0"/>
          <w:marRight w:val="0"/>
          <w:marTop w:val="0"/>
          <w:marBottom w:val="0"/>
          <w:divBdr>
            <w:top w:val="none" w:sz="0" w:space="0" w:color="auto"/>
            <w:left w:val="none" w:sz="0" w:space="0" w:color="auto"/>
            <w:bottom w:val="none" w:sz="0" w:space="0" w:color="auto"/>
            <w:right w:val="none" w:sz="0" w:space="0" w:color="auto"/>
          </w:divBdr>
          <w:divsChild>
            <w:div w:id="1789078609">
              <w:marLeft w:val="0"/>
              <w:marRight w:val="0"/>
              <w:marTop w:val="0"/>
              <w:marBottom w:val="0"/>
              <w:divBdr>
                <w:top w:val="none" w:sz="0" w:space="0" w:color="auto"/>
                <w:left w:val="none" w:sz="0" w:space="0" w:color="auto"/>
                <w:bottom w:val="none" w:sz="0" w:space="0" w:color="auto"/>
                <w:right w:val="none" w:sz="0" w:space="0" w:color="auto"/>
              </w:divBdr>
              <w:divsChild>
                <w:div w:id="213273998">
                  <w:marLeft w:val="0"/>
                  <w:marRight w:val="0"/>
                  <w:marTop w:val="0"/>
                  <w:marBottom w:val="0"/>
                  <w:divBdr>
                    <w:top w:val="none" w:sz="0" w:space="0" w:color="auto"/>
                    <w:left w:val="none" w:sz="0" w:space="0" w:color="auto"/>
                    <w:bottom w:val="none" w:sz="0" w:space="0" w:color="auto"/>
                    <w:right w:val="none" w:sz="0" w:space="0" w:color="auto"/>
                  </w:divBdr>
                  <w:divsChild>
                    <w:div w:id="1333100173">
                      <w:marLeft w:val="0"/>
                      <w:marRight w:val="0"/>
                      <w:marTop w:val="0"/>
                      <w:marBottom w:val="0"/>
                      <w:divBdr>
                        <w:top w:val="none" w:sz="0" w:space="0" w:color="auto"/>
                        <w:left w:val="none" w:sz="0" w:space="0" w:color="auto"/>
                        <w:bottom w:val="none" w:sz="0" w:space="0" w:color="auto"/>
                        <w:right w:val="none" w:sz="0" w:space="0" w:color="auto"/>
                      </w:divBdr>
                      <w:divsChild>
                        <w:div w:id="115692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3971">
      <w:bodyDiv w:val="1"/>
      <w:marLeft w:val="0"/>
      <w:marRight w:val="0"/>
      <w:marTop w:val="0"/>
      <w:marBottom w:val="0"/>
      <w:divBdr>
        <w:top w:val="none" w:sz="0" w:space="0" w:color="auto"/>
        <w:left w:val="none" w:sz="0" w:space="0" w:color="auto"/>
        <w:bottom w:val="none" w:sz="0" w:space="0" w:color="auto"/>
        <w:right w:val="none" w:sz="0" w:space="0" w:color="auto"/>
      </w:divBdr>
    </w:div>
    <w:div w:id="268663431">
      <w:bodyDiv w:val="1"/>
      <w:marLeft w:val="0"/>
      <w:marRight w:val="0"/>
      <w:marTop w:val="0"/>
      <w:marBottom w:val="0"/>
      <w:divBdr>
        <w:top w:val="none" w:sz="0" w:space="0" w:color="auto"/>
        <w:left w:val="none" w:sz="0" w:space="0" w:color="auto"/>
        <w:bottom w:val="none" w:sz="0" w:space="0" w:color="auto"/>
        <w:right w:val="none" w:sz="0" w:space="0" w:color="auto"/>
      </w:divBdr>
      <w:divsChild>
        <w:div w:id="1452552516">
          <w:marLeft w:val="0"/>
          <w:marRight w:val="0"/>
          <w:marTop w:val="0"/>
          <w:marBottom w:val="0"/>
          <w:divBdr>
            <w:top w:val="none" w:sz="0" w:space="0" w:color="auto"/>
            <w:left w:val="none" w:sz="0" w:space="0" w:color="auto"/>
            <w:bottom w:val="none" w:sz="0" w:space="0" w:color="auto"/>
            <w:right w:val="none" w:sz="0" w:space="0" w:color="auto"/>
          </w:divBdr>
          <w:divsChild>
            <w:div w:id="1920795680">
              <w:marLeft w:val="0"/>
              <w:marRight w:val="0"/>
              <w:marTop w:val="0"/>
              <w:marBottom w:val="0"/>
              <w:divBdr>
                <w:top w:val="none" w:sz="0" w:space="0" w:color="auto"/>
                <w:left w:val="none" w:sz="0" w:space="0" w:color="auto"/>
                <w:bottom w:val="none" w:sz="0" w:space="0" w:color="auto"/>
                <w:right w:val="none" w:sz="0" w:space="0" w:color="auto"/>
              </w:divBdr>
              <w:divsChild>
                <w:div w:id="1123384638">
                  <w:marLeft w:val="0"/>
                  <w:marRight w:val="0"/>
                  <w:marTop w:val="0"/>
                  <w:marBottom w:val="0"/>
                  <w:divBdr>
                    <w:top w:val="none" w:sz="0" w:space="0" w:color="auto"/>
                    <w:left w:val="none" w:sz="0" w:space="0" w:color="auto"/>
                    <w:bottom w:val="none" w:sz="0" w:space="0" w:color="auto"/>
                    <w:right w:val="none" w:sz="0" w:space="0" w:color="auto"/>
                  </w:divBdr>
                  <w:divsChild>
                    <w:div w:id="993988160">
                      <w:marLeft w:val="0"/>
                      <w:marRight w:val="0"/>
                      <w:marTop w:val="0"/>
                      <w:marBottom w:val="0"/>
                      <w:divBdr>
                        <w:top w:val="none" w:sz="0" w:space="0" w:color="auto"/>
                        <w:left w:val="none" w:sz="0" w:space="0" w:color="auto"/>
                        <w:bottom w:val="none" w:sz="0" w:space="0" w:color="auto"/>
                        <w:right w:val="none" w:sz="0" w:space="0" w:color="auto"/>
                      </w:divBdr>
                      <w:divsChild>
                        <w:div w:id="935594753">
                          <w:marLeft w:val="0"/>
                          <w:marRight w:val="0"/>
                          <w:marTop w:val="0"/>
                          <w:marBottom w:val="0"/>
                          <w:divBdr>
                            <w:top w:val="none" w:sz="0" w:space="0" w:color="auto"/>
                            <w:left w:val="none" w:sz="0" w:space="0" w:color="auto"/>
                            <w:bottom w:val="none" w:sz="0" w:space="0" w:color="auto"/>
                            <w:right w:val="none" w:sz="0" w:space="0" w:color="auto"/>
                          </w:divBdr>
                          <w:divsChild>
                            <w:div w:id="1390690340">
                              <w:marLeft w:val="0"/>
                              <w:marRight w:val="0"/>
                              <w:marTop w:val="0"/>
                              <w:marBottom w:val="0"/>
                              <w:divBdr>
                                <w:top w:val="none" w:sz="0" w:space="0" w:color="auto"/>
                                <w:left w:val="none" w:sz="0" w:space="0" w:color="auto"/>
                                <w:bottom w:val="none" w:sz="0" w:space="0" w:color="auto"/>
                                <w:right w:val="none" w:sz="0" w:space="0" w:color="auto"/>
                              </w:divBdr>
                              <w:divsChild>
                                <w:div w:id="1553466438">
                                  <w:marLeft w:val="0"/>
                                  <w:marRight w:val="0"/>
                                  <w:marTop w:val="0"/>
                                  <w:marBottom w:val="0"/>
                                  <w:divBdr>
                                    <w:top w:val="none" w:sz="0" w:space="0" w:color="auto"/>
                                    <w:left w:val="none" w:sz="0" w:space="0" w:color="auto"/>
                                    <w:bottom w:val="none" w:sz="0" w:space="0" w:color="auto"/>
                                    <w:right w:val="none" w:sz="0" w:space="0" w:color="auto"/>
                                  </w:divBdr>
                                </w:div>
                                <w:div w:id="4923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1668959">
      <w:bodyDiv w:val="1"/>
      <w:marLeft w:val="0"/>
      <w:marRight w:val="0"/>
      <w:marTop w:val="0"/>
      <w:marBottom w:val="0"/>
      <w:divBdr>
        <w:top w:val="none" w:sz="0" w:space="0" w:color="auto"/>
        <w:left w:val="none" w:sz="0" w:space="0" w:color="auto"/>
        <w:bottom w:val="none" w:sz="0" w:space="0" w:color="auto"/>
        <w:right w:val="none" w:sz="0" w:space="0" w:color="auto"/>
      </w:divBdr>
    </w:div>
    <w:div w:id="274796385">
      <w:bodyDiv w:val="1"/>
      <w:marLeft w:val="0"/>
      <w:marRight w:val="0"/>
      <w:marTop w:val="0"/>
      <w:marBottom w:val="0"/>
      <w:divBdr>
        <w:top w:val="none" w:sz="0" w:space="0" w:color="auto"/>
        <w:left w:val="none" w:sz="0" w:space="0" w:color="auto"/>
        <w:bottom w:val="none" w:sz="0" w:space="0" w:color="auto"/>
        <w:right w:val="none" w:sz="0" w:space="0" w:color="auto"/>
      </w:divBdr>
      <w:divsChild>
        <w:div w:id="965500521">
          <w:marLeft w:val="0"/>
          <w:marRight w:val="0"/>
          <w:marTop w:val="0"/>
          <w:marBottom w:val="0"/>
          <w:divBdr>
            <w:top w:val="none" w:sz="0" w:space="0" w:color="auto"/>
            <w:left w:val="none" w:sz="0" w:space="0" w:color="auto"/>
            <w:bottom w:val="none" w:sz="0" w:space="0" w:color="auto"/>
            <w:right w:val="none" w:sz="0" w:space="0" w:color="auto"/>
          </w:divBdr>
          <w:divsChild>
            <w:div w:id="1311591567">
              <w:marLeft w:val="0"/>
              <w:marRight w:val="0"/>
              <w:marTop w:val="0"/>
              <w:marBottom w:val="0"/>
              <w:divBdr>
                <w:top w:val="none" w:sz="0" w:space="0" w:color="auto"/>
                <w:left w:val="none" w:sz="0" w:space="0" w:color="auto"/>
                <w:bottom w:val="none" w:sz="0" w:space="0" w:color="auto"/>
                <w:right w:val="none" w:sz="0" w:space="0" w:color="auto"/>
              </w:divBdr>
              <w:divsChild>
                <w:div w:id="1407728790">
                  <w:marLeft w:val="0"/>
                  <w:marRight w:val="0"/>
                  <w:marTop w:val="0"/>
                  <w:marBottom w:val="0"/>
                  <w:divBdr>
                    <w:top w:val="none" w:sz="0" w:space="0" w:color="auto"/>
                    <w:left w:val="none" w:sz="0" w:space="0" w:color="auto"/>
                    <w:bottom w:val="none" w:sz="0" w:space="0" w:color="auto"/>
                    <w:right w:val="none" w:sz="0" w:space="0" w:color="auto"/>
                  </w:divBdr>
                  <w:divsChild>
                    <w:div w:id="1530800280">
                      <w:marLeft w:val="0"/>
                      <w:marRight w:val="0"/>
                      <w:marTop w:val="0"/>
                      <w:marBottom w:val="0"/>
                      <w:divBdr>
                        <w:top w:val="none" w:sz="0" w:space="0" w:color="auto"/>
                        <w:left w:val="none" w:sz="0" w:space="0" w:color="auto"/>
                        <w:bottom w:val="none" w:sz="0" w:space="0" w:color="auto"/>
                        <w:right w:val="none" w:sz="0" w:space="0" w:color="auto"/>
                      </w:divBdr>
                      <w:divsChild>
                        <w:div w:id="1444956394">
                          <w:marLeft w:val="0"/>
                          <w:marRight w:val="0"/>
                          <w:marTop w:val="0"/>
                          <w:marBottom w:val="0"/>
                          <w:divBdr>
                            <w:top w:val="none" w:sz="0" w:space="0" w:color="auto"/>
                            <w:left w:val="none" w:sz="0" w:space="0" w:color="auto"/>
                            <w:bottom w:val="none" w:sz="0" w:space="0" w:color="auto"/>
                            <w:right w:val="none" w:sz="0" w:space="0" w:color="auto"/>
                          </w:divBdr>
                          <w:divsChild>
                            <w:div w:id="2140997164">
                              <w:marLeft w:val="0"/>
                              <w:marRight w:val="0"/>
                              <w:marTop w:val="0"/>
                              <w:marBottom w:val="0"/>
                              <w:divBdr>
                                <w:top w:val="none" w:sz="0" w:space="0" w:color="auto"/>
                                <w:left w:val="none" w:sz="0" w:space="0" w:color="auto"/>
                                <w:bottom w:val="none" w:sz="0" w:space="0" w:color="auto"/>
                                <w:right w:val="none" w:sz="0" w:space="0" w:color="auto"/>
                              </w:divBdr>
                              <w:divsChild>
                                <w:div w:id="1229923042">
                                  <w:marLeft w:val="0"/>
                                  <w:marRight w:val="0"/>
                                  <w:marTop w:val="0"/>
                                  <w:marBottom w:val="0"/>
                                  <w:divBdr>
                                    <w:top w:val="none" w:sz="0" w:space="0" w:color="auto"/>
                                    <w:left w:val="none" w:sz="0" w:space="0" w:color="auto"/>
                                    <w:bottom w:val="none" w:sz="0" w:space="0" w:color="auto"/>
                                    <w:right w:val="none" w:sz="0" w:space="0" w:color="auto"/>
                                  </w:divBdr>
                                </w:div>
                                <w:div w:id="131938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9717952">
      <w:bodyDiv w:val="1"/>
      <w:marLeft w:val="0"/>
      <w:marRight w:val="0"/>
      <w:marTop w:val="0"/>
      <w:marBottom w:val="0"/>
      <w:divBdr>
        <w:top w:val="none" w:sz="0" w:space="0" w:color="auto"/>
        <w:left w:val="none" w:sz="0" w:space="0" w:color="auto"/>
        <w:bottom w:val="none" w:sz="0" w:space="0" w:color="auto"/>
        <w:right w:val="none" w:sz="0" w:space="0" w:color="auto"/>
      </w:divBdr>
    </w:div>
    <w:div w:id="345251596">
      <w:bodyDiv w:val="1"/>
      <w:marLeft w:val="0"/>
      <w:marRight w:val="0"/>
      <w:marTop w:val="0"/>
      <w:marBottom w:val="0"/>
      <w:divBdr>
        <w:top w:val="none" w:sz="0" w:space="0" w:color="auto"/>
        <w:left w:val="none" w:sz="0" w:space="0" w:color="auto"/>
        <w:bottom w:val="none" w:sz="0" w:space="0" w:color="auto"/>
        <w:right w:val="none" w:sz="0" w:space="0" w:color="auto"/>
      </w:divBdr>
      <w:divsChild>
        <w:div w:id="1777821170">
          <w:marLeft w:val="0"/>
          <w:marRight w:val="0"/>
          <w:marTop w:val="0"/>
          <w:marBottom w:val="0"/>
          <w:divBdr>
            <w:top w:val="none" w:sz="0" w:space="0" w:color="auto"/>
            <w:left w:val="none" w:sz="0" w:space="0" w:color="auto"/>
            <w:bottom w:val="none" w:sz="0" w:space="0" w:color="auto"/>
            <w:right w:val="none" w:sz="0" w:space="0" w:color="auto"/>
          </w:divBdr>
          <w:divsChild>
            <w:div w:id="942565593">
              <w:marLeft w:val="0"/>
              <w:marRight w:val="0"/>
              <w:marTop w:val="0"/>
              <w:marBottom w:val="0"/>
              <w:divBdr>
                <w:top w:val="none" w:sz="0" w:space="0" w:color="auto"/>
                <w:left w:val="none" w:sz="0" w:space="0" w:color="auto"/>
                <w:bottom w:val="none" w:sz="0" w:space="0" w:color="auto"/>
                <w:right w:val="none" w:sz="0" w:space="0" w:color="auto"/>
              </w:divBdr>
              <w:divsChild>
                <w:div w:id="906647106">
                  <w:marLeft w:val="0"/>
                  <w:marRight w:val="0"/>
                  <w:marTop w:val="0"/>
                  <w:marBottom w:val="0"/>
                  <w:divBdr>
                    <w:top w:val="none" w:sz="0" w:space="0" w:color="auto"/>
                    <w:left w:val="none" w:sz="0" w:space="0" w:color="auto"/>
                    <w:bottom w:val="none" w:sz="0" w:space="0" w:color="auto"/>
                    <w:right w:val="none" w:sz="0" w:space="0" w:color="auto"/>
                  </w:divBdr>
                  <w:divsChild>
                    <w:div w:id="1267076382">
                      <w:marLeft w:val="0"/>
                      <w:marRight w:val="0"/>
                      <w:marTop w:val="0"/>
                      <w:marBottom w:val="0"/>
                      <w:divBdr>
                        <w:top w:val="none" w:sz="0" w:space="0" w:color="auto"/>
                        <w:left w:val="none" w:sz="0" w:space="0" w:color="auto"/>
                        <w:bottom w:val="none" w:sz="0" w:space="0" w:color="auto"/>
                        <w:right w:val="none" w:sz="0" w:space="0" w:color="auto"/>
                      </w:divBdr>
                      <w:divsChild>
                        <w:div w:id="145255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140788">
      <w:bodyDiv w:val="1"/>
      <w:marLeft w:val="0"/>
      <w:marRight w:val="0"/>
      <w:marTop w:val="0"/>
      <w:marBottom w:val="0"/>
      <w:divBdr>
        <w:top w:val="none" w:sz="0" w:space="0" w:color="auto"/>
        <w:left w:val="none" w:sz="0" w:space="0" w:color="auto"/>
        <w:bottom w:val="none" w:sz="0" w:space="0" w:color="auto"/>
        <w:right w:val="none" w:sz="0" w:space="0" w:color="auto"/>
      </w:divBdr>
      <w:divsChild>
        <w:div w:id="442770193">
          <w:marLeft w:val="547"/>
          <w:marRight w:val="0"/>
          <w:marTop w:val="0"/>
          <w:marBottom w:val="0"/>
          <w:divBdr>
            <w:top w:val="none" w:sz="0" w:space="0" w:color="auto"/>
            <w:left w:val="none" w:sz="0" w:space="0" w:color="auto"/>
            <w:bottom w:val="none" w:sz="0" w:space="0" w:color="auto"/>
            <w:right w:val="none" w:sz="0" w:space="0" w:color="auto"/>
          </w:divBdr>
        </w:div>
        <w:div w:id="1188909881">
          <w:marLeft w:val="547"/>
          <w:marRight w:val="0"/>
          <w:marTop w:val="0"/>
          <w:marBottom w:val="0"/>
          <w:divBdr>
            <w:top w:val="none" w:sz="0" w:space="0" w:color="auto"/>
            <w:left w:val="none" w:sz="0" w:space="0" w:color="auto"/>
            <w:bottom w:val="none" w:sz="0" w:space="0" w:color="auto"/>
            <w:right w:val="none" w:sz="0" w:space="0" w:color="auto"/>
          </w:divBdr>
        </w:div>
        <w:div w:id="1196430632">
          <w:marLeft w:val="547"/>
          <w:marRight w:val="0"/>
          <w:marTop w:val="0"/>
          <w:marBottom w:val="0"/>
          <w:divBdr>
            <w:top w:val="none" w:sz="0" w:space="0" w:color="auto"/>
            <w:left w:val="none" w:sz="0" w:space="0" w:color="auto"/>
            <w:bottom w:val="none" w:sz="0" w:space="0" w:color="auto"/>
            <w:right w:val="none" w:sz="0" w:space="0" w:color="auto"/>
          </w:divBdr>
        </w:div>
        <w:div w:id="1987657416">
          <w:marLeft w:val="547"/>
          <w:marRight w:val="0"/>
          <w:marTop w:val="0"/>
          <w:marBottom w:val="0"/>
          <w:divBdr>
            <w:top w:val="none" w:sz="0" w:space="0" w:color="auto"/>
            <w:left w:val="none" w:sz="0" w:space="0" w:color="auto"/>
            <w:bottom w:val="none" w:sz="0" w:space="0" w:color="auto"/>
            <w:right w:val="none" w:sz="0" w:space="0" w:color="auto"/>
          </w:divBdr>
        </w:div>
      </w:divsChild>
    </w:div>
    <w:div w:id="386149778">
      <w:bodyDiv w:val="1"/>
      <w:marLeft w:val="0"/>
      <w:marRight w:val="0"/>
      <w:marTop w:val="0"/>
      <w:marBottom w:val="0"/>
      <w:divBdr>
        <w:top w:val="none" w:sz="0" w:space="0" w:color="auto"/>
        <w:left w:val="none" w:sz="0" w:space="0" w:color="auto"/>
        <w:bottom w:val="none" w:sz="0" w:space="0" w:color="auto"/>
        <w:right w:val="none" w:sz="0" w:space="0" w:color="auto"/>
      </w:divBdr>
    </w:div>
    <w:div w:id="414326947">
      <w:bodyDiv w:val="1"/>
      <w:marLeft w:val="0"/>
      <w:marRight w:val="0"/>
      <w:marTop w:val="0"/>
      <w:marBottom w:val="0"/>
      <w:divBdr>
        <w:top w:val="none" w:sz="0" w:space="0" w:color="auto"/>
        <w:left w:val="none" w:sz="0" w:space="0" w:color="auto"/>
        <w:bottom w:val="none" w:sz="0" w:space="0" w:color="auto"/>
        <w:right w:val="none" w:sz="0" w:space="0" w:color="auto"/>
      </w:divBdr>
      <w:divsChild>
        <w:div w:id="172961742">
          <w:marLeft w:val="0"/>
          <w:marRight w:val="0"/>
          <w:marTop w:val="0"/>
          <w:marBottom w:val="0"/>
          <w:divBdr>
            <w:top w:val="none" w:sz="0" w:space="0" w:color="auto"/>
            <w:left w:val="none" w:sz="0" w:space="0" w:color="auto"/>
            <w:bottom w:val="none" w:sz="0" w:space="0" w:color="auto"/>
            <w:right w:val="none" w:sz="0" w:space="0" w:color="auto"/>
          </w:divBdr>
          <w:divsChild>
            <w:div w:id="79914558">
              <w:marLeft w:val="0"/>
              <w:marRight w:val="0"/>
              <w:marTop w:val="0"/>
              <w:marBottom w:val="0"/>
              <w:divBdr>
                <w:top w:val="none" w:sz="0" w:space="0" w:color="auto"/>
                <w:left w:val="none" w:sz="0" w:space="0" w:color="auto"/>
                <w:bottom w:val="none" w:sz="0" w:space="0" w:color="auto"/>
                <w:right w:val="none" w:sz="0" w:space="0" w:color="auto"/>
              </w:divBdr>
              <w:divsChild>
                <w:div w:id="1464152571">
                  <w:marLeft w:val="0"/>
                  <w:marRight w:val="0"/>
                  <w:marTop w:val="0"/>
                  <w:marBottom w:val="0"/>
                  <w:divBdr>
                    <w:top w:val="none" w:sz="0" w:space="0" w:color="auto"/>
                    <w:left w:val="none" w:sz="0" w:space="0" w:color="auto"/>
                    <w:bottom w:val="none" w:sz="0" w:space="0" w:color="auto"/>
                    <w:right w:val="none" w:sz="0" w:space="0" w:color="auto"/>
                  </w:divBdr>
                  <w:divsChild>
                    <w:div w:id="318659052">
                      <w:marLeft w:val="0"/>
                      <w:marRight w:val="0"/>
                      <w:marTop w:val="0"/>
                      <w:marBottom w:val="0"/>
                      <w:divBdr>
                        <w:top w:val="none" w:sz="0" w:space="0" w:color="auto"/>
                        <w:left w:val="none" w:sz="0" w:space="0" w:color="auto"/>
                        <w:bottom w:val="none" w:sz="0" w:space="0" w:color="auto"/>
                        <w:right w:val="none" w:sz="0" w:space="0" w:color="auto"/>
                      </w:divBdr>
                      <w:divsChild>
                        <w:div w:id="1941644091">
                          <w:marLeft w:val="0"/>
                          <w:marRight w:val="0"/>
                          <w:marTop w:val="0"/>
                          <w:marBottom w:val="0"/>
                          <w:divBdr>
                            <w:top w:val="none" w:sz="0" w:space="0" w:color="auto"/>
                            <w:left w:val="none" w:sz="0" w:space="0" w:color="auto"/>
                            <w:bottom w:val="none" w:sz="0" w:space="0" w:color="auto"/>
                            <w:right w:val="none" w:sz="0" w:space="0" w:color="auto"/>
                          </w:divBdr>
                          <w:divsChild>
                            <w:div w:id="628900638">
                              <w:marLeft w:val="0"/>
                              <w:marRight w:val="0"/>
                              <w:marTop w:val="0"/>
                              <w:marBottom w:val="0"/>
                              <w:divBdr>
                                <w:top w:val="none" w:sz="0" w:space="0" w:color="auto"/>
                                <w:left w:val="none" w:sz="0" w:space="0" w:color="auto"/>
                                <w:bottom w:val="none" w:sz="0" w:space="0" w:color="auto"/>
                                <w:right w:val="none" w:sz="0" w:space="0" w:color="auto"/>
                              </w:divBdr>
                              <w:divsChild>
                                <w:div w:id="1305545086">
                                  <w:marLeft w:val="0"/>
                                  <w:marRight w:val="0"/>
                                  <w:marTop w:val="0"/>
                                  <w:marBottom w:val="0"/>
                                  <w:divBdr>
                                    <w:top w:val="none" w:sz="0" w:space="0" w:color="auto"/>
                                    <w:left w:val="none" w:sz="0" w:space="0" w:color="auto"/>
                                    <w:bottom w:val="none" w:sz="0" w:space="0" w:color="auto"/>
                                    <w:right w:val="none" w:sz="0" w:space="0" w:color="auto"/>
                                  </w:divBdr>
                                </w:div>
                                <w:div w:id="38792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7088394">
      <w:bodyDiv w:val="1"/>
      <w:marLeft w:val="0"/>
      <w:marRight w:val="0"/>
      <w:marTop w:val="0"/>
      <w:marBottom w:val="0"/>
      <w:divBdr>
        <w:top w:val="none" w:sz="0" w:space="0" w:color="auto"/>
        <w:left w:val="none" w:sz="0" w:space="0" w:color="auto"/>
        <w:bottom w:val="none" w:sz="0" w:space="0" w:color="auto"/>
        <w:right w:val="none" w:sz="0" w:space="0" w:color="auto"/>
      </w:divBdr>
      <w:divsChild>
        <w:div w:id="891307237">
          <w:marLeft w:val="0"/>
          <w:marRight w:val="0"/>
          <w:marTop w:val="0"/>
          <w:marBottom w:val="0"/>
          <w:divBdr>
            <w:top w:val="none" w:sz="0" w:space="0" w:color="auto"/>
            <w:left w:val="none" w:sz="0" w:space="0" w:color="auto"/>
            <w:bottom w:val="none" w:sz="0" w:space="0" w:color="auto"/>
            <w:right w:val="none" w:sz="0" w:space="0" w:color="auto"/>
          </w:divBdr>
          <w:divsChild>
            <w:div w:id="688407551">
              <w:marLeft w:val="0"/>
              <w:marRight w:val="0"/>
              <w:marTop w:val="0"/>
              <w:marBottom w:val="0"/>
              <w:divBdr>
                <w:top w:val="none" w:sz="0" w:space="0" w:color="auto"/>
                <w:left w:val="none" w:sz="0" w:space="0" w:color="auto"/>
                <w:bottom w:val="none" w:sz="0" w:space="0" w:color="auto"/>
                <w:right w:val="none" w:sz="0" w:space="0" w:color="auto"/>
              </w:divBdr>
              <w:divsChild>
                <w:div w:id="1403484366">
                  <w:marLeft w:val="0"/>
                  <w:marRight w:val="0"/>
                  <w:marTop w:val="0"/>
                  <w:marBottom w:val="0"/>
                  <w:divBdr>
                    <w:top w:val="none" w:sz="0" w:space="0" w:color="auto"/>
                    <w:left w:val="none" w:sz="0" w:space="0" w:color="auto"/>
                    <w:bottom w:val="none" w:sz="0" w:space="0" w:color="auto"/>
                    <w:right w:val="none" w:sz="0" w:space="0" w:color="auto"/>
                  </w:divBdr>
                  <w:divsChild>
                    <w:div w:id="1626693007">
                      <w:marLeft w:val="0"/>
                      <w:marRight w:val="0"/>
                      <w:marTop w:val="0"/>
                      <w:marBottom w:val="0"/>
                      <w:divBdr>
                        <w:top w:val="none" w:sz="0" w:space="0" w:color="auto"/>
                        <w:left w:val="none" w:sz="0" w:space="0" w:color="auto"/>
                        <w:bottom w:val="none" w:sz="0" w:space="0" w:color="auto"/>
                        <w:right w:val="none" w:sz="0" w:space="0" w:color="auto"/>
                      </w:divBdr>
                      <w:divsChild>
                        <w:div w:id="205916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9807856">
      <w:bodyDiv w:val="1"/>
      <w:marLeft w:val="0"/>
      <w:marRight w:val="0"/>
      <w:marTop w:val="0"/>
      <w:marBottom w:val="0"/>
      <w:divBdr>
        <w:top w:val="none" w:sz="0" w:space="0" w:color="auto"/>
        <w:left w:val="none" w:sz="0" w:space="0" w:color="auto"/>
        <w:bottom w:val="none" w:sz="0" w:space="0" w:color="auto"/>
        <w:right w:val="none" w:sz="0" w:space="0" w:color="auto"/>
      </w:divBdr>
    </w:div>
    <w:div w:id="491724582">
      <w:bodyDiv w:val="1"/>
      <w:marLeft w:val="0"/>
      <w:marRight w:val="0"/>
      <w:marTop w:val="0"/>
      <w:marBottom w:val="0"/>
      <w:divBdr>
        <w:top w:val="none" w:sz="0" w:space="0" w:color="auto"/>
        <w:left w:val="none" w:sz="0" w:space="0" w:color="auto"/>
        <w:bottom w:val="none" w:sz="0" w:space="0" w:color="auto"/>
        <w:right w:val="none" w:sz="0" w:space="0" w:color="auto"/>
      </w:divBdr>
      <w:divsChild>
        <w:div w:id="1847360751">
          <w:marLeft w:val="0"/>
          <w:marRight w:val="0"/>
          <w:marTop w:val="0"/>
          <w:marBottom w:val="0"/>
          <w:divBdr>
            <w:top w:val="none" w:sz="0" w:space="0" w:color="auto"/>
            <w:left w:val="none" w:sz="0" w:space="0" w:color="auto"/>
            <w:bottom w:val="none" w:sz="0" w:space="0" w:color="auto"/>
            <w:right w:val="none" w:sz="0" w:space="0" w:color="auto"/>
          </w:divBdr>
          <w:divsChild>
            <w:div w:id="1374116443">
              <w:marLeft w:val="0"/>
              <w:marRight w:val="0"/>
              <w:marTop w:val="0"/>
              <w:marBottom w:val="0"/>
              <w:divBdr>
                <w:top w:val="none" w:sz="0" w:space="0" w:color="auto"/>
                <w:left w:val="none" w:sz="0" w:space="0" w:color="auto"/>
                <w:bottom w:val="none" w:sz="0" w:space="0" w:color="auto"/>
                <w:right w:val="none" w:sz="0" w:space="0" w:color="auto"/>
              </w:divBdr>
              <w:divsChild>
                <w:div w:id="625084755">
                  <w:marLeft w:val="0"/>
                  <w:marRight w:val="0"/>
                  <w:marTop w:val="0"/>
                  <w:marBottom w:val="0"/>
                  <w:divBdr>
                    <w:top w:val="none" w:sz="0" w:space="0" w:color="auto"/>
                    <w:left w:val="none" w:sz="0" w:space="0" w:color="auto"/>
                    <w:bottom w:val="none" w:sz="0" w:space="0" w:color="auto"/>
                    <w:right w:val="none" w:sz="0" w:space="0" w:color="auto"/>
                  </w:divBdr>
                  <w:divsChild>
                    <w:div w:id="619847796">
                      <w:marLeft w:val="0"/>
                      <w:marRight w:val="0"/>
                      <w:marTop w:val="0"/>
                      <w:marBottom w:val="0"/>
                      <w:divBdr>
                        <w:top w:val="none" w:sz="0" w:space="0" w:color="auto"/>
                        <w:left w:val="none" w:sz="0" w:space="0" w:color="auto"/>
                        <w:bottom w:val="none" w:sz="0" w:space="0" w:color="auto"/>
                        <w:right w:val="none" w:sz="0" w:space="0" w:color="auto"/>
                      </w:divBdr>
                      <w:divsChild>
                        <w:div w:id="212704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111483">
      <w:bodyDiv w:val="1"/>
      <w:marLeft w:val="0"/>
      <w:marRight w:val="0"/>
      <w:marTop w:val="0"/>
      <w:marBottom w:val="0"/>
      <w:divBdr>
        <w:top w:val="none" w:sz="0" w:space="0" w:color="auto"/>
        <w:left w:val="none" w:sz="0" w:space="0" w:color="auto"/>
        <w:bottom w:val="none" w:sz="0" w:space="0" w:color="auto"/>
        <w:right w:val="none" w:sz="0" w:space="0" w:color="auto"/>
      </w:divBdr>
      <w:divsChild>
        <w:div w:id="573205993">
          <w:marLeft w:val="0"/>
          <w:marRight w:val="0"/>
          <w:marTop w:val="0"/>
          <w:marBottom w:val="0"/>
          <w:divBdr>
            <w:top w:val="none" w:sz="0" w:space="0" w:color="auto"/>
            <w:left w:val="none" w:sz="0" w:space="0" w:color="auto"/>
            <w:bottom w:val="none" w:sz="0" w:space="0" w:color="auto"/>
            <w:right w:val="none" w:sz="0" w:space="0" w:color="auto"/>
          </w:divBdr>
          <w:divsChild>
            <w:div w:id="1300259908">
              <w:marLeft w:val="0"/>
              <w:marRight w:val="0"/>
              <w:marTop w:val="0"/>
              <w:marBottom w:val="0"/>
              <w:divBdr>
                <w:top w:val="none" w:sz="0" w:space="0" w:color="auto"/>
                <w:left w:val="none" w:sz="0" w:space="0" w:color="auto"/>
                <w:bottom w:val="none" w:sz="0" w:space="0" w:color="auto"/>
                <w:right w:val="none" w:sz="0" w:space="0" w:color="auto"/>
              </w:divBdr>
              <w:divsChild>
                <w:div w:id="1381173644">
                  <w:marLeft w:val="0"/>
                  <w:marRight w:val="0"/>
                  <w:marTop w:val="0"/>
                  <w:marBottom w:val="0"/>
                  <w:divBdr>
                    <w:top w:val="none" w:sz="0" w:space="0" w:color="auto"/>
                    <w:left w:val="none" w:sz="0" w:space="0" w:color="auto"/>
                    <w:bottom w:val="none" w:sz="0" w:space="0" w:color="auto"/>
                    <w:right w:val="none" w:sz="0" w:space="0" w:color="auto"/>
                  </w:divBdr>
                  <w:divsChild>
                    <w:div w:id="503858153">
                      <w:marLeft w:val="0"/>
                      <w:marRight w:val="0"/>
                      <w:marTop w:val="0"/>
                      <w:marBottom w:val="0"/>
                      <w:divBdr>
                        <w:top w:val="none" w:sz="0" w:space="0" w:color="auto"/>
                        <w:left w:val="none" w:sz="0" w:space="0" w:color="auto"/>
                        <w:bottom w:val="none" w:sz="0" w:space="0" w:color="auto"/>
                        <w:right w:val="none" w:sz="0" w:space="0" w:color="auto"/>
                      </w:divBdr>
                      <w:divsChild>
                        <w:div w:id="3971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544822">
      <w:bodyDiv w:val="1"/>
      <w:marLeft w:val="0"/>
      <w:marRight w:val="0"/>
      <w:marTop w:val="0"/>
      <w:marBottom w:val="0"/>
      <w:divBdr>
        <w:top w:val="none" w:sz="0" w:space="0" w:color="auto"/>
        <w:left w:val="none" w:sz="0" w:space="0" w:color="auto"/>
        <w:bottom w:val="none" w:sz="0" w:space="0" w:color="auto"/>
        <w:right w:val="none" w:sz="0" w:space="0" w:color="auto"/>
      </w:divBdr>
    </w:div>
    <w:div w:id="542447376">
      <w:bodyDiv w:val="1"/>
      <w:marLeft w:val="0"/>
      <w:marRight w:val="0"/>
      <w:marTop w:val="0"/>
      <w:marBottom w:val="0"/>
      <w:divBdr>
        <w:top w:val="none" w:sz="0" w:space="0" w:color="auto"/>
        <w:left w:val="none" w:sz="0" w:space="0" w:color="auto"/>
        <w:bottom w:val="none" w:sz="0" w:space="0" w:color="auto"/>
        <w:right w:val="none" w:sz="0" w:space="0" w:color="auto"/>
      </w:divBdr>
      <w:divsChild>
        <w:div w:id="92557765">
          <w:marLeft w:val="0"/>
          <w:marRight w:val="0"/>
          <w:marTop w:val="0"/>
          <w:marBottom w:val="0"/>
          <w:divBdr>
            <w:top w:val="none" w:sz="0" w:space="0" w:color="auto"/>
            <w:left w:val="none" w:sz="0" w:space="0" w:color="auto"/>
            <w:bottom w:val="none" w:sz="0" w:space="0" w:color="auto"/>
            <w:right w:val="none" w:sz="0" w:space="0" w:color="auto"/>
          </w:divBdr>
          <w:divsChild>
            <w:div w:id="1885561463">
              <w:marLeft w:val="0"/>
              <w:marRight w:val="0"/>
              <w:marTop w:val="0"/>
              <w:marBottom w:val="0"/>
              <w:divBdr>
                <w:top w:val="none" w:sz="0" w:space="0" w:color="auto"/>
                <w:left w:val="none" w:sz="0" w:space="0" w:color="auto"/>
                <w:bottom w:val="none" w:sz="0" w:space="0" w:color="auto"/>
                <w:right w:val="none" w:sz="0" w:space="0" w:color="auto"/>
              </w:divBdr>
              <w:divsChild>
                <w:div w:id="1408923446">
                  <w:marLeft w:val="0"/>
                  <w:marRight w:val="0"/>
                  <w:marTop w:val="0"/>
                  <w:marBottom w:val="0"/>
                  <w:divBdr>
                    <w:top w:val="none" w:sz="0" w:space="0" w:color="auto"/>
                    <w:left w:val="none" w:sz="0" w:space="0" w:color="auto"/>
                    <w:bottom w:val="none" w:sz="0" w:space="0" w:color="auto"/>
                    <w:right w:val="none" w:sz="0" w:space="0" w:color="auto"/>
                  </w:divBdr>
                  <w:divsChild>
                    <w:div w:id="839004089">
                      <w:marLeft w:val="0"/>
                      <w:marRight w:val="0"/>
                      <w:marTop w:val="0"/>
                      <w:marBottom w:val="0"/>
                      <w:divBdr>
                        <w:top w:val="none" w:sz="0" w:space="0" w:color="auto"/>
                        <w:left w:val="none" w:sz="0" w:space="0" w:color="auto"/>
                        <w:bottom w:val="none" w:sz="0" w:space="0" w:color="auto"/>
                        <w:right w:val="none" w:sz="0" w:space="0" w:color="auto"/>
                      </w:divBdr>
                      <w:divsChild>
                        <w:div w:id="1985233722">
                          <w:marLeft w:val="0"/>
                          <w:marRight w:val="0"/>
                          <w:marTop w:val="0"/>
                          <w:marBottom w:val="0"/>
                          <w:divBdr>
                            <w:top w:val="none" w:sz="0" w:space="0" w:color="auto"/>
                            <w:left w:val="none" w:sz="0" w:space="0" w:color="auto"/>
                            <w:bottom w:val="none" w:sz="0" w:space="0" w:color="auto"/>
                            <w:right w:val="none" w:sz="0" w:space="0" w:color="auto"/>
                          </w:divBdr>
                          <w:divsChild>
                            <w:div w:id="2319343">
                              <w:marLeft w:val="0"/>
                              <w:marRight w:val="0"/>
                              <w:marTop w:val="0"/>
                              <w:marBottom w:val="0"/>
                              <w:divBdr>
                                <w:top w:val="none" w:sz="0" w:space="0" w:color="auto"/>
                                <w:left w:val="none" w:sz="0" w:space="0" w:color="auto"/>
                                <w:bottom w:val="none" w:sz="0" w:space="0" w:color="auto"/>
                                <w:right w:val="none" w:sz="0" w:space="0" w:color="auto"/>
                              </w:divBdr>
                              <w:divsChild>
                                <w:div w:id="1846355704">
                                  <w:marLeft w:val="0"/>
                                  <w:marRight w:val="0"/>
                                  <w:marTop w:val="0"/>
                                  <w:marBottom w:val="0"/>
                                  <w:divBdr>
                                    <w:top w:val="none" w:sz="0" w:space="0" w:color="auto"/>
                                    <w:left w:val="none" w:sz="0" w:space="0" w:color="auto"/>
                                    <w:bottom w:val="none" w:sz="0" w:space="0" w:color="auto"/>
                                    <w:right w:val="none" w:sz="0" w:space="0" w:color="auto"/>
                                  </w:divBdr>
                                </w:div>
                                <w:div w:id="33785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1256852">
      <w:bodyDiv w:val="1"/>
      <w:marLeft w:val="0"/>
      <w:marRight w:val="0"/>
      <w:marTop w:val="0"/>
      <w:marBottom w:val="0"/>
      <w:divBdr>
        <w:top w:val="none" w:sz="0" w:space="0" w:color="auto"/>
        <w:left w:val="none" w:sz="0" w:space="0" w:color="auto"/>
        <w:bottom w:val="none" w:sz="0" w:space="0" w:color="auto"/>
        <w:right w:val="none" w:sz="0" w:space="0" w:color="auto"/>
      </w:divBdr>
      <w:divsChild>
        <w:div w:id="781462732">
          <w:marLeft w:val="0"/>
          <w:marRight w:val="0"/>
          <w:marTop w:val="0"/>
          <w:marBottom w:val="0"/>
          <w:divBdr>
            <w:top w:val="none" w:sz="0" w:space="0" w:color="auto"/>
            <w:left w:val="none" w:sz="0" w:space="0" w:color="auto"/>
            <w:bottom w:val="none" w:sz="0" w:space="0" w:color="auto"/>
            <w:right w:val="none" w:sz="0" w:space="0" w:color="auto"/>
          </w:divBdr>
          <w:divsChild>
            <w:div w:id="882406986">
              <w:marLeft w:val="0"/>
              <w:marRight w:val="0"/>
              <w:marTop w:val="0"/>
              <w:marBottom w:val="0"/>
              <w:divBdr>
                <w:top w:val="none" w:sz="0" w:space="0" w:color="auto"/>
                <w:left w:val="none" w:sz="0" w:space="0" w:color="auto"/>
                <w:bottom w:val="none" w:sz="0" w:space="0" w:color="auto"/>
                <w:right w:val="none" w:sz="0" w:space="0" w:color="auto"/>
              </w:divBdr>
              <w:divsChild>
                <w:div w:id="1889755371">
                  <w:marLeft w:val="0"/>
                  <w:marRight w:val="0"/>
                  <w:marTop w:val="0"/>
                  <w:marBottom w:val="0"/>
                  <w:divBdr>
                    <w:top w:val="none" w:sz="0" w:space="0" w:color="auto"/>
                    <w:left w:val="none" w:sz="0" w:space="0" w:color="auto"/>
                    <w:bottom w:val="none" w:sz="0" w:space="0" w:color="auto"/>
                    <w:right w:val="none" w:sz="0" w:space="0" w:color="auto"/>
                  </w:divBdr>
                  <w:divsChild>
                    <w:div w:id="1812332930">
                      <w:marLeft w:val="0"/>
                      <w:marRight w:val="0"/>
                      <w:marTop w:val="0"/>
                      <w:marBottom w:val="0"/>
                      <w:divBdr>
                        <w:top w:val="none" w:sz="0" w:space="0" w:color="auto"/>
                        <w:left w:val="none" w:sz="0" w:space="0" w:color="auto"/>
                        <w:bottom w:val="none" w:sz="0" w:space="0" w:color="auto"/>
                        <w:right w:val="none" w:sz="0" w:space="0" w:color="auto"/>
                      </w:divBdr>
                      <w:divsChild>
                        <w:div w:id="1197504626">
                          <w:marLeft w:val="0"/>
                          <w:marRight w:val="0"/>
                          <w:marTop w:val="0"/>
                          <w:marBottom w:val="0"/>
                          <w:divBdr>
                            <w:top w:val="none" w:sz="0" w:space="0" w:color="auto"/>
                            <w:left w:val="none" w:sz="0" w:space="0" w:color="auto"/>
                            <w:bottom w:val="none" w:sz="0" w:space="0" w:color="auto"/>
                            <w:right w:val="none" w:sz="0" w:space="0" w:color="auto"/>
                          </w:divBdr>
                          <w:divsChild>
                            <w:div w:id="150488317">
                              <w:marLeft w:val="0"/>
                              <w:marRight w:val="0"/>
                              <w:marTop w:val="0"/>
                              <w:marBottom w:val="0"/>
                              <w:divBdr>
                                <w:top w:val="none" w:sz="0" w:space="0" w:color="auto"/>
                                <w:left w:val="none" w:sz="0" w:space="0" w:color="auto"/>
                                <w:bottom w:val="none" w:sz="0" w:space="0" w:color="auto"/>
                                <w:right w:val="none" w:sz="0" w:space="0" w:color="auto"/>
                              </w:divBdr>
                              <w:divsChild>
                                <w:div w:id="848788454">
                                  <w:marLeft w:val="0"/>
                                  <w:marRight w:val="0"/>
                                  <w:marTop w:val="0"/>
                                  <w:marBottom w:val="0"/>
                                  <w:divBdr>
                                    <w:top w:val="none" w:sz="0" w:space="0" w:color="auto"/>
                                    <w:left w:val="none" w:sz="0" w:space="0" w:color="auto"/>
                                    <w:bottom w:val="none" w:sz="0" w:space="0" w:color="auto"/>
                                    <w:right w:val="none" w:sz="0" w:space="0" w:color="auto"/>
                                  </w:divBdr>
                                </w:div>
                                <w:div w:id="135673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6329079">
      <w:bodyDiv w:val="1"/>
      <w:marLeft w:val="0"/>
      <w:marRight w:val="0"/>
      <w:marTop w:val="0"/>
      <w:marBottom w:val="0"/>
      <w:divBdr>
        <w:top w:val="none" w:sz="0" w:space="0" w:color="auto"/>
        <w:left w:val="none" w:sz="0" w:space="0" w:color="auto"/>
        <w:bottom w:val="none" w:sz="0" w:space="0" w:color="auto"/>
        <w:right w:val="none" w:sz="0" w:space="0" w:color="auto"/>
      </w:divBdr>
      <w:divsChild>
        <w:div w:id="942417683">
          <w:marLeft w:val="547"/>
          <w:marRight w:val="0"/>
          <w:marTop w:val="0"/>
          <w:marBottom w:val="120"/>
          <w:divBdr>
            <w:top w:val="none" w:sz="0" w:space="0" w:color="auto"/>
            <w:left w:val="none" w:sz="0" w:space="0" w:color="auto"/>
            <w:bottom w:val="none" w:sz="0" w:space="0" w:color="auto"/>
            <w:right w:val="none" w:sz="0" w:space="0" w:color="auto"/>
          </w:divBdr>
        </w:div>
        <w:div w:id="1660767653">
          <w:marLeft w:val="547"/>
          <w:marRight w:val="0"/>
          <w:marTop w:val="0"/>
          <w:marBottom w:val="120"/>
          <w:divBdr>
            <w:top w:val="none" w:sz="0" w:space="0" w:color="auto"/>
            <w:left w:val="none" w:sz="0" w:space="0" w:color="auto"/>
            <w:bottom w:val="none" w:sz="0" w:space="0" w:color="auto"/>
            <w:right w:val="none" w:sz="0" w:space="0" w:color="auto"/>
          </w:divBdr>
        </w:div>
        <w:div w:id="468866498">
          <w:marLeft w:val="547"/>
          <w:marRight w:val="0"/>
          <w:marTop w:val="0"/>
          <w:marBottom w:val="0"/>
          <w:divBdr>
            <w:top w:val="none" w:sz="0" w:space="0" w:color="auto"/>
            <w:left w:val="none" w:sz="0" w:space="0" w:color="auto"/>
            <w:bottom w:val="none" w:sz="0" w:space="0" w:color="auto"/>
            <w:right w:val="none" w:sz="0" w:space="0" w:color="auto"/>
          </w:divBdr>
        </w:div>
      </w:divsChild>
    </w:div>
    <w:div w:id="651834569">
      <w:bodyDiv w:val="1"/>
      <w:marLeft w:val="0"/>
      <w:marRight w:val="0"/>
      <w:marTop w:val="0"/>
      <w:marBottom w:val="0"/>
      <w:divBdr>
        <w:top w:val="none" w:sz="0" w:space="0" w:color="auto"/>
        <w:left w:val="none" w:sz="0" w:space="0" w:color="auto"/>
        <w:bottom w:val="none" w:sz="0" w:space="0" w:color="auto"/>
        <w:right w:val="none" w:sz="0" w:space="0" w:color="auto"/>
      </w:divBdr>
      <w:divsChild>
        <w:div w:id="2011327710">
          <w:marLeft w:val="547"/>
          <w:marRight w:val="0"/>
          <w:marTop w:val="0"/>
          <w:marBottom w:val="0"/>
          <w:divBdr>
            <w:top w:val="none" w:sz="0" w:space="0" w:color="auto"/>
            <w:left w:val="none" w:sz="0" w:space="0" w:color="auto"/>
            <w:bottom w:val="none" w:sz="0" w:space="0" w:color="auto"/>
            <w:right w:val="none" w:sz="0" w:space="0" w:color="auto"/>
          </w:divBdr>
        </w:div>
        <w:div w:id="1971746718">
          <w:marLeft w:val="547"/>
          <w:marRight w:val="0"/>
          <w:marTop w:val="0"/>
          <w:marBottom w:val="0"/>
          <w:divBdr>
            <w:top w:val="none" w:sz="0" w:space="0" w:color="auto"/>
            <w:left w:val="none" w:sz="0" w:space="0" w:color="auto"/>
            <w:bottom w:val="none" w:sz="0" w:space="0" w:color="auto"/>
            <w:right w:val="none" w:sz="0" w:space="0" w:color="auto"/>
          </w:divBdr>
        </w:div>
      </w:divsChild>
    </w:div>
    <w:div w:id="679504409">
      <w:bodyDiv w:val="1"/>
      <w:marLeft w:val="0"/>
      <w:marRight w:val="0"/>
      <w:marTop w:val="0"/>
      <w:marBottom w:val="0"/>
      <w:divBdr>
        <w:top w:val="none" w:sz="0" w:space="0" w:color="auto"/>
        <w:left w:val="none" w:sz="0" w:space="0" w:color="auto"/>
        <w:bottom w:val="none" w:sz="0" w:space="0" w:color="auto"/>
        <w:right w:val="none" w:sz="0" w:space="0" w:color="auto"/>
      </w:divBdr>
      <w:divsChild>
        <w:div w:id="1305307968">
          <w:marLeft w:val="0"/>
          <w:marRight w:val="0"/>
          <w:marTop w:val="0"/>
          <w:marBottom w:val="0"/>
          <w:divBdr>
            <w:top w:val="none" w:sz="0" w:space="0" w:color="auto"/>
            <w:left w:val="none" w:sz="0" w:space="0" w:color="auto"/>
            <w:bottom w:val="none" w:sz="0" w:space="0" w:color="auto"/>
            <w:right w:val="none" w:sz="0" w:space="0" w:color="auto"/>
          </w:divBdr>
          <w:divsChild>
            <w:div w:id="710619745">
              <w:marLeft w:val="0"/>
              <w:marRight w:val="0"/>
              <w:marTop w:val="0"/>
              <w:marBottom w:val="0"/>
              <w:divBdr>
                <w:top w:val="none" w:sz="0" w:space="0" w:color="auto"/>
                <w:left w:val="none" w:sz="0" w:space="0" w:color="auto"/>
                <w:bottom w:val="none" w:sz="0" w:space="0" w:color="auto"/>
                <w:right w:val="none" w:sz="0" w:space="0" w:color="auto"/>
              </w:divBdr>
              <w:divsChild>
                <w:div w:id="94404157">
                  <w:marLeft w:val="0"/>
                  <w:marRight w:val="0"/>
                  <w:marTop w:val="0"/>
                  <w:marBottom w:val="0"/>
                  <w:divBdr>
                    <w:top w:val="none" w:sz="0" w:space="0" w:color="auto"/>
                    <w:left w:val="none" w:sz="0" w:space="0" w:color="auto"/>
                    <w:bottom w:val="none" w:sz="0" w:space="0" w:color="auto"/>
                    <w:right w:val="none" w:sz="0" w:space="0" w:color="auto"/>
                  </w:divBdr>
                  <w:divsChild>
                    <w:div w:id="1128356203">
                      <w:marLeft w:val="0"/>
                      <w:marRight w:val="0"/>
                      <w:marTop w:val="0"/>
                      <w:marBottom w:val="0"/>
                      <w:divBdr>
                        <w:top w:val="none" w:sz="0" w:space="0" w:color="auto"/>
                        <w:left w:val="none" w:sz="0" w:space="0" w:color="auto"/>
                        <w:bottom w:val="none" w:sz="0" w:space="0" w:color="auto"/>
                        <w:right w:val="none" w:sz="0" w:space="0" w:color="auto"/>
                      </w:divBdr>
                      <w:divsChild>
                        <w:div w:id="209999102">
                          <w:marLeft w:val="0"/>
                          <w:marRight w:val="0"/>
                          <w:marTop w:val="0"/>
                          <w:marBottom w:val="0"/>
                          <w:divBdr>
                            <w:top w:val="none" w:sz="0" w:space="0" w:color="auto"/>
                            <w:left w:val="none" w:sz="0" w:space="0" w:color="auto"/>
                            <w:bottom w:val="none" w:sz="0" w:space="0" w:color="auto"/>
                            <w:right w:val="none" w:sz="0" w:space="0" w:color="auto"/>
                          </w:divBdr>
                          <w:divsChild>
                            <w:div w:id="501117670">
                              <w:marLeft w:val="0"/>
                              <w:marRight w:val="0"/>
                              <w:marTop w:val="0"/>
                              <w:marBottom w:val="0"/>
                              <w:divBdr>
                                <w:top w:val="none" w:sz="0" w:space="0" w:color="auto"/>
                                <w:left w:val="none" w:sz="0" w:space="0" w:color="auto"/>
                                <w:bottom w:val="none" w:sz="0" w:space="0" w:color="auto"/>
                                <w:right w:val="none" w:sz="0" w:space="0" w:color="auto"/>
                              </w:divBdr>
                              <w:divsChild>
                                <w:div w:id="1345286555">
                                  <w:marLeft w:val="0"/>
                                  <w:marRight w:val="0"/>
                                  <w:marTop w:val="0"/>
                                  <w:marBottom w:val="0"/>
                                  <w:divBdr>
                                    <w:top w:val="none" w:sz="0" w:space="0" w:color="auto"/>
                                    <w:left w:val="none" w:sz="0" w:space="0" w:color="auto"/>
                                    <w:bottom w:val="none" w:sz="0" w:space="0" w:color="auto"/>
                                    <w:right w:val="none" w:sz="0" w:space="0" w:color="auto"/>
                                  </w:divBdr>
                                </w:div>
                                <w:div w:id="133263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9184658">
      <w:bodyDiv w:val="1"/>
      <w:marLeft w:val="0"/>
      <w:marRight w:val="0"/>
      <w:marTop w:val="0"/>
      <w:marBottom w:val="0"/>
      <w:divBdr>
        <w:top w:val="none" w:sz="0" w:space="0" w:color="auto"/>
        <w:left w:val="none" w:sz="0" w:space="0" w:color="auto"/>
        <w:bottom w:val="none" w:sz="0" w:space="0" w:color="auto"/>
        <w:right w:val="none" w:sz="0" w:space="0" w:color="auto"/>
      </w:divBdr>
      <w:divsChild>
        <w:div w:id="1041829772">
          <w:marLeft w:val="547"/>
          <w:marRight w:val="0"/>
          <w:marTop w:val="0"/>
          <w:marBottom w:val="0"/>
          <w:divBdr>
            <w:top w:val="none" w:sz="0" w:space="0" w:color="auto"/>
            <w:left w:val="none" w:sz="0" w:space="0" w:color="auto"/>
            <w:bottom w:val="none" w:sz="0" w:space="0" w:color="auto"/>
            <w:right w:val="none" w:sz="0" w:space="0" w:color="auto"/>
          </w:divBdr>
        </w:div>
        <w:div w:id="690959528">
          <w:marLeft w:val="547"/>
          <w:marRight w:val="0"/>
          <w:marTop w:val="0"/>
          <w:marBottom w:val="0"/>
          <w:divBdr>
            <w:top w:val="none" w:sz="0" w:space="0" w:color="auto"/>
            <w:left w:val="none" w:sz="0" w:space="0" w:color="auto"/>
            <w:bottom w:val="none" w:sz="0" w:space="0" w:color="auto"/>
            <w:right w:val="none" w:sz="0" w:space="0" w:color="auto"/>
          </w:divBdr>
        </w:div>
      </w:divsChild>
    </w:div>
    <w:div w:id="717171368">
      <w:bodyDiv w:val="1"/>
      <w:marLeft w:val="0"/>
      <w:marRight w:val="0"/>
      <w:marTop w:val="0"/>
      <w:marBottom w:val="0"/>
      <w:divBdr>
        <w:top w:val="none" w:sz="0" w:space="0" w:color="auto"/>
        <w:left w:val="none" w:sz="0" w:space="0" w:color="auto"/>
        <w:bottom w:val="none" w:sz="0" w:space="0" w:color="auto"/>
        <w:right w:val="none" w:sz="0" w:space="0" w:color="auto"/>
      </w:divBdr>
    </w:div>
    <w:div w:id="764544854">
      <w:bodyDiv w:val="1"/>
      <w:marLeft w:val="0"/>
      <w:marRight w:val="0"/>
      <w:marTop w:val="0"/>
      <w:marBottom w:val="0"/>
      <w:divBdr>
        <w:top w:val="none" w:sz="0" w:space="0" w:color="auto"/>
        <w:left w:val="none" w:sz="0" w:space="0" w:color="auto"/>
        <w:bottom w:val="none" w:sz="0" w:space="0" w:color="auto"/>
        <w:right w:val="none" w:sz="0" w:space="0" w:color="auto"/>
      </w:divBdr>
      <w:divsChild>
        <w:div w:id="801192795">
          <w:marLeft w:val="0"/>
          <w:marRight w:val="0"/>
          <w:marTop w:val="0"/>
          <w:marBottom w:val="0"/>
          <w:divBdr>
            <w:top w:val="none" w:sz="0" w:space="0" w:color="auto"/>
            <w:left w:val="none" w:sz="0" w:space="0" w:color="auto"/>
            <w:bottom w:val="none" w:sz="0" w:space="0" w:color="auto"/>
            <w:right w:val="none" w:sz="0" w:space="0" w:color="auto"/>
          </w:divBdr>
          <w:divsChild>
            <w:div w:id="638069184">
              <w:marLeft w:val="0"/>
              <w:marRight w:val="0"/>
              <w:marTop w:val="0"/>
              <w:marBottom w:val="0"/>
              <w:divBdr>
                <w:top w:val="none" w:sz="0" w:space="0" w:color="auto"/>
                <w:left w:val="none" w:sz="0" w:space="0" w:color="auto"/>
                <w:bottom w:val="none" w:sz="0" w:space="0" w:color="auto"/>
                <w:right w:val="none" w:sz="0" w:space="0" w:color="auto"/>
              </w:divBdr>
              <w:divsChild>
                <w:div w:id="73086754">
                  <w:marLeft w:val="0"/>
                  <w:marRight w:val="0"/>
                  <w:marTop w:val="0"/>
                  <w:marBottom w:val="0"/>
                  <w:divBdr>
                    <w:top w:val="none" w:sz="0" w:space="0" w:color="auto"/>
                    <w:left w:val="none" w:sz="0" w:space="0" w:color="auto"/>
                    <w:bottom w:val="none" w:sz="0" w:space="0" w:color="auto"/>
                    <w:right w:val="none" w:sz="0" w:space="0" w:color="auto"/>
                  </w:divBdr>
                  <w:divsChild>
                    <w:div w:id="1299412687">
                      <w:marLeft w:val="0"/>
                      <w:marRight w:val="0"/>
                      <w:marTop w:val="0"/>
                      <w:marBottom w:val="0"/>
                      <w:divBdr>
                        <w:top w:val="none" w:sz="0" w:space="0" w:color="auto"/>
                        <w:left w:val="none" w:sz="0" w:space="0" w:color="auto"/>
                        <w:bottom w:val="none" w:sz="0" w:space="0" w:color="auto"/>
                        <w:right w:val="none" w:sz="0" w:space="0" w:color="auto"/>
                      </w:divBdr>
                      <w:divsChild>
                        <w:div w:id="47665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759897">
      <w:bodyDiv w:val="1"/>
      <w:marLeft w:val="0"/>
      <w:marRight w:val="0"/>
      <w:marTop w:val="0"/>
      <w:marBottom w:val="0"/>
      <w:divBdr>
        <w:top w:val="none" w:sz="0" w:space="0" w:color="auto"/>
        <w:left w:val="none" w:sz="0" w:space="0" w:color="auto"/>
        <w:bottom w:val="none" w:sz="0" w:space="0" w:color="auto"/>
        <w:right w:val="none" w:sz="0" w:space="0" w:color="auto"/>
      </w:divBdr>
      <w:divsChild>
        <w:div w:id="1619483352">
          <w:marLeft w:val="0"/>
          <w:marRight w:val="0"/>
          <w:marTop w:val="0"/>
          <w:marBottom w:val="0"/>
          <w:divBdr>
            <w:top w:val="none" w:sz="0" w:space="0" w:color="auto"/>
            <w:left w:val="none" w:sz="0" w:space="0" w:color="auto"/>
            <w:bottom w:val="none" w:sz="0" w:space="0" w:color="auto"/>
            <w:right w:val="none" w:sz="0" w:space="0" w:color="auto"/>
          </w:divBdr>
          <w:divsChild>
            <w:div w:id="1726180289">
              <w:marLeft w:val="0"/>
              <w:marRight w:val="0"/>
              <w:marTop w:val="0"/>
              <w:marBottom w:val="0"/>
              <w:divBdr>
                <w:top w:val="none" w:sz="0" w:space="0" w:color="auto"/>
                <w:left w:val="none" w:sz="0" w:space="0" w:color="auto"/>
                <w:bottom w:val="none" w:sz="0" w:space="0" w:color="auto"/>
                <w:right w:val="none" w:sz="0" w:space="0" w:color="auto"/>
              </w:divBdr>
              <w:divsChild>
                <w:div w:id="470901309">
                  <w:marLeft w:val="0"/>
                  <w:marRight w:val="0"/>
                  <w:marTop w:val="0"/>
                  <w:marBottom w:val="0"/>
                  <w:divBdr>
                    <w:top w:val="none" w:sz="0" w:space="0" w:color="auto"/>
                    <w:left w:val="none" w:sz="0" w:space="0" w:color="auto"/>
                    <w:bottom w:val="none" w:sz="0" w:space="0" w:color="auto"/>
                    <w:right w:val="none" w:sz="0" w:space="0" w:color="auto"/>
                  </w:divBdr>
                  <w:divsChild>
                    <w:div w:id="1809778989">
                      <w:marLeft w:val="0"/>
                      <w:marRight w:val="0"/>
                      <w:marTop w:val="0"/>
                      <w:marBottom w:val="0"/>
                      <w:divBdr>
                        <w:top w:val="none" w:sz="0" w:space="0" w:color="auto"/>
                        <w:left w:val="none" w:sz="0" w:space="0" w:color="auto"/>
                        <w:bottom w:val="none" w:sz="0" w:space="0" w:color="auto"/>
                        <w:right w:val="none" w:sz="0" w:space="0" w:color="auto"/>
                      </w:divBdr>
                      <w:divsChild>
                        <w:div w:id="885533965">
                          <w:marLeft w:val="0"/>
                          <w:marRight w:val="0"/>
                          <w:marTop w:val="0"/>
                          <w:marBottom w:val="0"/>
                          <w:divBdr>
                            <w:top w:val="none" w:sz="0" w:space="0" w:color="auto"/>
                            <w:left w:val="none" w:sz="0" w:space="0" w:color="auto"/>
                            <w:bottom w:val="none" w:sz="0" w:space="0" w:color="auto"/>
                            <w:right w:val="none" w:sz="0" w:space="0" w:color="auto"/>
                          </w:divBdr>
                          <w:divsChild>
                            <w:div w:id="397945617">
                              <w:marLeft w:val="0"/>
                              <w:marRight w:val="0"/>
                              <w:marTop w:val="0"/>
                              <w:marBottom w:val="0"/>
                              <w:divBdr>
                                <w:top w:val="none" w:sz="0" w:space="0" w:color="auto"/>
                                <w:left w:val="none" w:sz="0" w:space="0" w:color="auto"/>
                                <w:bottom w:val="none" w:sz="0" w:space="0" w:color="auto"/>
                                <w:right w:val="none" w:sz="0" w:space="0" w:color="auto"/>
                              </w:divBdr>
                              <w:divsChild>
                                <w:div w:id="1151099384">
                                  <w:marLeft w:val="0"/>
                                  <w:marRight w:val="0"/>
                                  <w:marTop w:val="0"/>
                                  <w:marBottom w:val="0"/>
                                  <w:divBdr>
                                    <w:top w:val="none" w:sz="0" w:space="0" w:color="auto"/>
                                    <w:left w:val="none" w:sz="0" w:space="0" w:color="auto"/>
                                    <w:bottom w:val="none" w:sz="0" w:space="0" w:color="auto"/>
                                    <w:right w:val="none" w:sz="0" w:space="0" w:color="auto"/>
                                  </w:divBdr>
                                </w:div>
                                <w:div w:id="15869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7356621">
      <w:bodyDiv w:val="1"/>
      <w:marLeft w:val="0"/>
      <w:marRight w:val="0"/>
      <w:marTop w:val="0"/>
      <w:marBottom w:val="0"/>
      <w:divBdr>
        <w:top w:val="none" w:sz="0" w:space="0" w:color="auto"/>
        <w:left w:val="none" w:sz="0" w:space="0" w:color="auto"/>
        <w:bottom w:val="none" w:sz="0" w:space="0" w:color="auto"/>
        <w:right w:val="none" w:sz="0" w:space="0" w:color="auto"/>
      </w:divBdr>
    </w:div>
    <w:div w:id="812134496">
      <w:bodyDiv w:val="1"/>
      <w:marLeft w:val="0"/>
      <w:marRight w:val="0"/>
      <w:marTop w:val="0"/>
      <w:marBottom w:val="0"/>
      <w:divBdr>
        <w:top w:val="none" w:sz="0" w:space="0" w:color="auto"/>
        <w:left w:val="none" w:sz="0" w:space="0" w:color="auto"/>
        <w:bottom w:val="none" w:sz="0" w:space="0" w:color="auto"/>
        <w:right w:val="none" w:sz="0" w:space="0" w:color="auto"/>
      </w:divBdr>
    </w:div>
    <w:div w:id="824050855">
      <w:bodyDiv w:val="1"/>
      <w:marLeft w:val="0"/>
      <w:marRight w:val="0"/>
      <w:marTop w:val="0"/>
      <w:marBottom w:val="0"/>
      <w:divBdr>
        <w:top w:val="none" w:sz="0" w:space="0" w:color="auto"/>
        <w:left w:val="none" w:sz="0" w:space="0" w:color="auto"/>
        <w:bottom w:val="none" w:sz="0" w:space="0" w:color="auto"/>
        <w:right w:val="none" w:sz="0" w:space="0" w:color="auto"/>
      </w:divBdr>
      <w:divsChild>
        <w:div w:id="1486312296">
          <w:marLeft w:val="547"/>
          <w:marRight w:val="0"/>
          <w:marTop w:val="0"/>
          <w:marBottom w:val="120"/>
          <w:divBdr>
            <w:top w:val="none" w:sz="0" w:space="0" w:color="auto"/>
            <w:left w:val="none" w:sz="0" w:space="0" w:color="auto"/>
            <w:bottom w:val="none" w:sz="0" w:space="0" w:color="auto"/>
            <w:right w:val="none" w:sz="0" w:space="0" w:color="auto"/>
          </w:divBdr>
        </w:div>
        <w:div w:id="1281952640">
          <w:marLeft w:val="547"/>
          <w:marRight w:val="0"/>
          <w:marTop w:val="0"/>
          <w:marBottom w:val="0"/>
          <w:divBdr>
            <w:top w:val="none" w:sz="0" w:space="0" w:color="auto"/>
            <w:left w:val="none" w:sz="0" w:space="0" w:color="auto"/>
            <w:bottom w:val="none" w:sz="0" w:space="0" w:color="auto"/>
            <w:right w:val="none" w:sz="0" w:space="0" w:color="auto"/>
          </w:divBdr>
        </w:div>
      </w:divsChild>
    </w:div>
    <w:div w:id="861170853">
      <w:bodyDiv w:val="1"/>
      <w:marLeft w:val="0"/>
      <w:marRight w:val="0"/>
      <w:marTop w:val="0"/>
      <w:marBottom w:val="0"/>
      <w:divBdr>
        <w:top w:val="none" w:sz="0" w:space="0" w:color="auto"/>
        <w:left w:val="none" w:sz="0" w:space="0" w:color="auto"/>
        <w:bottom w:val="none" w:sz="0" w:space="0" w:color="auto"/>
        <w:right w:val="none" w:sz="0" w:space="0" w:color="auto"/>
      </w:divBdr>
      <w:divsChild>
        <w:div w:id="141774671">
          <w:marLeft w:val="0"/>
          <w:marRight w:val="0"/>
          <w:marTop w:val="0"/>
          <w:marBottom w:val="0"/>
          <w:divBdr>
            <w:top w:val="none" w:sz="0" w:space="0" w:color="auto"/>
            <w:left w:val="none" w:sz="0" w:space="0" w:color="auto"/>
            <w:bottom w:val="none" w:sz="0" w:space="0" w:color="auto"/>
            <w:right w:val="none" w:sz="0" w:space="0" w:color="auto"/>
          </w:divBdr>
          <w:divsChild>
            <w:div w:id="1619993169">
              <w:marLeft w:val="0"/>
              <w:marRight w:val="0"/>
              <w:marTop w:val="0"/>
              <w:marBottom w:val="0"/>
              <w:divBdr>
                <w:top w:val="none" w:sz="0" w:space="0" w:color="auto"/>
                <w:left w:val="none" w:sz="0" w:space="0" w:color="auto"/>
                <w:bottom w:val="none" w:sz="0" w:space="0" w:color="auto"/>
                <w:right w:val="none" w:sz="0" w:space="0" w:color="auto"/>
              </w:divBdr>
              <w:divsChild>
                <w:div w:id="1809931403">
                  <w:marLeft w:val="0"/>
                  <w:marRight w:val="0"/>
                  <w:marTop w:val="0"/>
                  <w:marBottom w:val="0"/>
                  <w:divBdr>
                    <w:top w:val="none" w:sz="0" w:space="0" w:color="auto"/>
                    <w:left w:val="none" w:sz="0" w:space="0" w:color="auto"/>
                    <w:bottom w:val="none" w:sz="0" w:space="0" w:color="auto"/>
                    <w:right w:val="none" w:sz="0" w:space="0" w:color="auto"/>
                  </w:divBdr>
                  <w:divsChild>
                    <w:div w:id="1847397653">
                      <w:marLeft w:val="0"/>
                      <w:marRight w:val="0"/>
                      <w:marTop w:val="0"/>
                      <w:marBottom w:val="0"/>
                      <w:divBdr>
                        <w:top w:val="none" w:sz="0" w:space="0" w:color="auto"/>
                        <w:left w:val="none" w:sz="0" w:space="0" w:color="auto"/>
                        <w:bottom w:val="none" w:sz="0" w:space="0" w:color="auto"/>
                        <w:right w:val="none" w:sz="0" w:space="0" w:color="auto"/>
                      </w:divBdr>
                      <w:divsChild>
                        <w:div w:id="975451266">
                          <w:marLeft w:val="0"/>
                          <w:marRight w:val="0"/>
                          <w:marTop w:val="0"/>
                          <w:marBottom w:val="0"/>
                          <w:divBdr>
                            <w:top w:val="none" w:sz="0" w:space="0" w:color="auto"/>
                            <w:left w:val="none" w:sz="0" w:space="0" w:color="auto"/>
                            <w:bottom w:val="none" w:sz="0" w:space="0" w:color="auto"/>
                            <w:right w:val="none" w:sz="0" w:space="0" w:color="auto"/>
                          </w:divBdr>
                          <w:divsChild>
                            <w:div w:id="261112685">
                              <w:marLeft w:val="0"/>
                              <w:marRight w:val="0"/>
                              <w:marTop w:val="0"/>
                              <w:marBottom w:val="0"/>
                              <w:divBdr>
                                <w:top w:val="none" w:sz="0" w:space="0" w:color="auto"/>
                                <w:left w:val="none" w:sz="0" w:space="0" w:color="auto"/>
                                <w:bottom w:val="none" w:sz="0" w:space="0" w:color="auto"/>
                                <w:right w:val="none" w:sz="0" w:space="0" w:color="auto"/>
                              </w:divBdr>
                              <w:divsChild>
                                <w:div w:id="460461542">
                                  <w:marLeft w:val="0"/>
                                  <w:marRight w:val="0"/>
                                  <w:marTop w:val="0"/>
                                  <w:marBottom w:val="0"/>
                                  <w:divBdr>
                                    <w:top w:val="none" w:sz="0" w:space="0" w:color="auto"/>
                                    <w:left w:val="none" w:sz="0" w:space="0" w:color="auto"/>
                                    <w:bottom w:val="none" w:sz="0" w:space="0" w:color="auto"/>
                                    <w:right w:val="none" w:sz="0" w:space="0" w:color="auto"/>
                                  </w:divBdr>
                                </w:div>
                                <w:div w:id="69110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9734021">
      <w:bodyDiv w:val="1"/>
      <w:marLeft w:val="0"/>
      <w:marRight w:val="0"/>
      <w:marTop w:val="0"/>
      <w:marBottom w:val="0"/>
      <w:divBdr>
        <w:top w:val="none" w:sz="0" w:space="0" w:color="auto"/>
        <w:left w:val="none" w:sz="0" w:space="0" w:color="auto"/>
        <w:bottom w:val="none" w:sz="0" w:space="0" w:color="auto"/>
        <w:right w:val="none" w:sz="0" w:space="0" w:color="auto"/>
      </w:divBdr>
      <w:divsChild>
        <w:div w:id="1016928743">
          <w:marLeft w:val="0"/>
          <w:marRight w:val="0"/>
          <w:marTop w:val="0"/>
          <w:marBottom w:val="0"/>
          <w:divBdr>
            <w:top w:val="none" w:sz="0" w:space="0" w:color="auto"/>
            <w:left w:val="none" w:sz="0" w:space="0" w:color="auto"/>
            <w:bottom w:val="none" w:sz="0" w:space="0" w:color="auto"/>
            <w:right w:val="none" w:sz="0" w:space="0" w:color="auto"/>
          </w:divBdr>
          <w:divsChild>
            <w:div w:id="1786727464">
              <w:marLeft w:val="0"/>
              <w:marRight w:val="0"/>
              <w:marTop w:val="0"/>
              <w:marBottom w:val="0"/>
              <w:divBdr>
                <w:top w:val="none" w:sz="0" w:space="0" w:color="auto"/>
                <w:left w:val="none" w:sz="0" w:space="0" w:color="auto"/>
                <w:bottom w:val="none" w:sz="0" w:space="0" w:color="auto"/>
                <w:right w:val="none" w:sz="0" w:space="0" w:color="auto"/>
              </w:divBdr>
              <w:divsChild>
                <w:div w:id="571621753">
                  <w:marLeft w:val="0"/>
                  <w:marRight w:val="0"/>
                  <w:marTop w:val="0"/>
                  <w:marBottom w:val="0"/>
                  <w:divBdr>
                    <w:top w:val="none" w:sz="0" w:space="0" w:color="auto"/>
                    <w:left w:val="none" w:sz="0" w:space="0" w:color="auto"/>
                    <w:bottom w:val="none" w:sz="0" w:space="0" w:color="auto"/>
                    <w:right w:val="none" w:sz="0" w:space="0" w:color="auto"/>
                  </w:divBdr>
                  <w:divsChild>
                    <w:div w:id="1260454619">
                      <w:marLeft w:val="0"/>
                      <w:marRight w:val="0"/>
                      <w:marTop w:val="0"/>
                      <w:marBottom w:val="0"/>
                      <w:divBdr>
                        <w:top w:val="none" w:sz="0" w:space="0" w:color="auto"/>
                        <w:left w:val="none" w:sz="0" w:space="0" w:color="auto"/>
                        <w:bottom w:val="none" w:sz="0" w:space="0" w:color="auto"/>
                        <w:right w:val="none" w:sz="0" w:space="0" w:color="auto"/>
                      </w:divBdr>
                      <w:divsChild>
                        <w:div w:id="11121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747990">
      <w:bodyDiv w:val="1"/>
      <w:marLeft w:val="0"/>
      <w:marRight w:val="0"/>
      <w:marTop w:val="0"/>
      <w:marBottom w:val="0"/>
      <w:divBdr>
        <w:top w:val="none" w:sz="0" w:space="0" w:color="auto"/>
        <w:left w:val="none" w:sz="0" w:space="0" w:color="auto"/>
        <w:bottom w:val="none" w:sz="0" w:space="0" w:color="auto"/>
        <w:right w:val="none" w:sz="0" w:space="0" w:color="auto"/>
      </w:divBdr>
    </w:div>
    <w:div w:id="958609128">
      <w:bodyDiv w:val="1"/>
      <w:marLeft w:val="0"/>
      <w:marRight w:val="0"/>
      <w:marTop w:val="0"/>
      <w:marBottom w:val="0"/>
      <w:divBdr>
        <w:top w:val="none" w:sz="0" w:space="0" w:color="auto"/>
        <w:left w:val="none" w:sz="0" w:space="0" w:color="auto"/>
        <w:bottom w:val="none" w:sz="0" w:space="0" w:color="auto"/>
        <w:right w:val="none" w:sz="0" w:space="0" w:color="auto"/>
      </w:divBdr>
      <w:divsChild>
        <w:div w:id="1841580319">
          <w:marLeft w:val="720"/>
          <w:marRight w:val="0"/>
          <w:marTop w:val="0"/>
          <w:marBottom w:val="0"/>
          <w:divBdr>
            <w:top w:val="none" w:sz="0" w:space="0" w:color="auto"/>
            <w:left w:val="none" w:sz="0" w:space="0" w:color="auto"/>
            <w:bottom w:val="none" w:sz="0" w:space="0" w:color="auto"/>
            <w:right w:val="none" w:sz="0" w:space="0" w:color="auto"/>
          </w:divBdr>
        </w:div>
        <w:div w:id="220019745">
          <w:marLeft w:val="720"/>
          <w:marRight w:val="0"/>
          <w:marTop w:val="0"/>
          <w:marBottom w:val="0"/>
          <w:divBdr>
            <w:top w:val="none" w:sz="0" w:space="0" w:color="auto"/>
            <w:left w:val="none" w:sz="0" w:space="0" w:color="auto"/>
            <w:bottom w:val="none" w:sz="0" w:space="0" w:color="auto"/>
            <w:right w:val="none" w:sz="0" w:space="0" w:color="auto"/>
          </w:divBdr>
        </w:div>
        <w:div w:id="1166555764">
          <w:marLeft w:val="720"/>
          <w:marRight w:val="0"/>
          <w:marTop w:val="0"/>
          <w:marBottom w:val="0"/>
          <w:divBdr>
            <w:top w:val="none" w:sz="0" w:space="0" w:color="auto"/>
            <w:left w:val="none" w:sz="0" w:space="0" w:color="auto"/>
            <w:bottom w:val="none" w:sz="0" w:space="0" w:color="auto"/>
            <w:right w:val="none" w:sz="0" w:space="0" w:color="auto"/>
          </w:divBdr>
        </w:div>
        <w:div w:id="83843266">
          <w:marLeft w:val="720"/>
          <w:marRight w:val="0"/>
          <w:marTop w:val="0"/>
          <w:marBottom w:val="0"/>
          <w:divBdr>
            <w:top w:val="none" w:sz="0" w:space="0" w:color="auto"/>
            <w:left w:val="none" w:sz="0" w:space="0" w:color="auto"/>
            <w:bottom w:val="none" w:sz="0" w:space="0" w:color="auto"/>
            <w:right w:val="none" w:sz="0" w:space="0" w:color="auto"/>
          </w:divBdr>
        </w:div>
      </w:divsChild>
    </w:div>
    <w:div w:id="961107829">
      <w:bodyDiv w:val="1"/>
      <w:marLeft w:val="0"/>
      <w:marRight w:val="0"/>
      <w:marTop w:val="0"/>
      <w:marBottom w:val="0"/>
      <w:divBdr>
        <w:top w:val="none" w:sz="0" w:space="0" w:color="auto"/>
        <w:left w:val="none" w:sz="0" w:space="0" w:color="auto"/>
        <w:bottom w:val="none" w:sz="0" w:space="0" w:color="auto"/>
        <w:right w:val="none" w:sz="0" w:space="0" w:color="auto"/>
      </w:divBdr>
    </w:div>
    <w:div w:id="974876564">
      <w:bodyDiv w:val="1"/>
      <w:marLeft w:val="0"/>
      <w:marRight w:val="0"/>
      <w:marTop w:val="0"/>
      <w:marBottom w:val="0"/>
      <w:divBdr>
        <w:top w:val="none" w:sz="0" w:space="0" w:color="auto"/>
        <w:left w:val="none" w:sz="0" w:space="0" w:color="auto"/>
        <w:bottom w:val="none" w:sz="0" w:space="0" w:color="auto"/>
        <w:right w:val="none" w:sz="0" w:space="0" w:color="auto"/>
      </w:divBdr>
    </w:div>
    <w:div w:id="1014503080">
      <w:bodyDiv w:val="1"/>
      <w:marLeft w:val="0"/>
      <w:marRight w:val="0"/>
      <w:marTop w:val="0"/>
      <w:marBottom w:val="0"/>
      <w:divBdr>
        <w:top w:val="none" w:sz="0" w:space="0" w:color="auto"/>
        <w:left w:val="none" w:sz="0" w:space="0" w:color="auto"/>
        <w:bottom w:val="none" w:sz="0" w:space="0" w:color="auto"/>
        <w:right w:val="none" w:sz="0" w:space="0" w:color="auto"/>
      </w:divBdr>
      <w:divsChild>
        <w:div w:id="1054086317">
          <w:marLeft w:val="0"/>
          <w:marRight w:val="0"/>
          <w:marTop w:val="0"/>
          <w:marBottom w:val="0"/>
          <w:divBdr>
            <w:top w:val="none" w:sz="0" w:space="0" w:color="auto"/>
            <w:left w:val="none" w:sz="0" w:space="0" w:color="auto"/>
            <w:bottom w:val="none" w:sz="0" w:space="0" w:color="auto"/>
            <w:right w:val="none" w:sz="0" w:space="0" w:color="auto"/>
          </w:divBdr>
          <w:divsChild>
            <w:div w:id="740563494">
              <w:marLeft w:val="0"/>
              <w:marRight w:val="0"/>
              <w:marTop w:val="0"/>
              <w:marBottom w:val="0"/>
              <w:divBdr>
                <w:top w:val="none" w:sz="0" w:space="0" w:color="auto"/>
                <w:left w:val="none" w:sz="0" w:space="0" w:color="auto"/>
                <w:bottom w:val="none" w:sz="0" w:space="0" w:color="auto"/>
                <w:right w:val="none" w:sz="0" w:space="0" w:color="auto"/>
              </w:divBdr>
              <w:divsChild>
                <w:div w:id="362755567">
                  <w:marLeft w:val="0"/>
                  <w:marRight w:val="0"/>
                  <w:marTop w:val="0"/>
                  <w:marBottom w:val="0"/>
                  <w:divBdr>
                    <w:top w:val="none" w:sz="0" w:space="0" w:color="auto"/>
                    <w:left w:val="none" w:sz="0" w:space="0" w:color="auto"/>
                    <w:bottom w:val="none" w:sz="0" w:space="0" w:color="auto"/>
                    <w:right w:val="none" w:sz="0" w:space="0" w:color="auto"/>
                  </w:divBdr>
                  <w:divsChild>
                    <w:div w:id="402526697">
                      <w:marLeft w:val="0"/>
                      <w:marRight w:val="0"/>
                      <w:marTop w:val="0"/>
                      <w:marBottom w:val="0"/>
                      <w:divBdr>
                        <w:top w:val="none" w:sz="0" w:space="0" w:color="auto"/>
                        <w:left w:val="none" w:sz="0" w:space="0" w:color="auto"/>
                        <w:bottom w:val="none" w:sz="0" w:space="0" w:color="auto"/>
                        <w:right w:val="none" w:sz="0" w:space="0" w:color="auto"/>
                      </w:divBdr>
                      <w:divsChild>
                        <w:div w:id="63152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838607">
      <w:bodyDiv w:val="1"/>
      <w:marLeft w:val="0"/>
      <w:marRight w:val="0"/>
      <w:marTop w:val="0"/>
      <w:marBottom w:val="0"/>
      <w:divBdr>
        <w:top w:val="none" w:sz="0" w:space="0" w:color="auto"/>
        <w:left w:val="none" w:sz="0" w:space="0" w:color="auto"/>
        <w:bottom w:val="none" w:sz="0" w:space="0" w:color="auto"/>
        <w:right w:val="none" w:sz="0" w:space="0" w:color="auto"/>
      </w:divBdr>
      <w:divsChild>
        <w:div w:id="206185963">
          <w:marLeft w:val="0"/>
          <w:marRight w:val="0"/>
          <w:marTop w:val="0"/>
          <w:marBottom w:val="0"/>
          <w:divBdr>
            <w:top w:val="none" w:sz="0" w:space="0" w:color="auto"/>
            <w:left w:val="none" w:sz="0" w:space="0" w:color="auto"/>
            <w:bottom w:val="none" w:sz="0" w:space="0" w:color="auto"/>
            <w:right w:val="none" w:sz="0" w:space="0" w:color="auto"/>
          </w:divBdr>
          <w:divsChild>
            <w:div w:id="1718699103">
              <w:marLeft w:val="0"/>
              <w:marRight w:val="0"/>
              <w:marTop w:val="0"/>
              <w:marBottom w:val="0"/>
              <w:divBdr>
                <w:top w:val="none" w:sz="0" w:space="0" w:color="auto"/>
                <w:left w:val="none" w:sz="0" w:space="0" w:color="auto"/>
                <w:bottom w:val="none" w:sz="0" w:space="0" w:color="auto"/>
                <w:right w:val="none" w:sz="0" w:space="0" w:color="auto"/>
              </w:divBdr>
              <w:divsChild>
                <w:div w:id="1786120839">
                  <w:marLeft w:val="0"/>
                  <w:marRight w:val="0"/>
                  <w:marTop w:val="0"/>
                  <w:marBottom w:val="0"/>
                  <w:divBdr>
                    <w:top w:val="none" w:sz="0" w:space="0" w:color="auto"/>
                    <w:left w:val="none" w:sz="0" w:space="0" w:color="auto"/>
                    <w:bottom w:val="none" w:sz="0" w:space="0" w:color="auto"/>
                    <w:right w:val="none" w:sz="0" w:space="0" w:color="auto"/>
                  </w:divBdr>
                  <w:divsChild>
                    <w:div w:id="1414164631">
                      <w:marLeft w:val="0"/>
                      <w:marRight w:val="0"/>
                      <w:marTop w:val="0"/>
                      <w:marBottom w:val="0"/>
                      <w:divBdr>
                        <w:top w:val="none" w:sz="0" w:space="0" w:color="auto"/>
                        <w:left w:val="none" w:sz="0" w:space="0" w:color="auto"/>
                        <w:bottom w:val="none" w:sz="0" w:space="0" w:color="auto"/>
                        <w:right w:val="none" w:sz="0" w:space="0" w:color="auto"/>
                      </w:divBdr>
                      <w:divsChild>
                        <w:div w:id="1169446853">
                          <w:marLeft w:val="0"/>
                          <w:marRight w:val="0"/>
                          <w:marTop w:val="0"/>
                          <w:marBottom w:val="0"/>
                          <w:divBdr>
                            <w:top w:val="none" w:sz="0" w:space="0" w:color="auto"/>
                            <w:left w:val="none" w:sz="0" w:space="0" w:color="auto"/>
                            <w:bottom w:val="none" w:sz="0" w:space="0" w:color="auto"/>
                            <w:right w:val="none" w:sz="0" w:space="0" w:color="auto"/>
                          </w:divBdr>
                          <w:divsChild>
                            <w:div w:id="136344572">
                              <w:marLeft w:val="0"/>
                              <w:marRight w:val="0"/>
                              <w:marTop w:val="0"/>
                              <w:marBottom w:val="0"/>
                              <w:divBdr>
                                <w:top w:val="none" w:sz="0" w:space="0" w:color="auto"/>
                                <w:left w:val="none" w:sz="0" w:space="0" w:color="auto"/>
                                <w:bottom w:val="none" w:sz="0" w:space="0" w:color="auto"/>
                                <w:right w:val="none" w:sz="0" w:space="0" w:color="auto"/>
                              </w:divBdr>
                              <w:divsChild>
                                <w:div w:id="1629706570">
                                  <w:marLeft w:val="0"/>
                                  <w:marRight w:val="0"/>
                                  <w:marTop w:val="0"/>
                                  <w:marBottom w:val="0"/>
                                  <w:divBdr>
                                    <w:top w:val="none" w:sz="0" w:space="0" w:color="auto"/>
                                    <w:left w:val="none" w:sz="0" w:space="0" w:color="auto"/>
                                    <w:bottom w:val="none" w:sz="0" w:space="0" w:color="auto"/>
                                    <w:right w:val="none" w:sz="0" w:space="0" w:color="auto"/>
                                  </w:divBdr>
                                </w:div>
                                <w:div w:id="26210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8965607">
      <w:bodyDiv w:val="1"/>
      <w:marLeft w:val="0"/>
      <w:marRight w:val="0"/>
      <w:marTop w:val="0"/>
      <w:marBottom w:val="0"/>
      <w:divBdr>
        <w:top w:val="none" w:sz="0" w:space="0" w:color="auto"/>
        <w:left w:val="none" w:sz="0" w:space="0" w:color="auto"/>
        <w:bottom w:val="none" w:sz="0" w:space="0" w:color="auto"/>
        <w:right w:val="none" w:sz="0" w:space="0" w:color="auto"/>
      </w:divBdr>
      <w:divsChild>
        <w:div w:id="1728184593">
          <w:marLeft w:val="720"/>
          <w:marRight w:val="0"/>
          <w:marTop w:val="0"/>
          <w:marBottom w:val="120"/>
          <w:divBdr>
            <w:top w:val="none" w:sz="0" w:space="0" w:color="auto"/>
            <w:left w:val="none" w:sz="0" w:space="0" w:color="auto"/>
            <w:bottom w:val="none" w:sz="0" w:space="0" w:color="auto"/>
            <w:right w:val="none" w:sz="0" w:space="0" w:color="auto"/>
          </w:divBdr>
        </w:div>
        <w:div w:id="830028319">
          <w:marLeft w:val="720"/>
          <w:marRight w:val="0"/>
          <w:marTop w:val="0"/>
          <w:marBottom w:val="120"/>
          <w:divBdr>
            <w:top w:val="none" w:sz="0" w:space="0" w:color="auto"/>
            <w:left w:val="none" w:sz="0" w:space="0" w:color="auto"/>
            <w:bottom w:val="none" w:sz="0" w:space="0" w:color="auto"/>
            <w:right w:val="none" w:sz="0" w:space="0" w:color="auto"/>
          </w:divBdr>
        </w:div>
      </w:divsChild>
    </w:div>
    <w:div w:id="1095590101">
      <w:bodyDiv w:val="1"/>
      <w:marLeft w:val="0"/>
      <w:marRight w:val="0"/>
      <w:marTop w:val="0"/>
      <w:marBottom w:val="0"/>
      <w:divBdr>
        <w:top w:val="none" w:sz="0" w:space="0" w:color="auto"/>
        <w:left w:val="none" w:sz="0" w:space="0" w:color="auto"/>
        <w:bottom w:val="none" w:sz="0" w:space="0" w:color="auto"/>
        <w:right w:val="none" w:sz="0" w:space="0" w:color="auto"/>
      </w:divBdr>
      <w:divsChild>
        <w:div w:id="684601532">
          <w:marLeft w:val="0"/>
          <w:marRight w:val="0"/>
          <w:marTop w:val="0"/>
          <w:marBottom w:val="0"/>
          <w:divBdr>
            <w:top w:val="none" w:sz="0" w:space="0" w:color="auto"/>
            <w:left w:val="none" w:sz="0" w:space="0" w:color="auto"/>
            <w:bottom w:val="none" w:sz="0" w:space="0" w:color="auto"/>
            <w:right w:val="none" w:sz="0" w:space="0" w:color="auto"/>
          </w:divBdr>
          <w:divsChild>
            <w:div w:id="1088191321">
              <w:marLeft w:val="0"/>
              <w:marRight w:val="0"/>
              <w:marTop w:val="0"/>
              <w:marBottom w:val="0"/>
              <w:divBdr>
                <w:top w:val="none" w:sz="0" w:space="0" w:color="auto"/>
                <w:left w:val="none" w:sz="0" w:space="0" w:color="auto"/>
                <w:bottom w:val="none" w:sz="0" w:space="0" w:color="auto"/>
                <w:right w:val="none" w:sz="0" w:space="0" w:color="auto"/>
              </w:divBdr>
              <w:divsChild>
                <w:div w:id="1363552247">
                  <w:marLeft w:val="0"/>
                  <w:marRight w:val="0"/>
                  <w:marTop w:val="0"/>
                  <w:marBottom w:val="0"/>
                  <w:divBdr>
                    <w:top w:val="none" w:sz="0" w:space="0" w:color="auto"/>
                    <w:left w:val="none" w:sz="0" w:space="0" w:color="auto"/>
                    <w:bottom w:val="none" w:sz="0" w:space="0" w:color="auto"/>
                    <w:right w:val="none" w:sz="0" w:space="0" w:color="auto"/>
                  </w:divBdr>
                  <w:divsChild>
                    <w:div w:id="1076561035">
                      <w:marLeft w:val="0"/>
                      <w:marRight w:val="0"/>
                      <w:marTop w:val="0"/>
                      <w:marBottom w:val="0"/>
                      <w:divBdr>
                        <w:top w:val="none" w:sz="0" w:space="0" w:color="auto"/>
                        <w:left w:val="none" w:sz="0" w:space="0" w:color="auto"/>
                        <w:bottom w:val="none" w:sz="0" w:space="0" w:color="auto"/>
                        <w:right w:val="none" w:sz="0" w:space="0" w:color="auto"/>
                      </w:divBdr>
                      <w:divsChild>
                        <w:div w:id="15198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2235910">
      <w:bodyDiv w:val="1"/>
      <w:marLeft w:val="0"/>
      <w:marRight w:val="0"/>
      <w:marTop w:val="0"/>
      <w:marBottom w:val="0"/>
      <w:divBdr>
        <w:top w:val="none" w:sz="0" w:space="0" w:color="auto"/>
        <w:left w:val="none" w:sz="0" w:space="0" w:color="auto"/>
        <w:bottom w:val="none" w:sz="0" w:space="0" w:color="auto"/>
        <w:right w:val="none" w:sz="0" w:space="0" w:color="auto"/>
      </w:divBdr>
      <w:divsChild>
        <w:div w:id="1641300671">
          <w:marLeft w:val="0"/>
          <w:marRight w:val="0"/>
          <w:marTop w:val="0"/>
          <w:marBottom w:val="0"/>
          <w:divBdr>
            <w:top w:val="none" w:sz="0" w:space="0" w:color="auto"/>
            <w:left w:val="none" w:sz="0" w:space="0" w:color="auto"/>
            <w:bottom w:val="none" w:sz="0" w:space="0" w:color="auto"/>
            <w:right w:val="none" w:sz="0" w:space="0" w:color="auto"/>
          </w:divBdr>
          <w:divsChild>
            <w:div w:id="1614365139">
              <w:marLeft w:val="0"/>
              <w:marRight w:val="0"/>
              <w:marTop w:val="0"/>
              <w:marBottom w:val="0"/>
              <w:divBdr>
                <w:top w:val="none" w:sz="0" w:space="0" w:color="auto"/>
                <w:left w:val="none" w:sz="0" w:space="0" w:color="auto"/>
                <w:bottom w:val="none" w:sz="0" w:space="0" w:color="auto"/>
                <w:right w:val="none" w:sz="0" w:space="0" w:color="auto"/>
              </w:divBdr>
              <w:divsChild>
                <w:div w:id="1861578919">
                  <w:marLeft w:val="0"/>
                  <w:marRight w:val="0"/>
                  <w:marTop w:val="0"/>
                  <w:marBottom w:val="0"/>
                  <w:divBdr>
                    <w:top w:val="none" w:sz="0" w:space="0" w:color="auto"/>
                    <w:left w:val="none" w:sz="0" w:space="0" w:color="auto"/>
                    <w:bottom w:val="none" w:sz="0" w:space="0" w:color="auto"/>
                    <w:right w:val="none" w:sz="0" w:space="0" w:color="auto"/>
                  </w:divBdr>
                  <w:divsChild>
                    <w:div w:id="237591918">
                      <w:marLeft w:val="0"/>
                      <w:marRight w:val="0"/>
                      <w:marTop w:val="0"/>
                      <w:marBottom w:val="0"/>
                      <w:divBdr>
                        <w:top w:val="none" w:sz="0" w:space="0" w:color="auto"/>
                        <w:left w:val="none" w:sz="0" w:space="0" w:color="auto"/>
                        <w:bottom w:val="none" w:sz="0" w:space="0" w:color="auto"/>
                        <w:right w:val="none" w:sz="0" w:space="0" w:color="auto"/>
                      </w:divBdr>
                      <w:divsChild>
                        <w:div w:id="173154653">
                          <w:marLeft w:val="0"/>
                          <w:marRight w:val="0"/>
                          <w:marTop w:val="0"/>
                          <w:marBottom w:val="0"/>
                          <w:divBdr>
                            <w:top w:val="none" w:sz="0" w:space="0" w:color="auto"/>
                            <w:left w:val="none" w:sz="0" w:space="0" w:color="auto"/>
                            <w:bottom w:val="none" w:sz="0" w:space="0" w:color="auto"/>
                            <w:right w:val="none" w:sz="0" w:space="0" w:color="auto"/>
                          </w:divBdr>
                          <w:divsChild>
                            <w:div w:id="837965273">
                              <w:marLeft w:val="0"/>
                              <w:marRight w:val="0"/>
                              <w:marTop w:val="0"/>
                              <w:marBottom w:val="0"/>
                              <w:divBdr>
                                <w:top w:val="none" w:sz="0" w:space="0" w:color="auto"/>
                                <w:left w:val="none" w:sz="0" w:space="0" w:color="auto"/>
                                <w:bottom w:val="none" w:sz="0" w:space="0" w:color="auto"/>
                                <w:right w:val="none" w:sz="0" w:space="0" w:color="auto"/>
                              </w:divBdr>
                              <w:divsChild>
                                <w:div w:id="2125802792">
                                  <w:marLeft w:val="0"/>
                                  <w:marRight w:val="0"/>
                                  <w:marTop w:val="0"/>
                                  <w:marBottom w:val="0"/>
                                  <w:divBdr>
                                    <w:top w:val="none" w:sz="0" w:space="0" w:color="auto"/>
                                    <w:left w:val="none" w:sz="0" w:space="0" w:color="auto"/>
                                    <w:bottom w:val="none" w:sz="0" w:space="0" w:color="auto"/>
                                    <w:right w:val="none" w:sz="0" w:space="0" w:color="auto"/>
                                  </w:divBdr>
                                </w:div>
                                <w:div w:id="18759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0776514">
      <w:bodyDiv w:val="1"/>
      <w:marLeft w:val="0"/>
      <w:marRight w:val="0"/>
      <w:marTop w:val="0"/>
      <w:marBottom w:val="0"/>
      <w:divBdr>
        <w:top w:val="none" w:sz="0" w:space="0" w:color="auto"/>
        <w:left w:val="none" w:sz="0" w:space="0" w:color="auto"/>
        <w:bottom w:val="none" w:sz="0" w:space="0" w:color="auto"/>
        <w:right w:val="none" w:sz="0" w:space="0" w:color="auto"/>
      </w:divBdr>
      <w:divsChild>
        <w:div w:id="1811361175">
          <w:marLeft w:val="547"/>
          <w:marRight w:val="0"/>
          <w:marTop w:val="0"/>
          <w:marBottom w:val="120"/>
          <w:divBdr>
            <w:top w:val="none" w:sz="0" w:space="0" w:color="auto"/>
            <w:left w:val="none" w:sz="0" w:space="0" w:color="auto"/>
            <w:bottom w:val="none" w:sz="0" w:space="0" w:color="auto"/>
            <w:right w:val="none" w:sz="0" w:space="0" w:color="auto"/>
          </w:divBdr>
        </w:div>
        <w:div w:id="760293821">
          <w:marLeft w:val="547"/>
          <w:marRight w:val="0"/>
          <w:marTop w:val="0"/>
          <w:marBottom w:val="120"/>
          <w:divBdr>
            <w:top w:val="none" w:sz="0" w:space="0" w:color="auto"/>
            <w:left w:val="none" w:sz="0" w:space="0" w:color="auto"/>
            <w:bottom w:val="none" w:sz="0" w:space="0" w:color="auto"/>
            <w:right w:val="none" w:sz="0" w:space="0" w:color="auto"/>
          </w:divBdr>
        </w:div>
      </w:divsChild>
    </w:div>
    <w:div w:id="1206410595">
      <w:bodyDiv w:val="1"/>
      <w:marLeft w:val="0"/>
      <w:marRight w:val="0"/>
      <w:marTop w:val="0"/>
      <w:marBottom w:val="0"/>
      <w:divBdr>
        <w:top w:val="none" w:sz="0" w:space="0" w:color="auto"/>
        <w:left w:val="none" w:sz="0" w:space="0" w:color="auto"/>
        <w:bottom w:val="none" w:sz="0" w:space="0" w:color="auto"/>
        <w:right w:val="none" w:sz="0" w:space="0" w:color="auto"/>
      </w:divBdr>
      <w:divsChild>
        <w:div w:id="1525243766">
          <w:marLeft w:val="0"/>
          <w:marRight w:val="0"/>
          <w:marTop w:val="0"/>
          <w:marBottom w:val="0"/>
          <w:divBdr>
            <w:top w:val="none" w:sz="0" w:space="0" w:color="auto"/>
            <w:left w:val="none" w:sz="0" w:space="0" w:color="auto"/>
            <w:bottom w:val="none" w:sz="0" w:space="0" w:color="auto"/>
            <w:right w:val="none" w:sz="0" w:space="0" w:color="auto"/>
          </w:divBdr>
          <w:divsChild>
            <w:div w:id="949892179">
              <w:marLeft w:val="0"/>
              <w:marRight w:val="0"/>
              <w:marTop w:val="0"/>
              <w:marBottom w:val="0"/>
              <w:divBdr>
                <w:top w:val="none" w:sz="0" w:space="0" w:color="auto"/>
                <w:left w:val="none" w:sz="0" w:space="0" w:color="auto"/>
                <w:bottom w:val="none" w:sz="0" w:space="0" w:color="auto"/>
                <w:right w:val="none" w:sz="0" w:space="0" w:color="auto"/>
              </w:divBdr>
              <w:divsChild>
                <w:div w:id="735007965">
                  <w:marLeft w:val="0"/>
                  <w:marRight w:val="0"/>
                  <w:marTop w:val="0"/>
                  <w:marBottom w:val="0"/>
                  <w:divBdr>
                    <w:top w:val="none" w:sz="0" w:space="0" w:color="auto"/>
                    <w:left w:val="none" w:sz="0" w:space="0" w:color="auto"/>
                    <w:bottom w:val="none" w:sz="0" w:space="0" w:color="auto"/>
                    <w:right w:val="none" w:sz="0" w:space="0" w:color="auto"/>
                  </w:divBdr>
                  <w:divsChild>
                    <w:div w:id="1095781876">
                      <w:marLeft w:val="0"/>
                      <w:marRight w:val="0"/>
                      <w:marTop w:val="0"/>
                      <w:marBottom w:val="0"/>
                      <w:divBdr>
                        <w:top w:val="none" w:sz="0" w:space="0" w:color="auto"/>
                        <w:left w:val="none" w:sz="0" w:space="0" w:color="auto"/>
                        <w:bottom w:val="none" w:sz="0" w:space="0" w:color="auto"/>
                        <w:right w:val="none" w:sz="0" w:space="0" w:color="auto"/>
                      </w:divBdr>
                      <w:divsChild>
                        <w:div w:id="474415337">
                          <w:marLeft w:val="0"/>
                          <w:marRight w:val="0"/>
                          <w:marTop w:val="0"/>
                          <w:marBottom w:val="0"/>
                          <w:divBdr>
                            <w:top w:val="none" w:sz="0" w:space="0" w:color="auto"/>
                            <w:left w:val="none" w:sz="0" w:space="0" w:color="auto"/>
                            <w:bottom w:val="none" w:sz="0" w:space="0" w:color="auto"/>
                            <w:right w:val="none" w:sz="0" w:space="0" w:color="auto"/>
                          </w:divBdr>
                        </w:div>
                        <w:div w:id="812333068">
                          <w:marLeft w:val="0"/>
                          <w:marRight w:val="0"/>
                          <w:marTop w:val="0"/>
                          <w:marBottom w:val="0"/>
                          <w:divBdr>
                            <w:top w:val="none" w:sz="0" w:space="0" w:color="auto"/>
                            <w:left w:val="none" w:sz="0" w:space="0" w:color="auto"/>
                            <w:bottom w:val="none" w:sz="0" w:space="0" w:color="auto"/>
                            <w:right w:val="none" w:sz="0" w:space="0" w:color="auto"/>
                          </w:divBdr>
                          <w:divsChild>
                            <w:div w:id="1850409917">
                              <w:marLeft w:val="0"/>
                              <w:marRight w:val="0"/>
                              <w:marTop w:val="0"/>
                              <w:marBottom w:val="0"/>
                              <w:divBdr>
                                <w:top w:val="none" w:sz="0" w:space="0" w:color="auto"/>
                                <w:left w:val="none" w:sz="0" w:space="0" w:color="auto"/>
                                <w:bottom w:val="none" w:sz="0" w:space="0" w:color="auto"/>
                                <w:right w:val="none" w:sz="0" w:space="0" w:color="auto"/>
                              </w:divBdr>
                            </w:div>
                            <w:div w:id="3952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758320">
      <w:bodyDiv w:val="1"/>
      <w:marLeft w:val="0"/>
      <w:marRight w:val="0"/>
      <w:marTop w:val="0"/>
      <w:marBottom w:val="0"/>
      <w:divBdr>
        <w:top w:val="none" w:sz="0" w:space="0" w:color="auto"/>
        <w:left w:val="none" w:sz="0" w:space="0" w:color="auto"/>
        <w:bottom w:val="none" w:sz="0" w:space="0" w:color="auto"/>
        <w:right w:val="none" w:sz="0" w:space="0" w:color="auto"/>
      </w:divBdr>
    </w:div>
    <w:div w:id="1228492380">
      <w:bodyDiv w:val="1"/>
      <w:marLeft w:val="0"/>
      <w:marRight w:val="0"/>
      <w:marTop w:val="0"/>
      <w:marBottom w:val="0"/>
      <w:divBdr>
        <w:top w:val="none" w:sz="0" w:space="0" w:color="auto"/>
        <w:left w:val="none" w:sz="0" w:space="0" w:color="auto"/>
        <w:bottom w:val="none" w:sz="0" w:space="0" w:color="auto"/>
        <w:right w:val="none" w:sz="0" w:space="0" w:color="auto"/>
      </w:divBdr>
    </w:div>
    <w:div w:id="1280333021">
      <w:bodyDiv w:val="1"/>
      <w:marLeft w:val="0"/>
      <w:marRight w:val="0"/>
      <w:marTop w:val="0"/>
      <w:marBottom w:val="0"/>
      <w:divBdr>
        <w:top w:val="none" w:sz="0" w:space="0" w:color="auto"/>
        <w:left w:val="none" w:sz="0" w:space="0" w:color="auto"/>
        <w:bottom w:val="none" w:sz="0" w:space="0" w:color="auto"/>
        <w:right w:val="none" w:sz="0" w:space="0" w:color="auto"/>
      </w:divBdr>
    </w:div>
    <w:div w:id="1334068675">
      <w:bodyDiv w:val="1"/>
      <w:marLeft w:val="0"/>
      <w:marRight w:val="0"/>
      <w:marTop w:val="0"/>
      <w:marBottom w:val="0"/>
      <w:divBdr>
        <w:top w:val="none" w:sz="0" w:space="0" w:color="auto"/>
        <w:left w:val="none" w:sz="0" w:space="0" w:color="auto"/>
        <w:bottom w:val="none" w:sz="0" w:space="0" w:color="auto"/>
        <w:right w:val="none" w:sz="0" w:space="0" w:color="auto"/>
      </w:divBdr>
      <w:divsChild>
        <w:div w:id="1038897617">
          <w:marLeft w:val="0"/>
          <w:marRight w:val="0"/>
          <w:marTop w:val="0"/>
          <w:marBottom w:val="0"/>
          <w:divBdr>
            <w:top w:val="none" w:sz="0" w:space="0" w:color="auto"/>
            <w:left w:val="none" w:sz="0" w:space="0" w:color="auto"/>
            <w:bottom w:val="none" w:sz="0" w:space="0" w:color="auto"/>
            <w:right w:val="none" w:sz="0" w:space="0" w:color="auto"/>
          </w:divBdr>
          <w:divsChild>
            <w:div w:id="719478989">
              <w:marLeft w:val="0"/>
              <w:marRight w:val="0"/>
              <w:marTop w:val="0"/>
              <w:marBottom w:val="0"/>
              <w:divBdr>
                <w:top w:val="none" w:sz="0" w:space="0" w:color="auto"/>
                <w:left w:val="none" w:sz="0" w:space="0" w:color="auto"/>
                <w:bottom w:val="none" w:sz="0" w:space="0" w:color="auto"/>
                <w:right w:val="none" w:sz="0" w:space="0" w:color="auto"/>
              </w:divBdr>
              <w:divsChild>
                <w:div w:id="1426993070">
                  <w:marLeft w:val="0"/>
                  <w:marRight w:val="0"/>
                  <w:marTop w:val="0"/>
                  <w:marBottom w:val="0"/>
                  <w:divBdr>
                    <w:top w:val="none" w:sz="0" w:space="0" w:color="auto"/>
                    <w:left w:val="none" w:sz="0" w:space="0" w:color="auto"/>
                    <w:bottom w:val="none" w:sz="0" w:space="0" w:color="auto"/>
                    <w:right w:val="none" w:sz="0" w:space="0" w:color="auto"/>
                  </w:divBdr>
                  <w:divsChild>
                    <w:div w:id="1309020357">
                      <w:marLeft w:val="0"/>
                      <w:marRight w:val="0"/>
                      <w:marTop w:val="0"/>
                      <w:marBottom w:val="0"/>
                      <w:divBdr>
                        <w:top w:val="none" w:sz="0" w:space="0" w:color="auto"/>
                        <w:left w:val="none" w:sz="0" w:space="0" w:color="auto"/>
                        <w:bottom w:val="none" w:sz="0" w:space="0" w:color="auto"/>
                        <w:right w:val="none" w:sz="0" w:space="0" w:color="auto"/>
                      </w:divBdr>
                      <w:divsChild>
                        <w:div w:id="27474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5206691">
      <w:bodyDiv w:val="1"/>
      <w:marLeft w:val="0"/>
      <w:marRight w:val="0"/>
      <w:marTop w:val="0"/>
      <w:marBottom w:val="0"/>
      <w:divBdr>
        <w:top w:val="none" w:sz="0" w:space="0" w:color="auto"/>
        <w:left w:val="none" w:sz="0" w:space="0" w:color="auto"/>
        <w:bottom w:val="none" w:sz="0" w:space="0" w:color="auto"/>
        <w:right w:val="none" w:sz="0" w:space="0" w:color="auto"/>
      </w:divBdr>
    </w:div>
    <w:div w:id="1442453875">
      <w:bodyDiv w:val="1"/>
      <w:marLeft w:val="0"/>
      <w:marRight w:val="0"/>
      <w:marTop w:val="0"/>
      <w:marBottom w:val="0"/>
      <w:divBdr>
        <w:top w:val="none" w:sz="0" w:space="0" w:color="auto"/>
        <w:left w:val="none" w:sz="0" w:space="0" w:color="auto"/>
        <w:bottom w:val="none" w:sz="0" w:space="0" w:color="auto"/>
        <w:right w:val="none" w:sz="0" w:space="0" w:color="auto"/>
      </w:divBdr>
      <w:divsChild>
        <w:div w:id="219825282">
          <w:marLeft w:val="0"/>
          <w:marRight w:val="0"/>
          <w:marTop w:val="0"/>
          <w:marBottom w:val="0"/>
          <w:divBdr>
            <w:top w:val="none" w:sz="0" w:space="0" w:color="auto"/>
            <w:left w:val="none" w:sz="0" w:space="0" w:color="auto"/>
            <w:bottom w:val="none" w:sz="0" w:space="0" w:color="auto"/>
            <w:right w:val="none" w:sz="0" w:space="0" w:color="auto"/>
          </w:divBdr>
          <w:divsChild>
            <w:div w:id="492991243">
              <w:marLeft w:val="0"/>
              <w:marRight w:val="0"/>
              <w:marTop w:val="0"/>
              <w:marBottom w:val="0"/>
              <w:divBdr>
                <w:top w:val="none" w:sz="0" w:space="0" w:color="auto"/>
                <w:left w:val="none" w:sz="0" w:space="0" w:color="auto"/>
                <w:bottom w:val="none" w:sz="0" w:space="0" w:color="auto"/>
                <w:right w:val="none" w:sz="0" w:space="0" w:color="auto"/>
              </w:divBdr>
              <w:divsChild>
                <w:div w:id="1986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207992">
      <w:bodyDiv w:val="1"/>
      <w:marLeft w:val="0"/>
      <w:marRight w:val="0"/>
      <w:marTop w:val="0"/>
      <w:marBottom w:val="0"/>
      <w:divBdr>
        <w:top w:val="none" w:sz="0" w:space="0" w:color="auto"/>
        <w:left w:val="none" w:sz="0" w:space="0" w:color="auto"/>
        <w:bottom w:val="none" w:sz="0" w:space="0" w:color="auto"/>
        <w:right w:val="none" w:sz="0" w:space="0" w:color="auto"/>
      </w:divBdr>
      <w:divsChild>
        <w:div w:id="174076240">
          <w:marLeft w:val="547"/>
          <w:marRight w:val="0"/>
          <w:marTop w:val="0"/>
          <w:marBottom w:val="0"/>
          <w:divBdr>
            <w:top w:val="none" w:sz="0" w:space="0" w:color="auto"/>
            <w:left w:val="none" w:sz="0" w:space="0" w:color="auto"/>
            <w:bottom w:val="none" w:sz="0" w:space="0" w:color="auto"/>
            <w:right w:val="none" w:sz="0" w:space="0" w:color="auto"/>
          </w:divBdr>
        </w:div>
        <w:div w:id="1390108716">
          <w:marLeft w:val="547"/>
          <w:marRight w:val="0"/>
          <w:marTop w:val="0"/>
          <w:marBottom w:val="0"/>
          <w:divBdr>
            <w:top w:val="none" w:sz="0" w:space="0" w:color="auto"/>
            <w:left w:val="none" w:sz="0" w:space="0" w:color="auto"/>
            <w:bottom w:val="none" w:sz="0" w:space="0" w:color="auto"/>
            <w:right w:val="none" w:sz="0" w:space="0" w:color="auto"/>
          </w:divBdr>
        </w:div>
        <w:div w:id="1396927024">
          <w:marLeft w:val="547"/>
          <w:marRight w:val="0"/>
          <w:marTop w:val="0"/>
          <w:marBottom w:val="0"/>
          <w:divBdr>
            <w:top w:val="none" w:sz="0" w:space="0" w:color="auto"/>
            <w:left w:val="none" w:sz="0" w:space="0" w:color="auto"/>
            <w:bottom w:val="none" w:sz="0" w:space="0" w:color="auto"/>
            <w:right w:val="none" w:sz="0" w:space="0" w:color="auto"/>
          </w:divBdr>
        </w:div>
        <w:div w:id="857235038">
          <w:marLeft w:val="547"/>
          <w:marRight w:val="0"/>
          <w:marTop w:val="0"/>
          <w:marBottom w:val="0"/>
          <w:divBdr>
            <w:top w:val="none" w:sz="0" w:space="0" w:color="auto"/>
            <w:left w:val="none" w:sz="0" w:space="0" w:color="auto"/>
            <w:bottom w:val="none" w:sz="0" w:space="0" w:color="auto"/>
            <w:right w:val="none" w:sz="0" w:space="0" w:color="auto"/>
          </w:divBdr>
        </w:div>
      </w:divsChild>
    </w:div>
    <w:div w:id="1611738925">
      <w:bodyDiv w:val="1"/>
      <w:marLeft w:val="0"/>
      <w:marRight w:val="0"/>
      <w:marTop w:val="0"/>
      <w:marBottom w:val="0"/>
      <w:divBdr>
        <w:top w:val="none" w:sz="0" w:space="0" w:color="auto"/>
        <w:left w:val="none" w:sz="0" w:space="0" w:color="auto"/>
        <w:bottom w:val="none" w:sz="0" w:space="0" w:color="auto"/>
        <w:right w:val="none" w:sz="0" w:space="0" w:color="auto"/>
      </w:divBdr>
    </w:div>
    <w:div w:id="1630621493">
      <w:bodyDiv w:val="1"/>
      <w:marLeft w:val="0"/>
      <w:marRight w:val="0"/>
      <w:marTop w:val="0"/>
      <w:marBottom w:val="0"/>
      <w:divBdr>
        <w:top w:val="none" w:sz="0" w:space="0" w:color="auto"/>
        <w:left w:val="none" w:sz="0" w:space="0" w:color="auto"/>
        <w:bottom w:val="none" w:sz="0" w:space="0" w:color="auto"/>
        <w:right w:val="none" w:sz="0" w:space="0" w:color="auto"/>
      </w:divBdr>
    </w:div>
    <w:div w:id="1639264548">
      <w:bodyDiv w:val="1"/>
      <w:marLeft w:val="0"/>
      <w:marRight w:val="0"/>
      <w:marTop w:val="0"/>
      <w:marBottom w:val="0"/>
      <w:divBdr>
        <w:top w:val="none" w:sz="0" w:space="0" w:color="auto"/>
        <w:left w:val="none" w:sz="0" w:space="0" w:color="auto"/>
        <w:bottom w:val="none" w:sz="0" w:space="0" w:color="auto"/>
        <w:right w:val="none" w:sz="0" w:space="0" w:color="auto"/>
      </w:divBdr>
    </w:div>
    <w:div w:id="1681083752">
      <w:bodyDiv w:val="1"/>
      <w:marLeft w:val="0"/>
      <w:marRight w:val="0"/>
      <w:marTop w:val="0"/>
      <w:marBottom w:val="0"/>
      <w:divBdr>
        <w:top w:val="none" w:sz="0" w:space="0" w:color="auto"/>
        <w:left w:val="none" w:sz="0" w:space="0" w:color="auto"/>
        <w:bottom w:val="none" w:sz="0" w:space="0" w:color="auto"/>
        <w:right w:val="none" w:sz="0" w:space="0" w:color="auto"/>
      </w:divBdr>
    </w:div>
    <w:div w:id="1683125029">
      <w:bodyDiv w:val="1"/>
      <w:marLeft w:val="0"/>
      <w:marRight w:val="0"/>
      <w:marTop w:val="0"/>
      <w:marBottom w:val="0"/>
      <w:divBdr>
        <w:top w:val="none" w:sz="0" w:space="0" w:color="auto"/>
        <w:left w:val="none" w:sz="0" w:space="0" w:color="auto"/>
        <w:bottom w:val="none" w:sz="0" w:space="0" w:color="auto"/>
        <w:right w:val="none" w:sz="0" w:space="0" w:color="auto"/>
      </w:divBdr>
    </w:div>
    <w:div w:id="1724988162">
      <w:bodyDiv w:val="1"/>
      <w:marLeft w:val="0"/>
      <w:marRight w:val="0"/>
      <w:marTop w:val="0"/>
      <w:marBottom w:val="0"/>
      <w:divBdr>
        <w:top w:val="none" w:sz="0" w:space="0" w:color="auto"/>
        <w:left w:val="none" w:sz="0" w:space="0" w:color="auto"/>
        <w:bottom w:val="none" w:sz="0" w:space="0" w:color="auto"/>
        <w:right w:val="none" w:sz="0" w:space="0" w:color="auto"/>
      </w:divBdr>
    </w:div>
    <w:div w:id="1749226847">
      <w:bodyDiv w:val="1"/>
      <w:marLeft w:val="0"/>
      <w:marRight w:val="0"/>
      <w:marTop w:val="0"/>
      <w:marBottom w:val="0"/>
      <w:divBdr>
        <w:top w:val="none" w:sz="0" w:space="0" w:color="auto"/>
        <w:left w:val="none" w:sz="0" w:space="0" w:color="auto"/>
        <w:bottom w:val="none" w:sz="0" w:space="0" w:color="auto"/>
        <w:right w:val="none" w:sz="0" w:space="0" w:color="auto"/>
      </w:divBdr>
    </w:div>
    <w:div w:id="1769737928">
      <w:bodyDiv w:val="1"/>
      <w:marLeft w:val="0"/>
      <w:marRight w:val="0"/>
      <w:marTop w:val="0"/>
      <w:marBottom w:val="0"/>
      <w:divBdr>
        <w:top w:val="none" w:sz="0" w:space="0" w:color="auto"/>
        <w:left w:val="none" w:sz="0" w:space="0" w:color="auto"/>
        <w:bottom w:val="none" w:sz="0" w:space="0" w:color="auto"/>
        <w:right w:val="none" w:sz="0" w:space="0" w:color="auto"/>
      </w:divBdr>
    </w:div>
    <w:div w:id="1776364074">
      <w:bodyDiv w:val="1"/>
      <w:marLeft w:val="0"/>
      <w:marRight w:val="0"/>
      <w:marTop w:val="0"/>
      <w:marBottom w:val="0"/>
      <w:divBdr>
        <w:top w:val="none" w:sz="0" w:space="0" w:color="auto"/>
        <w:left w:val="none" w:sz="0" w:space="0" w:color="auto"/>
        <w:bottom w:val="none" w:sz="0" w:space="0" w:color="auto"/>
        <w:right w:val="none" w:sz="0" w:space="0" w:color="auto"/>
      </w:divBdr>
    </w:div>
    <w:div w:id="1882590426">
      <w:bodyDiv w:val="1"/>
      <w:marLeft w:val="0"/>
      <w:marRight w:val="0"/>
      <w:marTop w:val="0"/>
      <w:marBottom w:val="0"/>
      <w:divBdr>
        <w:top w:val="none" w:sz="0" w:space="0" w:color="auto"/>
        <w:left w:val="none" w:sz="0" w:space="0" w:color="auto"/>
        <w:bottom w:val="none" w:sz="0" w:space="0" w:color="auto"/>
        <w:right w:val="none" w:sz="0" w:space="0" w:color="auto"/>
      </w:divBdr>
    </w:div>
    <w:div w:id="1914196869">
      <w:bodyDiv w:val="1"/>
      <w:marLeft w:val="0"/>
      <w:marRight w:val="0"/>
      <w:marTop w:val="0"/>
      <w:marBottom w:val="0"/>
      <w:divBdr>
        <w:top w:val="none" w:sz="0" w:space="0" w:color="auto"/>
        <w:left w:val="none" w:sz="0" w:space="0" w:color="auto"/>
        <w:bottom w:val="none" w:sz="0" w:space="0" w:color="auto"/>
        <w:right w:val="none" w:sz="0" w:space="0" w:color="auto"/>
      </w:divBdr>
    </w:div>
    <w:div w:id="1930043838">
      <w:bodyDiv w:val="1"/>
      <w:marLeft w:val="0"/>
      <w:marRight w:val="0"/>
      <w:marTop w:val="0"/>
      <w:marBottom w:val="0"/>
      <w:divBdr>
        <w:top w:val="none" w:sz="0" w:space="0" w:color="auto"/>
        <w:left w:val="none" w:sz="0" w:space="0" w:color="auto"/>
        <w:bottom w:val="none" w:sz="0" w:space="0" w:color="auto"/>
        <w:right w:val="none" w:sz="0" w:space="0" w:color="auto"/>
      </w:divBdr>
      <w:divsChild>
        <w:div w:id="1201866649">
          <w:marLeft w:val="0"/>
          <w:marRight w:val="0"/>
          <w:marTop w:val="0"/>
          <w:marBottom w:val="0"/>
          <w:divBdr>
            <w:top w:val="none" w:sz="0" w:space="0" w:color="auto"/>
            <w:left w:val="none" w:sz="0" w:space="0" w:color="auto"/>
            <w:bottom w:val="none" w:sz="0" w:space="0" w:color="auto"/>
            <w:right w:val="none" w:sz="0" w:space="0" w:color="auto"/>
          </w:divBdr>
          <w:divsChild>
            <w:div w:id="379981917">
              <w:marLeft w:val="0"/>
              <w:marRight w:val="0"/>
              <w:marTop w:val="0"/>
              <w:marBottom w:val="0"/>
              <w:divBdr>
                <w:top w:val="none" w:sz="0" w:space="0" w:color="auto"/>
                <w:left w:val="none" w:sz="0" w:space="0" w:color="auto"/>
                <w:bottom w:val="none" w:sz="0" w:space="0" w:color="auto"/>
                <w:right w:val="none" w:sz="0" w:space="0" w:color="auto"/>
              </w:divBdr>
              <w:divsChild>
                <w:div w:id="1823504450">
                  <w:marLeft w:val="0"/>
                  <w:marRight w:val="0"/>
                  <w:marTop w:val="0"/>
                  <w:marBottom w:val="0"/>
                  <w:divBdr>
                    <w:top w:val="none" w:sz="0" w:space="0" w:color="auto"/>
                    <w:left w:val="none" w:sz="0" w:space="0" w:color="auto"/>
                    <w:bottom w:val="none" w:sz="0" w:space="0" w:color="auto"/>
                    <w:right w:val="none" w:sz="0" w:space="0" w:color="auto"/>
                  </w:divBdr>
                  <w:divsChild>
                    <w:div w:id="189687177">
                      <w:marLeft w:val="0"/>
                      <w:marRight w:val="0"/>
                      <w:marTop w:val="0"/>
                      <w:marBottom w:val="0"/>
                      <w:divBdr>
                        <w:top w:val="none" w:sz="0" w:space="0" w:color="auto"/>
                        <w:left w:val="none" w:sz="0" w:space="0" w:color="auto"/>
                        <w:bottom w:val="none" w:sz="0" w:space="0" w:color="auto"/>
                        <w:right w:val="none" w:sz="0" w:space="0" w:color="auto"/>
                      </w:divBdr>
                      <w:divsChild>
                        <w:div w:id="110029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881335">
      <w:bodyDiv w:val="1"/>
      <w:marLeft w:val="0"/>
      <w:marRight w:val="0"/>
      <w:marTop w:val="0"/>
      <w:marBottom w:val="0"/>
      <w:divBdr>
        <w:top w:val="none" w:sz="0" w:space="0" w:color="auto"/>
        <w:left w:val="none" w:sz="0" w:space="0" w:color="auto"/>
        <w:bottom w:val="none" w:sz="0" w:space="0" w:color="auto"/>
        <w:right w:val="none" w:sz="0" w:space="0" w:color="auto"/>
      </w:divBdr>
    </w:div>
    <w:div w:id="1954629738">
      <w:bodyDiv w:val="1"/>
      <w:marLeft w:val="0"/>
      <w:marRight w:val="0"/>
      <w:marTop w:val="0"/>
      <w:marBottom w:val="0"/>
      <w:divBdr>
        <w:top w:val="none" w:sz="0" w:space="0" w:color="auto"/>
        <w:left w:val="none" w:sz="0" w:space="0" w:color="auto"/>
        <w:bottom w:val="none" w:sz="0" w:space="0" w:color="auto"/>
        <w:right w:val="none" w:sz="0" w:space="0" w:color="auto"/>
      </w:divBdr>
      <w:divsChild>
        <w:div w:id="434445779">
          <w:marLeft w:val="547"/>
          <w:marRight w:val="0"/>
          <w:marTop w:val="0"/>
          <w:marBottom w:val="120"/>
          <w:divBdr>
            <w:top w:val="none" w:sz="0" w:space="0" w:color="auto"/>
            <w:left w:val="none" w:sz="0" w:space="0" w:color="auto"/>
            <w:bottom w:val="none" w:sz="0" w:space="0" w:color="auto"/>
            <w:right w:val="none" w:sz="0" w:space="0" w:color="auto"/>
          </w:divBdr>
        </w:div>
        <w:div w:id="1258489653">
          <w:marLeft w:val="547"/>
          <w:marRight w:val="0"/>
          <w:marTop w:val="0"/>
          <w:marBottom w:val="120"/>
          <w:divBdr>
            <w:top w:val="none" w:sz="0" w:space="0" w:color="auto"/>
            <w:left w:val="none" w:sz="0" w:space="0" w:color="auto"/>
            <w:bottom w:val="none" w:sz="0" w:space="0" w:color="auto"/>
            <w:right w:val="none" w:sz="0" w:space="0" w:color="auto"/>
          </w:divBdr>
        </w:div>
        <w:div w:id="116417162">
          <w:marLeft w:val="547"/>
          <w:marRight w:val="0"/>
          <w:marTop w:val="0"/>
          <w:marBottom w:val="0"/>
          <w:divBdr>
            <w:top w:val="none" w:sz="0" w:space="0" w:color="auto"/>
            <w:left w:val="none" w:sz="0" w:space="0" w:color="auto"/>
            <w:bottom w:val="none" w:sz="0" w:space="0" w:color="auto"/>
            <w:right w:val="none" w:sz="0" w:space="0" w:color="auto"/>
          </w:divBdr>
        </w:div>
      </w:divsChild>
    </w:div>
    <w:div w:id="1967619040">
      <w:bodyDiv w:val="1"/>
      <w:marLeft w:val="0"/>
      <w:marRight w:val="0"/>
      <w:marTop w:val="0"/>
      <w:marBottom w:val="0"/>
      <w:divBdr>
        <w:top w:val="none" w:sz="0" w:space="0" w:color="auto"/>
        <w:left w:val="none" w:sz="0" w:space="0" w:color="auto"/>
        <w:bottom w:val="none" w:sz="0" w:space="0" w:color="auto"/>
        <w:right w:val="none" w:sz="0" w:space="0" w:color="auto"/>
      </w:divBdr>
    </w:div>
    <w:div w:id="1995178808">
      <w:bodyDiv w:val="1"/>
      <w:marLeft w:val="0"/>
      <w:marRight w:val="0"/>
      <w:marTop w:val="0"/>
      <w:marBottom w:val="0"/>
      <w:divBdr>
        <w:top w:val="none" w:sz="0" w:space="0" w:color="auto"/>
        <w:left w:val="none" w:sz="0" w:space="0" w:color="auto"/>
        <w:bottom w:val="none" w:sz="0" w:space="0" w:color="auto"/>
        <w:right w:val="none" w:sz="0" w:space="0" w:color="auto"/>
      </w:divBdr>
      <w:divsChild>
        <w:div w:id="483157592">
          <w:marLeft w:val="0"/>
          <w:marRight w:val="0"/>
          <w:marTop w:val="0"/>
          <w:marBottom w:val="0"/>
          <w:divBdr>
            <w:top w:val="none" w:sz="0" w:space="0" w:color="auto"/>
            <w:left w:val="none" w:sz="0" w:space="0" w:color="auto"/>
            <w:bottom w:val="none" w:sz="0" w:space="0" w:color="auto"/>
            <w:right w:val="none" w:sz="0" w:space="0" w:color="auto"/>
          </w:divBdr>
          <w:divsChild>
            <w:div w:id="1816875168">
              <w:marLeft w:val="0"/>
              <w:marRight w:val="0"/>
              <w:marTop w:val="0"/>
              <w:marBottom w:val="0"/>
              <w:divBdr>
                <w:top w:val="none" w:sz="0" w:space="0" w:color="auto"/>
                <w:left w:val="none" w:sz="0" w:space="0" w:color="auto"/>
                <w:bottom w:val="none" w:sz="0" w:space="0" w:color="auto"/>
                <w:right w:val="none" w:sz="0" w:space="0" w:color="auto"/>
              </w:divBdr>
              <w:divsChild>
                <w:div w:id="319693496">
                  <w:marLeft w:val="0"/>
                  <w:marRight w:val="0"/>
                  <w:marTop w:val="0"/>
                  <w:marBottom w:val="0"/>
                  <w:divBdr>
                    <w:top w:val="none" w:sz="0" w:space="0" w:color="auto"/>
                    <w:left w:val="none" w:sz="0" w:space="0" w:color="auto"/>
                    <w:bottom w:val="none" w:sz="0" w:space="0" w:color="auto"/>
                    <w:right w:val="none" w:sz="0" w:space="0" w:color="auto"/>
                  </w:divBdr>
                  <w:divsChild>
                    <w:div w:id="1695419527">
                      <w:marLeft w:val="0"/>
                      <w:marRight w:val="0"/>
                      <w:marTop w:val="0"/>
                      <w:marBottom w:val="0"/>
                      <w:divBdr>
                        <w:top w:val="none" w:sz="0" w:space="0" w:color="auto"/>
                        <w:left w:val="none" w:sz="0" w:space="0" w:color="auto"/>
                        <w:bottom w:val="none" w:sz="0" w:space="0" w:color="auto"/>
                        <w:right w:val="none" w:sz="0" w:space="0" w:color="auto"/>
                      </w:divBdr>
                      <w:divsChild>
                        <w:div w:id="2048597724">
                          <w:marLeft w:val="0"/>
                          <w:marRight w:val="0"/>
                          <w:marTop w:val="0"/>
                          <w:marBottom w:val="0"/>
                          <w:divBdr>
                            <w:top w:val="none" w:sz="0" w:space="0" w:color="auto"/>
                            <w:left w:val="none" w:sz="0" w:space="0" w:color="auto"/>
                            <w:bottom w:val="none" w:sz="0" w:space="0" w:color="auto"/>
                            <w:right w:val="none" w:sz="0" w:space="0" w:color="auto"/>
                          </w:divBdr>
                          <w:divsChild>
                            <w:div w:id="1114985324">
                              <w:marLeft w:val="0"/>
                              <w:marRight w:val="0"/>
                              <w:marTop w:val="0"/>
                              <w:marBottom w:val="0"/>
                              <w:divBdr>
                                <w:top w:val="none" w:sz="0" w:space="0" w:color="auto"/>
                                <w:left w:val="none" w:sz="0" w:space="0" w:color="auto"/>
                                <w:bottom w:val="none" w:sz="0" w:space="0" w:color="auto"/>
                                <w:right w:val="none" w:sz="0" w:space="0" w:color="auto"/>
                              </w:divBdr>
                              <w:divsChild>
                                <w:div w:id="55281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4283125">
      <w:bodyDiv w:val="1"/>
      <w:marLeft w:val="0"/>
      <w:marRight w:val="0"/>
      <w:marTop w:val="0"/>
      <w:marBottom w:val="0"/>
      <w:divBdr>
        <w:top w:val="none" w:sz="0" w:space="0" w:color="auto"/>
        <w:left w:val="none" w:sz="0" w:space="0" w:color="auto"/>
        <w:bottom w:val="none" w:sz="0" w:space="0" w:color="auto"/>
        <w:right w:val="none" w:sz="0" w:space="0" w:color="auto"/>
      </w:divBdr>
      <w:divsChild>
        <w:div w:id="1046948950">
          <w:marLeft w:val="0"/>
          <w:marRight w:val="0"/>
          <w:marTop w:val="0"/>
          <w:marBottom w:val="0"/>
          <w:divBdr>
            <w:top w:val="none" w:sz="0" w:space="0" w:color="auto"/>
            <w:left w:val="none" w:sz="0" w:space="0" w:color="auto"/>
            <w:bottom w:val="none" w:sz="0" w:space="0" w:color="auto"/>
            <w:right w:val="none" w:sz="0" w:space="0" w:color="auto"/>
          </w:divBdr>
          <w:divsChild>
            <w:div w:id="1676223245">
              <w:marLeft w:val="0"/>
              <w:marRight w:val="0"/>
              <w:marTop w:val="0"/>
              <w:marBottom w:val="0"/>
              <w:divBdr>
                <w:top w:val="none" w:sz="0" w:space="0" w:color="auto"/>
                <w:left w:val="none" w:sz="0" w:space="0" w:color="auto"/>
                <w:bottom w:val="none" w:sz="0" w:space="0" w:color="auto"/>
                <w:right w:val="none" w:sz="0" w:space="0" w:color="auto"/>
              </w:divBdr>
              <w:divsChild>
                <w:div w:id="1141533059">
                  <w:marLeft w:val="0"/>
                  <w:marRight w:val="0"/>
                  <w:marTop w:val="0"/>
                  <w:marBottom w:val="0"/>
                  <w:divBdr>
                    <w:top w:val="none" w:sz="0" w:space="0" w:color="auto"/>
                    <w:left w:val="none" w:sz="0" w:space="0" w:color="auto"/>
                    <w:bottom w:val="none" w:sz="0" w:space="0" w:color="auto"/>
                    <w:right w:val="none" w:sz="0" w:space="0" w:color="auto"/>
                  </w:divBdr>
                  <w:divsChild>
                    <w:div w:id="1868643934">
                      <w:marLeft w:val="0"/>
                      <w:marRight w:val="0"/>
                      <w:marTop w:val="0"/>
                      <w:marBottom w:val="0"/>
                      <w:divBdr>
                        <w:top w:val="none" w:sz="0" w:space="0" w:color="auto"/>
                        <w:left w:val="none" w:sz="0" w:space="0" w:color="auto"/>
                        <w:bottom w:val="none" w:sz="0" w:space="0" w:color="auto"/>
                        <w:right w:val="none" w:sz="0" w:space="0" w:color="auto"/>
                      </w:divBdr>
                      <w:divsChild>
                        <w:div w:id="202554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068531">
      <w:bodyDiv w:val="1"/>
      <w:marLeft w:val="0"/>
      <w:marRight w:val="0"/>
      <w:marTop w:val="0"/>
      <w:marBottom w:val="0"/>
      <w:divBdr>
        <w:top w:val="none" w:sz="0" w:space="0" w:color="auto"/>
        <w:left w:val="none" w:sz="0" w:space="0" w:color="auto"/>
        <w:bottom w:val="none" w:sz="0" w:space="0" w:color="auto"/>
        <w:right w:val="none" w:sz="0" w:space="0" w:color="auto"/>
      </w:divBdr>
    </w:div>
    <w:div w:id="2072194327">
      <w:bodyDiv w:val="1"/>
      <w:marLeft w:val="0"/>
      <w:marRight w:val="0"/>
      <w:marTop w:val="0"/>
      <w:marBottom w:val="0"/>
      <w:divBdr>
        <w:top w:val="none" w:sz="0" w:space="0" w:color="auto"/>
        <w:left w:val="none" w:sz="0" w:space="0" w:color="auto"/>
        <w:bottom w:val="none" w:sz="0" w:space="0" w:color="auto"/>
        <w:right w:val="none" w:sz="0" w:space="0" w:color="auto"/>
      </w:divBdr>
      <w:divsChild>
        <w:div w:id="1049956506">
          <w:marLeft w:val="547"/>
          <w:marRight w:val="0"/>
          <w:marTop w:val="0"/>
          <w:marBottom w:val="0"/>
          <w:divBdr>
            <w:top w:val="none" w:sz="0" w:space="0" w:color="auto"/>
            <w:left w:val="none" w:sz="0" w:space="0" w:color="auto"/>
            <w:bottom w:val="none" w:sz="0" w:space="0" w:color="auto"/>
            <w:right w:val="none" w:sz="0" w:space="0" w:color="auto"/>
          </w:divBdr>
        </w:div>
        <w:div w:id="733161223">
          <w:marLeft w:val="547"/>
          <w:marRight w:val="0"/>
          <w:marTop w:val="0"/>
          <w:marBottom w:val="0"/>
          <w:divBdr>
            <w:top w:val="none" w:sz="0" w:space="0" w:color="auto"/>
            <w:left w:val="none" w:sz="0" w:space="0" w:color="auto"/>
            <w:bottom w:val="none" w:sz="0" w:space="0" w:color="auto"/>
            <w:right w:val="none" w:sz="0" w:space="0" w:color="auto"/>
          </w:divBdr>
        </w:div>
        <w:div w:id="1257321999">
          <w:marLeft w:val="547"/>
          <w:marRight w:val="0"/>
          <w:marTop w:val="0"/>
          <w:marBottom w:val="0"/>
          <w:divBdr>
            <w:top w:val="none" w:sz="0" w:space="0" w:color="auto"/>
            <w:left w:val="none" w:sz="0" w:space="0" w:color="auto"/>
            <w:bottom w:val="none" w:sz="0" w:space="0" w:color="auto"/>
            <w:right w:val="none" w:sz="0" w:space="0" w:color="auto"/>
          </w:divBdr>
        </w:div>
      </w:divsChild>
    </w:div>
    <w:div w:id="2107771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newbuildings.org/" TargetMode="External"/><Relationship Id="rId22" Type="http://schemas.openxmlformats.org/officeDocument/2006/relationships/hyperlink" Target="https://www.epa.gov/ghgemissions/overview-greenhouse-gases" TargetMode="External"/><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137F5-3F0C-4926-9242-87C166E01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1458</Words>
  <Characters>8315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csuc</Company>
  <LinksUpToDate>false</LinksUpToDate>
  <CharactersWithSpaces>9754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A Brown</dc:creator>
  <cp:keywords/>
  <dc:description/>
  <cp:lastModifiedBy>Lori Brown</cp:lastModifiedBy>
  <cp:revision>5</cp:revision>
  <cp:lastPrinted>2017-01-20T22:22:00Z</cp:lastPrinted>
  <dcterms:created xsi:type="dcterms:W3CDTF">2024-01-18T14:38:00Z</dcterms:created>
  <dcterms:modified xsi:type="dcterms:W3CDTF">2024-09-11T15:22:00Z</dcterms:modified>
</cp:coreProperties>
</file>